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1ae" w14:textId="7fc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14 ақпандағы № 30 "Аудан әкімдігінің 2011 жылғы 16 ақпандағы № 87 "Қазақстан Республикасының Президентігіне, Қазақстан Республикасы Парламентінің Мәжілісі мен Мәслихаттар депутаттығына үміткерлер үшін, үгіт баспа материалдарын орналастыруға орындарды анықтау туралы" қаулысына өзгерістер енгізу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8 қаңтардағы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 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ауданы әкімдігінің 2014 жылғы 14 ақпандағы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2011 жылғы 16 ақпандағы № 87 "Қазақстан Республикасының Президентігіне, Қазақстан Республикасы Парламентінің Мәжілісіне мен Мәслихаттар депутаттығына үміткерлер үшін, үгіт баспа материалдарын орналастыруға орындарды анықтау туралы" қаулысына өзгерістер енгізу туралы" (Нормативтік құқықтық актілерді мемлекеттiк тіркеу тізілімінде № 4524 тіркелген, 2014 жылғы 10 сәуірде "Маяк" газетінде жарияланған) қаулысын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