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4a9eb" w14:textId="224a9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Қарасу ауданы әкімдігінің 2012 жылғы 2 шілдедегі № 208 "Мүгедектер үшін жұмыс орындарына квота белгілеу туралы" қаулысының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әкімдігінің 2016 жылғы 21 қаңтардағы № 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37-бабының 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Қарасу ауданы әкімдігінің 2012 жылғы 2 шілдедегі № 208 "Мүгедектер үшін жұмыс орындарына квота белгілеу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жойылған деп танылсын (Нормативтік құқықтық актілердің мемлекеттік тізілімінде 2012 жылғы 13 шілдедегі № 9-13-155 тіркелген, 2012 жылғы 29 шілдедегі "Қарасу өңірі" аудандық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Шәмшиев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