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8d86" w14:textId="3f88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мәслихатының 2016 жылғы 25 шілдедегі № 60 шешімі.</w:t>
      </w:r>
    </w:p>
    <w:p>
      <w:pPr>
        <w:spacing w:after="0"/>
        <w:ind w:left="0"/>
        <w:jc w:val="both"/>
      </w:pPr>
      <w:bookmarkStart w:name="z4"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49-бабы</w:t>
      </w:r>
      <w:r>
        <w:rPr>
          <w:rFonts w:ascii="Times New Roman"/>
          <w:b w:val="false"/>
          <w:i w:val="false"/>
          <w:color w:val="000000"/>
          <w:sz w:val="28"/>
        </w:rPr>
        <w:t xml:space="preserve"> 1-тармағына, Республикалық бюджеттің атқарылуын бақылау жөніндегі есеп комитетінің 2015 жылғы 28 қарашадағы № 11-НҚ "Облыстардың, республикалық маңызы бар қалалардың, астананың тексеру комиссиялары туралы Үлгілік ережені бекіту туралы"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енгізілетін, осы шешіммен бекітілген Ереженің </w:t>
      </w:r>
      <w:r>
        <w:rPr>
          <w:rFonts w:ascii="Times New Roman"/>
          <w:b w:val="false"/>
          <w:i w:val="false"/>
          <w:color w:val="000000"/>
          <w:sz w:val="28"/>
        </w:rPr>
        <w:t>16-тармағы</w:t>
      </w:r>
      <w:r>
        <w:rPr>
          <w:rFonts w:ascii="Times New Roman"/>
          <w:b w:val="false"/>
          <w:i w:val="false"/>
          <w:color w:val="000000"/>
          <w:sz w:val="28"/>
        </w:rPr>
        <w:t xml:space="preserve"> 3) тармақшасын қоспағанда, қабылдаған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Қостанай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"Қостанай облысы бойынша тексеру комиссиясы" мемлекеттік мекемесі туралы ереже</w:t>
      </w:r>
    </w:p>
    <w:bookmarkEnd w:id="3"/>
    <w:p>
      <w:pPr>
        <w:spacing w:after="0"/>
        <w:ind w:left="0"/>
        <w:jc w:val="both"/>
      </w:pPr>
      <w:r>
        <w:rPr>
          <w:rFonts w:ascii="Times New Roman"/>
          <w:b w:val="false"/>
          <w:i w:val="false"/>
          <w:color w:val="ff0000"/>
          <w:sz w:val="28"/>
        </w:rPr>
        <w:t xml:space="preserve">
      Ескерту. Ереже жаңа редакцияда - Қостанай облысы мәслихатының 05.12.2025 </w:t>
      </w:r>
      <w:r>
        <w:rPr>
          <w:rFonts w:ascii="Times New Roman"/>
          <w:b w:val="false"/>
          <w:i w:val="false"/>
          <w:color w:val="ff0000"/>
          <w:sz w:val="28"/>
        </w:rPr>
        <w:t>№ 262</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3"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Ереже Қостанай облысы бойынша тексеру комиссиясының мәртебесін, өкілеттіктерін және жұмысының ұйымдастырылуын айқындайды.</w:t>
      </w:r>
    </w:p>
    <w:bookmarkEnd w:id="4"/>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Қостанай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6"/>
    <w:bookmarkStart w:name="z27" w:id="7"/>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7"/>
    <w:bookmarkStart w:name="z28" w:id="8"/>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8"/>
    <w:bookmarkStart w:name="z29" w:id="9"/>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9"/>
    <w:bookmarkStart w:name="z30" w:id="10"/>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bookmarkEnd w:id="10"/>
    <w:bookmarkStart w:name="z31" w:id="11"/>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1"/>
    <w:bookmarkStart w:name="z32" w:id="12"/>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2"/>
    <w:bookmarkStart w:name="z33" w:id="13"/>
    <w:p>
      <w:pPr>
        <w:spacing w:after="0"/>
        <w:ind w:left="0"/>
        <w:jc w:val="both"/>
      </w:pPr>
      <w:r>
        <w:rPr>
          <w:rFonts w:ascii="Times New Roman"/>
          <w:b w:val="false"/>
          <w:i w:val="false"/>
          <w:color w:val="000000"/>
          <w:sz w:val="28"/>
        </w:rPr>
        <w:t>
      8. Тексеру комиссиясының заңды мекенжайы: индексі 110000, Қостанай облысы, Қостанай қаласы, Әл-Фараби даңғылы, 112-үй.</w:t>
      </w:r>
    </w:p>
    <w:bookmarkEnd w:id="13"/>
    <w:bookmarkStart w:name="z34" w:id="14"/>
    <w:p>
      <w:pPr>
        <w:spacing w:after="0"/>
        <w:ind w:left="0"/>
        <w:jc w:val="both"/>
      </w:pPr>
      <w:r>
        <w:rPr>
          <w:rFonts w:ascii="Times New Roman"/>
          <w:b w:val="false"/>
          <w:i w:val="false"/>
          <w:color w:val="000000"/>
          <w:sz w:val="28"/>
        </w:rPr>
        <w:t>
      9. Тексеру комиссиясы туралы ережені Қостанай облысының мәслихаты бекітеді.</w:t>
      </w:r>
    </w:p>
    <w:bookmarkEnd w:id="14"/>
    <w:bookmarkStart w:name="z35" w:id="15"/>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bookmarkEnd w:id="15"/>
    <w:bookmarkStart w:name="z36" w:id="16"/>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bookmarkEnd w:id="16"/>
    <w:bookmarkStart w:name="z37" w:id="17"/>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bookmarkEnd w:id="17"/>
    <w:bookmarkStart w:name="z38" w:id="18"/>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39" w:id="19"/>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19"/>
    <w:bookmarkStart w:name="z40" w:id="20"/>
    <w:p>
      <w:pPr>
        <w:spacing w:after="0"/>
        <w:ind w:left="0"/>
        <w:jc w:val="both"/>
      </w:pPr>
      <w:r>
        <w:rPr>
          <w:rFonts w:ascii="Times New Roman"/>
          <w:b w:val="false"/>
          <w:i w:val="false"/>
          <w:color w:val="000000"/>
          <w:sz w:val="28"/>
        </w:rPr>
        <w:t>
      13. Тексеру комиссиясының міндеттері:</w:t>
      </w:r>
    </w:p>
    <w:bookmarkEnd w:id="20"/>
    <w:bookmarkStart w:name="z41" w:id="21"/>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1"/>
    <w:bookmarkStart w:name="z42" w:id="22"/>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w:t>
      </w:r>
    </w:p>
    <w:bookmarkEnd w:id="22"/>
    <w:bookmarkStart w:name="z43" w:id="23"/>
    <w:p>
      <w:pPr>
        <w:spacing w:after="0"/>
        <w:ind w:left="0"/>
        <w:jc w:val="both"/>
      </w:pPr>
      <w:r>
        <w:rPr>
          <w:rFonts w:ascii="Times New Roman"/>
          <w:b w:val="false"/>
          <w:i w:val="false"/>
          <w:color w:val="000000"/>
          <w:sz w:val="28"/>
        </w:rPr>
        <w:t>
      3) жергiлiктi бюджеттердiң атқарылуын, облыстың даму жоспарларының және бюджеттiк бағдарламалардың іске асырылуын талдау және бағалау.</w:t>
      </w:r>
    </w:p>
    <w:bookmarkEnd w:id="23"/>
    <w:bookmarkStart w:name="z44" w:id="24"/>
    <w:p>
      <w:pPr>
        <w:spacing w:after="0"/>
        <w:ind w:left="0"/>
        <w:jc w:val="both"/>
      </w:pPr>
      <w:r>
        <w:rPr>
          <w:rFonts w:ascii="Times New Roman"/>
          <w:b w:val="false"/>
          <w:i w:val="false"/>
          <w:color w:val="000000"/>
          <w:sz w:val="28"/>
        </w:rPr>
        <w:t>
      14. Өкілеттіктері:</w:t>
      </w:r>
    </w:p>
    <w:bookmarkEnd w:id="24"/>
    <w:bookmarkStart w:name="z45" w:id="25"/>
    <w:p>
      <w:pPr>
        <w:spacing w:after="0"/>
        <w:ind w:left="0"/>
        <w:jc w:val="both"/>
      </w:pPr>
      <w:r>
        <w:rPr>
          <w:rFonts w:ascii="Times New Roman"/>
          <w:b w:val="false"/>
          <w:i w:val="false"/>
          <w:color w:val="000000"/>
          <w:sz w:val="28"/>
        </w:rPr>
        <w:t>
      1) құқықтары:</w:t>
      </w:r>
    </w:p>
    <w:bookmarkEnd w:id="25"/>
    <w:bookmarkStart w:name="z46" w:id="26"/>
    <w:p>
      <w:pPr>
        <w:spacing w:after="0"/>
        <w:ind w:left="0"/>
        <w:jc w:val="both"/>
      </w:pPr>
      <w:r>
        <w:rPr>
          <w:rFonts w:ascii="Times New Roman"/>
          <w:b w:val="false"/>
          <w:i w:val="false"/>
          <w:color w:val="000000"/>
          <w:sz w:val="28"/>
        </w:rPr>
        <w:t>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26"/>
    <w:bookmarkStart w:name="z47" w:id="27"/>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bookmarkEnd w:id="27"/>
    <w:bookmarkStart w:name="z48" w:id="28"/>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28"/>
    <w:bookmarkStart w:name="z49" w:id="29"/>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29"/>
    <w:bookmarkStart w:name="z50" w:id="30"/>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30"/>
    <w:bookmarkStart w:name="z51" w:id="31"/>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31"/>
    <w:bookmarkStart w:name="z52" w:id="32"/>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p>
    <w:bookmarkEnd w:id="32"/>
    <w:bookmarkStart w:name="z53" w:id="33"/>
    <w:p>
      <w:pPr>
        <w:spacing w:after="0"/>
        <w:ind w:left="0"/>
        <w:jc w:val="both"/>
      </w:pPr>
      <w:r>
        <w:rPr>
          <w:rFonts w:ascii="Times New Roman"/>
          <w:b w:val="false"/>
          <w:i w:val="false"/>
          <w:color w:val="000000"/>
          <w:sz w:val="28"/>
        </w:rPr>
        <w:t>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bookmarkEnd w:id="33"/>
    <w:bookmarkStart w:name="z54" w:id="34"/>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34"/>
    <w:bookmarkStart w:name="z55" w:id="35"/>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35"/>
    <w:bookmarkStart w:name="z56" w:id="36"/>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36"/>
    <w:bookmarkStart w:name="z57" w:id="37"/>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bookmarkEnd w:id="37"/>
    <w:bookmarkStart w:name="z58" w:id="38"/>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bookmarkEnd w:id="38"/>
    <w:bookmarkStart w:name="z59" w:id="39"/>
    <w:p>
      <w:pPr>
        <w:spacing w:after="0"/>
        <w:ind w:left="0"/>
        <w:jc w:val="both"/>
      </w:pPr>
      <w:r>
        <w:rPr>
          <w:rFonts w:ascii="Times New Roman"/>
          <w:b w:val="false"/>
          <w:i w:val="false"/>
          <w:color w:val="000000"/>
          <w:sz w:val="28"/>
        </w:rPr>
        <w:t>
      2) міндеттері:</w:t>
      </w:r>
    </w:p>
    <w:bookmarkEnd w:id="39"/>
    <w:bookmarkStart w:name="z60" w:id="40"/>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bookmarkEnd w:id="40"/>
    <w:bookmarkStart w:name="z61" w:id="41"/>
    <w:p>
      <w:pPr>
        <w:spacing w:after="0"/>
        <w:ind w:left="0"/>
        <w:jc w:val="both"/>
      </w:pPr>
      <w:r>
        <w:rPr>
          <w:rFonts w:ascii="Times New Roman"/>
          <w:b w:val="false"/>
          <w:i w:val="false"/>
          <w:color w:val="000000"/>
          <w:sz w:val="28"/>
        </w:rPr>
        <w:t>
      Тексеру комиссиясының қаулыларын қабылдайды;</w:t>
      </w:r>
    </w:p>
    <w:bookmarkEnd w:id="41"/>
    <w:bookmarkStart w:name="z62" w:id="42"/>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bookmarkEnd w:id="42"/>
    <w:bookmarkStart w:name="z63" w:id="43"/>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43"/>
    <w:bookmarkStart w:name="z64" w:id="44"/>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bookmarkEnd w:id="44"/>
    <w:bookmarkStart w:name="z65" w:id="45"/>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bookmarkEnd w:id="45"/>
    <w:bookmarkStart w:name="z66" w:id="46"/>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46"/>
    <w:bookmarkStart w:name="z67" w:id="47"/>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47"/>
    <w:bookmarkStart w:name="z68" w:id="48"/>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bookmarkEnd w:id="48"/>
    <w:bookmarkStart w:name="z69" w:id="49"/>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bookmarkEnd w:id="49"/>
    <w:bookmarkStart w:name="z70" w:id="50"/>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bookmarkEnd w:id="50"/>
    <w:bookmarkStart w:name="z71" w:id="51"/>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51"/>
    <w:bookmarkStart w:name="z72" w:id="52"/>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bookmarkEnd w:id="52"/>
    <w:bookmarkStart w:name="z73" w:id="53"/>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bookmarkEnd w:id="53"/>
    <w:bookmarkStart w:name="z74" w:id="54"/>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bookmarkEnd w:id="54"/>
    <w:bookmarkStart w:name="z75" w:id="55"/>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bookmarkEnd w:id="55"/>
    <w:bookmarkStart w:name="z76" w:id="56"/>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56"/>
    <w:bookmarkStart w:name="z77" w:id="57"/>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bookmarkEnd w:id="57"/>
    <w:bookmarkStart w:name="z78" w:id="58"/>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bookmarkEnd w:id="58"/>
    <w:bookmarkStart w:name="z79" w:id="59"/>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w:t>
      </w:r>
    </w:p>
    <w:bookmarkEnd w:id="59"/>
    <w:bookmarkStart w:name="z80" w:id="60"/>
    <w:p>
      <w:pPr>
        <w:spacing w:after="0"/>
        <w:ind w:left="0"/>
        <w:jc w:val="both"/>
      </w:pPr>
      <w:r>
        <w:rPr>
          <w:rFonts w:ascii="Times New Roman"/>
          <w:b w:val="false"/>
          <w:i w:val="false"/>
          <w:color w:val="000000"/>
          <w:sz w:val="28"/>
        </w:rPr>
        <w:t>
      15. Тексеру комиссиясы Қостанай облысының шегінде мына функцияларды:</w:t>
      </w:r>
    </w:p>
    <w:bookmarkEnd w:id="60"/>
    <w:bookmarkStart w:name="z81" w:id="61"/>
    <w:p>
      <w:pPr>
        <w:spacing w:after="0"/>
        <w:ind w:left="0"/>
        <w:jc w:val="both"/>
      </w:pPr>
      <w:r>
        <w:rPr>
          <w:rFonts w:ascii="Times New Roman"/>
          <w:b w:val="false"/>
          <w:i w:val="false"/>
          <w:color w:val="000000"/>
          <w:sz w:val="28"/>
        </w:rPr>
        <w:t>
      1) мыналардың:</w:t>
      </w:r>
    </w:p>
    <w:bookmarkEnd w:id="61"/>
    <w:bookmarkStart w:name="z82" w:id="62"/>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62"/>
    <w:bookmarkStart w:name="z83" w:id="63"/>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63"/>
    <w:bookmarkStart w:name="z84" w:id="64"/>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64"/>
    <w:bookmarkStart w:name="z85" w:id="65"/>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bookmarkEnd w:id="65"/>
    <w:bookmarkStart w:name="z86" w:id="66"/>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66"/>
    <w:bookmarkStart w:name="z87" w:id="67"/>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67"/>
    <w:bookmarkStart w:name="z88" w:id="68"/>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68"/>
    <w:bookmarkStart w:name="z89" w:id="69"/>
    <w:p>
      <w:pPr>
        <w:spacing w:after="0"/>
        <w:ind w:left="0"/>
        <w:jc w:val="both"/>
      </w:pPr>
      <w:r>
        <w:rPr>
          <w:rFonts w:ascii="Times New Roman"/>
          <w:b w:val="false"/>
          <w:i w:val="false"/>
          <w:color w:val="000000"/>
          <w:sz w:val="28"/>
        </w:rPr>
        <w:t>
      салықтық әкімшілендірудің;</w:t>
      </w:r>
    </w:p>
    <w:bookmarkEnd w:id="69"/>
    <w:bookmarkStart w:name="z90" w:id="70"/>
    <w:p>
      <w:pPr>
        <w:spacing w:after="0"/>
        <w:ind w:left="0"/>
        <w:jc w:val="both"/>
      </w:pPr>
      <w:r>
        <w:rPr>
          <w:rFonts w:ascii="Times New Roman"/>
          <w:b w:val="false"/>
          <w:i w:val="false"/>
          <w:color w:val="000000"/>
          <w:sz w:val="28"/>
        </w:rPr>
        <w:t>
      шарттардың;</w:t>
      </w:r>
    </w:p>
    <w:bookmarkEnd w:id="70"/>
    <w:bookmarkStart w:name="z91" w:id="71"/>
    <w:p>
      <w:pPr>
        <w:spacing w:after="0"/>
        <w:ind w:left="0"/>
        <w:jc w:val="both"/>
      </w:pPr>
      <w:r>
        <w:rPr>
          <w:rFonts w:ascii="Times New Roman"/>
          <w:b w:val="false"/>
          <w:i w:val="false"/>
          <w:color w:val="000000"/>
          <w:sz w:val="28"/>
        </w:rPr>
        <w:t>
      қоршаған ортаны қорғау саласында;</w:t>
      </w:r>
    </w:p>
    <w:bookmarkEnd w:id="71"/>
    <w:bookmarkStart w:name="z92" w:id="72"/>
    <w:p>
      <w:pPr>
        <w:spacing w:after="0"/>
        <w:ind w:left="0"/>
        <w:jc w:val="both"/>
      </w:pPr>
      <w:r>
        <w:rPr>
          <w:rFonts w:ascii="Times New Roman"/>
          <w:b w:val="false"/>
          <w:i w:val="false"/>
          <w:color w:val="000000"/>
          <w:sz w:val="28"/>
        </w:rPr>
        <w:t>
      ақпараттық технологиялар саласында;</w:t>
      </w:r>
    </w:p>
    <w:bookmarkEnd w:id="72"/>
    <w:bookmarkStart w:name="z93" w:id="73"/>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73"/>
    <w:bookmarkStart w:name="z94" w:id="74"/>
    <w:p>
      <w:pPr>
        <w:spacing w:after="0"/>
        <w:ind w:left="0"/>
        <w:jc w:val="both"/>
      </w:pPr>
      <w:r>
        <w:rPr>
          <w:rFonts w:ascii="Times New Roman"/>
          <w:b w:val="false"/>
          <w:i w:val="false"/>
          <w:color w:val="000000"/>
          <w:sz w:val="28"/>
        </w:rPr>
        <w:t>
      2) мыналарға:</w:t>
      </w:r>
    </w:p>
    <w:bookmarkEnd w:id="74"/>
    <w:bookmarkStart w:name="z95" w:id="75"/>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75"/>
    <w:bookmarkStart w:name="z96" w:id="76"/>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76"/>
    <w:bookmarkStart w:name="z97" w:id="77"/>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bookmarkEnd w:id="77"/>
    <w:bookmarkStart w:name="z98" w:id="78"/>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bookmarkEnd w:id="78"/>
    <w:bookmarkStart w:name="z99" w:id="79"/>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79"/>
    <w:bookmarkStart w:name="z100" w:id="80"/>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80"/>
    <w:bookmarkStart w:name="z101" w:id="81"/>
    <w:p>
      <w:pPr>
        <w:spacing w:after="0"/>
        <w:ind w:left="0"/>
        <w:jc w:val="both"/>
      </w:pPr>
      <w:r>
        <w:rPr>
          <w:rFonts w:ascii="Times New Roman"/>
          <w:b w:val="false"/>
          <w:i w:val="false"/>
          <w:color w:val="000000"/>
          <w:sz w:val="28"/>
        </w:rPr>
        <w:t>
      4)</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01.01.2028 бастап қолданысқа енгізіледі – Қостанай облысы мәслихатының 05.12.2025 </w:t>
      </w:r>
      <w:r>
        <w:rPr>
          <w:rFonts w:ascii="Times New Roman"/>
          <w:b w:val="false"/>
          <w:i w:val="false"/>
          <w:color w:val="ff0000"/>
          <w:sz w:val="28"/>
        </w:rPr>
        <w:t>№ 262</w:t>
      </w:r>
      <w:r>
        <w:rPr>
          <w:rFonts w:ascii="Times New Roman"/>
          <w:b w:val="false"/>
          <w:i w:val="false"/>
          <w:color w:val="ff0000"/>
          <w:sz w:val="28"/>
        </w:rPr>
        <w:t xml:space="preserve"> шешімімен (мәтін алып тасталды);</w:t>
      </w:r>
      <w:r>
        <w:br/>
      </w:r>
      <w:r>
        <w:rPr>
          <w:rFonts w:ascii="Times New Roman"/>
          <w:b w:val="false"/>
          <w:i w:val="false"/>
          <w:color w:val="000000"/>
          <w:sz w:val="28"/>
        </w:rPr>
        <w:t>
</w:t>
      </w:r>
    </w:p>
    <w:bookmarkStart w:name="z102" w:id="82"/>
    <w:p>
      <w:pPr>
        <w:spacing w:after="0"/>
        <w:ind w:left="0"/>
        <w:jc w:val="both"/>
      </w:pPr>
      <w:r>
        <w:rPr>
          <w:rFonts w:ascii="Times New Roman"/>
          <w:b w:val="false"/>
          <w:i w:val="false"/>
          <w:color w:val="000000"/>
          <w:sz w:val="28"/>
        </w:rPr>
        <w:t>
      5) тиісті бюджеттің атқарылуына ағымдағы бағалау жүргізеді;</w:t>
      </w:r>
    </w:p>
    <w:bookmarkEnd w:id="82"/>
    <w:bookmarkStart w:name="z103" w:id="83"/>
    <w:p>
      <w:pPr>
        <w:spacing w:after="0"/>
        <w:ind w:left="0"/>
        <w:jc w:val="both"/>
      </w:pPr>
      <w:r>
        <w:rPr>
          <w:rFonts w:ascii="Times New Roman"/>
          <w:b w:val="false"/>
          <w:i w:val="false"/>
          <w:color w:val="000000"/>
          <w:sz w:val="28"/>
        </w:rPr>
        <w:t>
      6) облыстың, ауданның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bookmarkEnd w:id="83"/>
    <w:bookmarkStart w:name="z104" w:id="84"/>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84"/>
    <w:bookmarkStart w:name="z105" w:id="85"/>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bookmarkEnd w:id="85"/>
    <w:bookmarkStart w:name="z106" w:id="86"/>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bookmarkEnd w:id="86"/>
    <w:bookmarkStart w:name="z107" w:id="87"/>
    <w:p>
      <w:pPr>
        <w:spacing w:after="0"/>
        <w:ind w:left="0"/>
        <w:jc w:val="both"/>
      </w:pPr>
      <w:r>
        <w:rPr>
          <w:rFonts w:ascii="Times New Roman"/>
          <w:b w:val="false"/>
          <w:i w:val="false"/>
          <w:color w:val="000000"/>
          <w:sz w:val="28"/>
        </w:rPr>
        <w:t>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w:t>
      </w:r>
    </w:p>
    <w:bookmarkEnd w:id="87"/>
    <w:bookmarkStart w:name="z108" w:id="88"/>
    <w:p>
      <w:pPr>
        <w:spacing w:after="0"/>
        <w:ind w:left="0"/>
        <w:jc w:val="both"/>
      </w:pPr>
      <w:r>
        <w:rPr>
          <w:rFonts w:ascii="Times New Roman"/>
          <w:b w:val="false"/>
          <w:i w:val="false"/>
          <w:color w:val="000000"/>
          <w:sz w:val="28"/>
        </w:rPr>
        <w:t>
      19. Тексеру комиссиясы төрағасының өкілеттіктері:</w:t>
      </w:r>
    </w:p>
    <w:bookmarkEnd w:id="88"/>
    <w:bookmarkStart w:name="z109" w:id="89"/>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bookmarkEnd w:id="89"/>
    <w:bookmarkStart w:name="z110" w:id="90"/>
    <w:p>
      <w:pPr>
        <w:spacing w:after="0"/>
        <w:ind w:left="0"/>
        <w:jc w:val="both"/>
      </w:pPr>
      <w:r>
        <w:rPr>
          <w:rFonts w:ascii="Times New Roman"/>
          <w:b w:val="false"/>
          <w:i w:val="false"/>
          <w:color w:val="000000"/>
          <w:sz w:val="28"/>
        </w:rPr>
        <w:t>
      2) Тексеру комиссиясының регламентін бекітеді;</w:t>
      </w:r>
    </w:p>
    <w:bookmarkEnd w:id="90"/>
    <w:bookmarkStart w:name="z111" w:id="91"/>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bookmarkEnd w:id="91"/>
    <w:bookmarkStart w:name="z112" w:id="92"/>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92"/>
    <w:bookmarkStart w:name="z113" w:id="93"/>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bookmarkEnd w:id="93"/>
    <w:bookmarkStart w:name="z114" w:id="94"/>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bookmarkEnd w:id="94"/>
    <w:bookmarkStart w:name="z115" w:id="95"/>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bookmarkEnd w:id="95"/>
    <w:bookmarkStart w:name="z116" w:id="96"/>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bookmarkEnd w:id="96"/>
    <w:bookmarkStart w:name="z117" w:id="97"/>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bookmarkEnd w:id="97"/>
    <w:bookmarkStart w:name="z118" w:id="98"/>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8"/>
    <w:bookmarkStart w:name="z119" w:id="99"/>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99"/>
    <w:bookmarkStart w:name="z120" w:id="100"/>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bookmarkEnd w:id="100"/>
    <w:bookmarkStart w:name="z121" w:id="101"/>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101"/>
    <w:bookmarkStart w:name="z122" w:id="102"/>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102"/>
    <w:bookmarkStart w:name="z123" w:id="103"/>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bookmarkEnd w:id="103"/>
    <w:bookmarkStart w:name="z124" w:id="104"/>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bookmarkEnd w:id="104"/>
    <w:bookmarkStart w:name="z125" w:id="105"/>
    <w:p>
      <w:pPr>
        <w:spacing w:after="0"/>
        <w:ind w:left="0"/>
        <w:jc w:val="both"/>
      </w:pPr>
      <w:r>
        <w:rPr>
          <w:rFonts w:ascii="Times New Roman"/>
          <w:b w:val="false"/>
          <w:i w:val="false"/>
          <w:color w:val="000000"/>
          <w:sz w:val="28"/>
        </w:rPr>
        <w:t>
      17) тиiстi әкiмшiлiк-аумақтық бірліктің облыс, аудан (облыстық маңызы бар қала) әкiмдiгiнiң отырыстарына қатысуға құқылы;</w:t>
      </w:r>
    </w:p>
    <w:bookmarkEnd w:id="105"/>
    <w:bookmarkStart w:name="z126" w:id="106"/>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bookmarkEnd w:id="106"/>
    <w:bookmarkStart w:name="z127" w:id="107"/>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7"/>
    <w:bookmarkStart w:name="z128" w:id="108"/>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8"/>
    <w:bookmarkStart w:name="z129" w:id="109"/>
    <w:p>
      <w:pPr>
        <w:spacing w:after="0"/>
        <w:ind w:left="0"/>
        <w:jc w:val="both"/>
      </w:pPr>
      <w:r>
        <w:rPr>
          <w:rFonts w:ascii="Times New Roman"/>
          <w:b w:val="false"/>
          <w:i w:val="false"/>
          <w:color w:val="000000"/>
          <w:sz w:val="28"/>
        </w:rPr>
        <w:t>
      20. Тексеру комиссиясы мүшелерінің өкілеттіктері:</w:t>
      </w:r>
    </w:p>
    <w:bookmarkEnd w:id="109"/>
    <w:bookmarkStart w:name="z130" w:id="110"/>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bookmarkEnd w:id="110"/>
    <w:bookmarkStart w:name="z131" w:id="111"/>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11"/>
    <w:bookmarkStart w:name="z132" w:id="112"/>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12"/>
    <w:bookmarkStart w:name="z133" w:id="113"/>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w:t>
      </w:r>
    </w:p>
    <w:bookmarkEnd w:id="113"/>
    <w:bookmarkStart w:name="z134" w:id="114"/>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14"/>
    <w:bookmarkStart w:name="z135" w:id="115"/>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5"/>
    <w:bookmarkStart w:name="z136" w:id="116"/>
    <w:p>
      <w:pPr>
        <w:spacing w:after="0"/>
        <w:ind w:left="0"/>
        <w:jc w:val="both"/>
      </w:pPr>
      <w:r>
        <w:rPr>
          <w:rFonts w:ascii="Times New Roman"/>
          <w:b w:val="false"/>
          <w:i w:val="false"/>
          <w:color w:val="000000"/>
          <w:sz w:val="28"/>
        </w:rPr>
        <w:t>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w:t>
      </w:r>
    </w:p>
    <w:bookmarkEnd w:id="116"/>
    <w:bookmarkStart w:name="z137" w:id="117"/>
    <w:p>
      <w:pPr>
        <w:spacing w:after="0"/>
        <w:ind w:left="0"/>
        <w:jc w:val="both"/>
      </w:pPr>
      <w:r>
        <w:rPr>
          <w:rFonts w:ascii="Times New Roman"/>
          <w:b w:val="false"/>
          <w:i w:val="false"/>
          <w:color w:val="000000"/>
          <w:sz w:val="28"/>
        </w:rPr>
        <w:t>
      8) тиiстi әкiмшiлiк-аумақтық бірліктің облыс, аудан (облыстық маңызы бар қала) әкiмдiгiнiң отырыстарына қатысуға құқылы;</w:t>
      </w:r>
    </w:p>
    <w:bookmarkEnd w:id="117"/>
    <w:bookmarkStart w:name="z138" w:id="118"/>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8"/>
    <w:bookmarkStart w:name="z139" w:id="119"/>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19"/>
    <w:bookmarkStart w:name="z140" w:id="120"/>
    <w:p>
      <w:pPr>
        <w:spacing w:after="0"/>
        <w:ind w:left="0"/>
        <w:jc w:val="both"/>
      </w:pPr>
      <w:r>
        <w:rPr>
          <w:rFonts w:ascii="Times New Roman"/>
          <w:b w:val="false"/>
          <w:i w:val="false"/>
          <w:color w:val="000000"/>
          <w:sz w:val="28"/>
        </w:rPr>
        <w:t>
      22. Тексеру комиссиясының төрағасы және мүшелері:</w:t>
      </w:r>
    </w:p>
    <w:bookmarkEnd w:id="120"/>
    <w:bookmarkStart w:name="z141" w:id="121"/>
    <w:p>
      <w:pPr>
        <w:spacing w:after="0"/>
        <w:ind w:left="0"/>
        <w:jc w:val="both"/>
      </w:pPr>
      <w:r>
        <w:rPr>
          <w:rFonts w:ascii="Times New Roman"/>
          <w:b w:val="false"/>
          <w:i w:val="false"/>
          <w:color w:val="000000"/>
          <w:sz w:val="28"/>
        </w:rPr>
        <w:t xml:space="preserve">
      1) мәслихаттың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47-бабының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лауазымнан босату туралы шешім қабылдауы;</w:t>
      </w:r>
    </w:p>
    <w:bookmarkEnd w:id="121"/>
    <w:bookmarkStart w:name="z142" w:id="122"/>
    <w:p>
      <w:pPr>
        <w:spacing w:after="0"/>
        <w:ind w:left="0"/>
        <w:jc w:val="both"/>
      </w:pPr>
      <w:r>
        <w:rPr>
          <w:rFonts w:ascii="Times New Roman"/>
          <w:b w:val="false"/>
          <w:i w:val="false"/>
          <w:color w:val="000000"/>
          <w:sz w:val="28"/>
        </w:rPr>
        <w:t>
      2) өздеріне қатысты соттың айыптау үкiмiнің заңды күшiне енуі;</w:t>
      </w:r>
    </w:p>
    <w:bookmarkEnd w:id="122"/>
    <w:bookmarkStart w:name="z143" w:id="123"/>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3"/>
    <w:bookmarkStart w:name="z144" w:id="124"/>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bookmarkEnd w:id="124"/>
    <w:bookmarkStart w:name="z145" w:id="125"/>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bookmarkEnd w:id="125"/>
    <w:bookmarkStart w:name="z146" w:id="126"/>
    <w:p>
      <w:pPr>
        <w:spacing w:after="0"/>
        <w:ind w:left="0"/>
        <w:jc w:val="both"/>
      </w:pPr>
      <w:r>
        <w:rPr>
          <w:rFonts w:ascii="Times New Roman"/>
          <w:b w:val="false"/>
          <w:i w:val="false"/>
          <w:color w:val="000000"/>
          <w:sz w:val="28"/>
        </w:rPr>
        <w:t>
      6) Қазақстан Республикасы азаматтығының тоқтатылуы;</w:t>
      </w:r>
    </w:p>
    <w:bookmarkEnd w:id="126"/>
    <w:bookmarkStart w:name="z147" w:id="127"/>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7"/>
    <w:bookmarkStart w:name="z148" w:id="128"/>
    <w:p>
      <w:pPr>
        <w:spacing w:after="0"/>
        <w:ind w:left="0"/>
        <w:jc w:val="both"/>
      </w:pPr>
      <w:r>
        <w:rPr>
          <w:rFonts w:ascii="Times New Roman"/>
          <w:b w:val="false"/>
          <w:i w:val="false"/>
          <w:color w:val="000000"/>
          <w:sz w:val="28"/>
        </w:rPr>
        <w:t>
      8) басқа лауазымға тағайындалуы;</w:t>
      </w:r>
    </w:p>
    <w:bookmarkEnd w:id="128"/>
    <w:bookmarkStart w:name="z149" w:id="129"/>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bookmarkEnd w:id="129"/>
    <w:bookmarkStart w:name="z150" w:id="130"/>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bookmarkEnd w:id="130"/>
    <w:bookmarkStart w:name="z151" w:id="131"/>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31"/>
    <w:bookmarkStart w:name="z152" w:id="132"/>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bookmarkEnd w:id="132"/>
    <w:bookmarkStart w:name="z153" w:id="133"/>
    <w:p>
      <w:pPr>
        <w:spacing w:after="0"/>
        <w:ind w:left="0"/>
        <w:jc w:val="both"/>
      </w:pPr>
      <w:r>
        <w:rPr>
          <w:rFonts w:ascii="Times New Roman"/>
          <w:b w:val="false"/>
          <w:i w:val="false"/>
          <w:color w:val="000000"/>
          <w:sz w:val="28"/>
        </w:rPr>
        <w:t xml:space="preserve">
      26. Тексеру комиссиясы аппараты қызметкерлерін қайта даярлау және олардың біліктілігін арттыру "Мемлекеттік аудит және қаржылық бақылау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133"/>
    <w:bookmarkStart w:name="z154" w:id="134"/>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4"/>
    <w:bookmarkStart w:name="z155" w:id="135"/>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bookmarkEnd w:id="135"/>
    <w:bookmarkStart w:name="z156" w:id="136"/>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bookmarkEnd w:id="136"/>
    <w:bookmarkStart w:name="z157" w:id="137"/>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bookmarkEnd w:id="137"/>
    <w:bookmarkStart w:name="z158" w:id="138"/>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138"/>
    <w:bookmarkStart w:name="z159" w:id="139"/>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bookmarkEnd w:id="139"/>
    <w:bookmarkStart w:name="z160" w:id="140"/>
    <w:p>
      <w:pPr>
        <w:spacing w:after="0"/>
        <w:ind w:left="0"/>
        <w:jc w:val="both"/>
      </w:pPr>
      <w:r>
        <w:rPr>
          <w:rFonts w:ascii="Times New Roman"/>
          <w:b w:val="false"/>
          <w:i w:val="false"/>
          <w:color w:val="000000"/>
          <w:sz w:val="28"/>
        </w:rPr>
        <w:t>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40"/>
    <w:bookmarkStart w:name="z161" w:id="141"/>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bookmarkEnd w:id="141"/>
    <w:bookmarkStart w:name="z162" w:id="142"/>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bookmarkEnd w:id="142"/>
    <w:bookmarkStart w:name="z163" w:id="143"/>
    <w:p>
      <w:pPr>
        <w:spacing w:after="0"/>
        <w:ind w:left="0"/>
        <w:jc w:val="both"/>
      </w:pPr>
      <w:r>
        <w:rPr>
          <w:rFonts w:ascii="Times New Roman"/>
          <w:b w:val="false"/>
          <w:i w:val="false"/>
          <w:color w:val="000000"/>
          <w:sz w:val="28"/>
        </w:rPr>
        <w:t xml:space="preserve">
      34. Тексеру комиссиясы жыл сайын Республикалық бюджеттің атқарылуын бақылау жөніндегі есеп комитетінің 2016 жылғы 31 наурыздағы </w:t>
      </w:r>
      <w:r>
        <w:rPr>
          <w:rFonts w:ascii="Times New Roman"/>
          <w:b w:val="false"/>
          <w:i w:val="false"/>
          <w:color w:val="000000"/>
          <w:sz w:val="28"/>
        </w:rPr>
        <w:t>№ 5-НҚ</w:t>
      </w:r>
      <w:r>
        <w:rPr>
          <w:rFonts w:ascii="Times New Roman"/>
          <w:b w:val="false"/>
          <w:i w:val="false"/>
          <w:color w:val="000000"/>
          <w:sz w:val="28"/>
        </w:rPr>
        <w:t xml:space="preserve"> "Сыртқы мемлекеттік аудиттің және қаржылық бақылаудың рәсімдік стандарттарын бекіту туралы" нормативтік қаулысымен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bookmarkEnd w:id="143"/>
    <w:bookmarkStart w:name="z164" w:id="144"/>
    <w:p>
      <w:pPr>
        <w:spacing w:after="0"/>
        <w:ind w:left="0"/>
        <w:jc w:val="both"/>
      </w:pPr>
      <w:r>
        <w:rPr>
          <w:rFonts w:ascii="Times New Roman"/>
          <w:b w:val="false"/>
          <w:i w:val="false"/>
          <w:color w:val="000000"/>
          <w:sz w:val="28"/>
        </w:rPr>
        <w:t xml:space="preserve">
      35. Тексеру комиссиясы Республикалық бюджеттің атқарылуын бақылау жөніндегі есеп комитетінің 2016 жылғы 31 наурыздағы </w:t>
      </w:r>
      <w:r>
        <w:rPr>
          <w:rFonts w:ascii="Times New Roman"/>
          <w:b w:val="false"/>
          <w:i w:val="false"/>
          <w:color w:val="000000"/>
          <w:sz w:val="28"/>
        </w:rPr>
        <w:t>№ 5-НҚ</w:t>
      </w:r>
      <w:r>
        <w:rPr>
          <w:rFonts w:ascii="Times New Roman"/>
          <w:b w:val="false"/>
          <w:i w:val="false"/>
          <w:color w:val="000000"/>
          <w:sz w:val="28"/>
        </w:rPr>
        <w:t xml:space="preserve"> "Сыртқы мемлекеттік аудиттің және қаржылық бақылаудың рәсімдік стандарттарын бекіту туралы" нормативтік қаулысымен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End w:id="144"/>
    <w:bookmarkStart w:name="z165" w:id="145"/>
    <w:p>
      <w:pPr>
        <w:spacing w:after="0"/>
        <w:ind w:left="0"/>
        <w:jc w:val="left"/>
      </w:pPr>
      <w:r>
        <w:rPr>
          <w:rFonts w:ascii="Times New Roman"/>
          <w:b/>
          <w:i w:val="false"/>
          <w:color w:val="000000"/>
        </w:rPr>
        <w:t xml:space="preserve"> 4-тарау. Тексеру комиссиясының мүлкі</w:t>
      </w:r>
    </w:p>
    <w:bookmarkEnd w:id="145"/>
    <w:bookmarkStart w:name="z166" w:id="146"/>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6"/>
    <w:bookmarkStart w:name="z167" w:id="147"/>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7"/>
    <w:bookmarkStart w:name="z168" w:id="148"/>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bookmarkEnd w:id="148"/>
    <w:bookmarkStart w:name="z169" w:id="149"/>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bookmarkEnd w:id="149"/>
    <w:bookmarkStart w:name="z170" w:id="150"/>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End w:id="150"/>
    <w:bookmarkStart w:name="z171" w:id="151"/>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151"/>
    <w:bookmarkStart w:name="z172" w:id="152"/>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