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3caa9" w14:textId="883ca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2014 жылғы 23 желтоқсандағы V шақырылған XXXII сессиясының № 1093/32 "Шахтинск қаласы бойынша коммуналдық қалдықтардың пайда болу және жинақталу нормаларын бекіту туралы"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2016 жылғы 5 мамырдағы VI шақырылған II сессиясының № 1291/2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Қарағанды облысының әкімдігінің 2015 жылғы 14 желтоқсандағы № 71/02 қаулысымен бекітілген, Қарағанды облысында коммуналдық қалдықтардың пайда болу және жинақталу нормаларын есептеудің Қағидаларына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Шахтинск қалалық мәслихатының 2014 жылғы 23 желтоқсандағы V шақырылған XXXII сессиясының № 1093/32 "Шахтинск қаласы бойынша коммуналдық қалдықтардың пайда болу және жинақталу нормаларын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күннен кейін он күнтізбелік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Файзулина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"Шахтинск қаласының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тұрғын-үй коммуналдық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шаруашылық, жолаушылар көлігі,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жолдары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тұрғын үй инспекциясы"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мекемесінің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Абдижалилов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