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3f87" w14:textId="d2b3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2003 жылғы 24 сәуірдегі № 381 "Үйде тәрбиеленетін және оқитын мүгедек - балаларға атаулы әлеуметтік жәрдемақы тағайындау және төлеу Қағидасын"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2016 жылғы 19 ақпандағы № 543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Саран қалалық мәслихатының 2014 жылғы 22 мамырдағы "Мүгедектер қатарындағы кемтар балаларды жеке оқыту жоспары бойынша үйде оқытуға жұмсаған шығындарын өндіріп алу туралы" № 337 қолданыстағы шешімінің (нормативтік құқықтық актілерді мемлекеттік тіркеу Тізілімінде № 2655 болып тіркелген, 2014 жылғы 5 маусымда) қабылдануына байланысты, Саран қалалық мәслихатының 2003 жылғы 24 сәуірдегі № 381 "Үйде тәрбиеленетін және оқитын мүгедек - балаларға атаулы әлеуметтік жәрдемақы тағайындау және төлеу Қағидасын"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(Қарағанды облысы Әділет басқармасында 2003 жылы 26 мамырда № 1200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