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1b05" w14:textId="6df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cәуірдегі № 13/81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Сәтбаев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2016 жылғы 16 ақпандағы № 05/22 "Сәтбаев қаласының мәдениет және тілдерді дамыту бөлімі" мемлекеттік мекемесінің Ережесін бекіту туралы" (нормативтік құқықтық актілердің мемлекеттік тіркеу тізіліміндегі тіркеу нөмірі № 3715, 2016 жылғы 1 сәуірдегі № 13 (2202) "Шарайна" газетінде және 2016 жылғы 25 сәуірде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Имамбай С.С.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Ыдырысов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