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53b8" w14:textId="7a05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Балалардың құқықтарын қорғау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7 маусымдағы № 132-к бұйрығы. Күші жойылды - Қазақстан Республикасы Білім және ғылым министрінің м.а. 2021 жылғы 17 тамыздағы № 864-к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17.08.2021 </w:t>
      </w:r>
      <w:r>
        <w:rPr>
          <w:rFonts w:ascii="Times New Roman"/>
          <w:b w:val="false"/>
          <w:i w:val="false"/>
          <w:color w:val="ff0000"/>
          <w:sz w:val="28"/>
        </w:rPr>
        <w:t>№ 864-к</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44-бабының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Қазақстан Республикасы Президентінің 2007 жылғы 27 шілдедегі № 372 </w:t>
      </w:r>
      <w:r>
        <w:rPr>
          <w:rFonts w:ascii="Times New Roman"/>
          <w:b w:val="false"/>
          <w:i w:val="false"/>
          <w:color w:val="000000"/>
          <w:sz w:val="28"/>
        </w:rPr>
        <w:t>Жарлығымен</w:t>
      </w:r>
      <w:r>
        <w:rPr>
          <w:rFonts w:ascii="Times New Roman"/>
          <w:b w:val="false"/>
          <w:i w:val="false"/>
          <w:color w:val="000000"/>
          <w:sz w:val="28"/>
        </w:rPr>
        <w:t xml:space="preserve"> бекітілген жауапты хатшының өкілеттіктерінің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 Балалардың құқықтарын қорғау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(М.С. Әбдікәрім):</w:t>
      </w:r>
    </w:p>
    <w:bookmarkEnd w:id="2"/>
    <w:bookmarkStart w:name="z4" w:id="3"/>
    <w:p>
      <w:pPr>
        <w:spacing w:after="0"/>
        <w:ind w:left="0"/>
        <w:jc w:val="both"/>
      </w:pPr>
      <w:r>
        <w:rPr>
          <w:rFonts w:ascii="Times New Roman"/>
          <w:b w:val="false"/>
          <w:i w:val="false"/>
          <w:color w:val="000000"/>
          <w:sz w:val="28"/>
        </w:rPr>
        <w:t xml:space="preserve">
      1) осы бұйрықтың көшірмесін Қазақстан Республикасы Әділет министрлігіне жолдауды;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Білім және ғылым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 Суханбердиеваға жүктелсін. </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Өтешова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Е. Сағадиев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маусымдағы</w:t>
            </w:r>
            <w:r>
              <w:br/>
            </w:r>
            <w:r>
              <w:rPr>
                <w:rFonts w:ascii="Times New Roman"/>
                <w:b w:val="false"/>
                <w:i w:val="false"/>
                <w:color w:val="000000"/>
                <w:sz w:val="20"/>
              </w:rPr>
              <w:t>№ 132-к</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Білім және ғылым министрлігі Балалардың</w:t>
      </w:r>
      <w:r>
        <w:br/>
      </w:r>
      <w:r>
        <w:rPr>
          <w:rFonts w:ascii="Times New Roman"/>
          <w:b/>
          <w:i w:val="false"/>
          <w:color w:val="000000"/>
        </w:rPr>
        <w:t>құқықтарын қорғау комитеті туралы</w:t>
      </w:r>
      <w:r>
        <w:br/>
      </w:r>
      <w:r>
        <w:rPr>
          <w:rFonts w:ascii="Times New Roman"/>
          <w:b/>
          <w:i w:val="false"/>
          <w:color w:val="000000"/>
        </w:rPr>
        <w:t>ЕРЕЖЕ</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Білім және ғылым министрлігі (бұдан әрі - Министрлік) Балалардың құқықтарын қорғау комитеті (бұдан әрі - Комитет) реттеу, іске асыру және бақылау функцияларын жүзеге асыратын, сондай-ақ орталық атқарушы органның стратегиялық функцияларын орындауға қатысатын Министрліктің ведомствосы болып табылады.</w:t>
      </w:r>
    </w:p>
    <w:bookmarkEnd w:id="8"/>
    <w:bookmarkStart w:name="z12" w:id="9"/>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Республикасының Президенті мен Үкіметінің актілерін, өзге де нормативтік құқықтық актілерді, және осы Ережені басшылыққа алады. </w:t>
      </w:r>
    </w:p>
    <w:bookmarkEnd w:id="9"/>
    <w:bookmarkStart w:name="z13" w:id="10"/>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қазынашылық органдарында шоттары бар. </w:t>
      </w:r>
    </w:p>
    <w:bookmarkEnd w:id="10"/>
    <w:bookmarkStart w:name="z14" w:id="11"/>
    <w:p>
      <w:pPr>
        <w:spacing w:after="0"/>
        <w:ind w:left="0"/>
        <w:jc w:val="both"/>
      </w:pPr>
      <w:r>
        <w:rPr>
          <w:rFonts w:ascii="Times New Roman"/>
          <w:b w:val="false"/>
          <w:i w:val="false"/>
          <w:color w:val="000000"/>
          <w:sz w:val="28"/>
        </w:rPr>
        <w:t xml:space="preserve">
      4. Комитет өз атынан азаматтық-құқықтық қатынастарға түседі. </w:t>
      </w:r>
    </w:p>
    <w:bookmarkEnd w:id="11"/>
    <w:bookmarkStart w:name="z15" w:id="12"/>
    <w:p>
      <w:pPr>
        <w:spacing w:after="0"/>
        <w:ind w:left="0"/>
        <w:jc w:val="both"/>
      </w:pPr>
      <w:r>
        <w:rPr>
          <w:rFonts w:ascii="Times New Roman"/>
          <w:b w:val="false"/>
          <w:i w:val="false"/>
          <w:color w:val="000000"/>
          <w:sz w:val="28"/>
        </w:rPr>
        <w:t xml:space="preserve">
      5. Комитет өз құзыретінің мәселелері бойынша заңнамамен белгіленген тәртіппен Төрағаның бұйрықтарымен ресімделген шешімдер қабылдайды. </w:t>
      </w:r>
    </w:p>
    <w:bookmarkEnd w:id="12"/>
    <w:bookmarkStart w:name="z16" w:id="13"/>
    <w:p>
      <w:pPr>
        <w:spacing w:after="0"/>
        <w:ind w:left="0"/>
        <w:jc w:val="both"/>
      </w:pPr>
      <w:r>
        <w:rPr>
          <w:rFonts w:ascii="Times New Roman"/>
          <w:b w:val="false"/>
          <w:i w:val="false"/>
          <w:color w:val="000000"/>
          <w:sz w:val="28"/>
        </w:rPr>
        <w:t xml:space="preserve">
      6. Комитеттің құрылымы мен штат саны заңнамамен белгіленген тәртіпте бекітіледі. </w:t>
      </w:r>
    </w:p>
    <w:bookmarkEnd w:id="13"/>
    <w:bookmarkStart w:name="z17" w:id="14"/>
    <w:p>
      <w:pPr>
        <w:spacing w:after="0"/>
        <w:ind w:left="0"/>
        <w:jc w:val="both"/>
      </w:pPr>
      <w:r>
        <w:rPr>
          <w:rFonts w:ascii="Times New Roman"/>
          <w:b w:val="false"/>
          <w:i w:val="false"/>
          <w:color w:val="000000"/>
          <w:sz w:val="28"/>
        </w:rPr>
        <w:t xml:space="preserve">
      7. Комитеттің толық атауы - "Қазақстан Республикасы Білім және ғылым министрлігі Балалардың құқықтарын қорғау комитеті" республикалық мемлекеттік мекемесі. </w:t>
      </w:r>
    </w:p>
    <w:bookmarkEnd w:id="14"/>
    <w:bookmarkStart w:name="z18"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көшесі, № 8 үй, "Министрліктер үйі" ғимараты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министрлігі жауапты хатшысының м.а. 05.04.2017 </w:t>
      </w:r>
      <w:r>
        <w:rPr>
          <w:rFonts w:ascii="Times New Roman"/>
          <w:b w:val="false"/>
          <w:i w:val="false"/>
          <w:color w:val="000000"/>
          <w:sz w:val="28"/>
        </w:rPr>
        <w:t xml:space="preserve">№ 57-к </w:t>
      </w:r>
      <w:r>
        <w:rPr>
          <w:rFonts w:ascii="Times New Roman"/>
          <w:b w:val="false"/>
          <w:i w:val="false"/>
          <w:color w:val="ff0000"/>
          <w:sz w:val="28"/>
        </w:rPr>
        <w:t>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9. Осы Ереже Комитеттің құрылтай құжаты болып табылады. </w:t>
      </w:r>
    </w:p>
    <w:bookmarkEnd w:id="16"/>
    <w:bookmarkStart w:name="z20" w:id="17"/>
    <w:p>
      <w:pPr>
        <w:spacing w:after="0"/>
        <w:ind w:left="0"/>
        <w:jc w:val="both"/>
      </w:pPr>
      <w:r>
        <w:rPr>
          <w:rFonts w:ascii="Times New Roman"/>
          <w:b w:val="false"/>
          <w:i w:val="false"/>
          <w:color w:val="000000"/>
          <w:sz w:val="28"/>
        </w:rPr>
        <w:t xml:space="preserve">
      10. Комитет қызметін қаржыландыру республикалық бюджеттен жүзеге асырылады </w:t>
      </w:r>
    </w:p>
    <w:bookmarkEnd w:id="17"/>
    <w:bookmarkStart w:name="z21" w:id="18"/>
    <w:p>
      <w:pPr>
        <w:spacing w:after="0"/>
        <w:ind w:left="0"/>
        <w:jc w:val="both"/>
      </w:pPr>
      <w:r>
        <w:rPr>
          <w:rFonts w:ascii="Times New Roman"/>
          <w:b w:val="false"/>
          <w:i w:val="false"/>
          <w:color w:val="000000"/>
          <w:sz w:val="28"/>
        </w:rPr>
        <w:t xml:space="preserve">
      11.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 </w:t>
      </w:r>
    </w:p>
    <w:bookmarkEnd w:id="18"/>
    <w:p>
      <w:pPr>
        <w:spacing w:after="0"/>
        <w:ind w:left="0"/>
        <w:jc w:val="both"/>
      </w:pPr>
      <w:r>
        <w:rPr>
          <w:rFonts w:ascii="Times New Roman"/>
          <w:b w:val="false"/>
          <w:i w:val="false"/>
          <w:color w:val="000000"/>
          <w:sz w:val="28"/>
        </w:rPr>
        <w:t>
      Комитетке Қазақстан Республикасының заннамалық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Start w:name="z22" w:id="19"/>
    <w:p>
      <w:pPr>
        <w:spacing w:after="0"/>
        <w:ind w:left="0"/>
        <w:jc w:val="left"/>
      </w:pPr>
      <w:r>
        <w:rPr>
          <w:rFonts w:ascii="Times New Roman"/>
          <w:b/>
          <w:i w:val="false"/>
          <w:color w:val="000000"/>
        </w:rPr>
        <w:t xml:space="preserve"> 2. Комитеттің міндеттері, функциялары, құқықтары мен</w:t>
      </w:r>
      <w:r>
        <w:br/>
      </w:r>
      <w:r>
        <w:rPr>
          <w:rFonts w:ascii="Times New Roman"/>
          <w:b/>
          <w:i w:val="false"/>
          <w:color w:val="000000"/>
        </w:rPr>
        <w:t>міндеттері</w:t>
      </w:r>
    </w:p>
    <w:bookmarkEnd w:id="19"/>
    <w:bookmarkStart w:name="z23" w:id="20"/>
    <w:p>
      <w:pPr>
        <w:spacing w:after="0"/>
        <w:ind w:left="0"/>
        <w:jc w:val="both"/>
      </w:pPr>
      <w:r>
        <w:rPr>
          <w:rFonts w:ascii="Times New Roman"/>
          <w:b w:val="false"/>
          <w:i w:val="false"/>
          <w:color w:val="000000"/>
          <w:sz w:val="28"/>
        </w:rPr>
        <w:t>
      12. Міндеті:</w:t>
      </w:r>
    </w:p>
    <w:bookmarkEnd w:id="20"/>
    <w:bookmarkStart w:name="z24" w:id="21"/>
    <w:p>
      <w:pPr>
        <w:spacing w:after="0"/>
        <w:ind w:left="0"/>
        <w:jc w:val="both"/>
      </w:pPr>
      <w:r>
        <w:rPr>
          <w:rFonts w:ascii="Times New Roman"/>
          <w:b w:val="false"/>
          <w:i w:val="false"/>
          <w:color w:val="000000"/>
          <w:sz w:val="28"/>
        </w:rPr>
        <w:t xml:space="preserve">
      1) баланың құқықтарын қорғау саласындағы мемлекеттік саясатты іске асырады; </w:t>
      </w:r>
    </w:p>
    <w:bookmarkEnd w:id="21"/>
    <w:bookmarkStart w:name="z25" w:id="22"/>
    <w:p>
      <w:pPr>
        <w:spacing w:after="0"/>
        <w:ind w:left="0"/>
        <w:jc w:val="both"/>
      </w:pPr>
      <w:r>
        <w:rPr>
          <w:rFonts w:ascii="Times New Roman"/>
          <w:b w:val="false"/>
          <w:i w:val="false"/>
          <w:color w:val="000000"/>
          <w:sz w:val="28"/>
        </w:rPr>
        <w:t>
      2) балалардың құқықтары мен заңды мүдделерін қорғауды қамтамасыз ету;</w:t>
      </w:r>
    </w:p>
    <w:bookmarkEnd w:id="22"/>
    <w:bookmarkStart w:name="z26" w:id="23"/>
    <w:p>
      <w:pPr>
        <w:spacing w:after="0"/>
        <w:ind w:left="0"/>
        <w:jc w:val="both"/>
      </w:pPr>
      <w:r>
        <w:rPr>
          <w:rFonts w:ascii="Times New Roman"/>
          <w:b w:val="false"/>
          <w:i w:val="false"/>
          <w:color w:val="000000"/>
          <w:sz w:val="28"/>
        </w:rPr>
        <w:t xml:space="preserve">
      13. Функциялары: </w:t>
      </w:r>
    </w:p>
    <w:bookmarkEnd w:id="23"/>
    <w:bookmarkStart w:name="z27" w:id="24"/>
    <w:p>
      <w:pPr>
        <w:spacing w:after="0"/>
        <w:ind w:left="0"/>
        <w:jc w:val="both"/>
      </w:pPr>
      <w:r>
        <w:rPr>
          <w:rFonts w:ascii="Times New Roman"/>
          <w:b w:val="false"/>
          <w:i w:val="false"/>
          <w:color w:val="000000"/>
          <w:sz w:val="28"/>
        </w:rPr>
        <w:t xml:space="preserve">
      1) бала құқықтарын қорғау саласындағы басқа мүдделі уәкілетті органдардың қызметін үйлестіру және бағыттау; </w:t>
      </w:r>
    </w:p>
    <w:bookmarkEnd w:id="24"/>
    <w:bookmarkStart w:name="z28" w:id="25"/>
    <w:p>
      <w:pPr>
        <w:spacing w:after="0"/>
        <w:ind w:left="0"/>
        <w:jc w:val="both"/>
      </w:pPr>
      <w:r>
        <w:rPr>
          <w:rFonts w:ascii="Times New Roman"/>
          <w:b w:val="false"/>
          <w:i w:val="false"/>
          <w:color w:val="000000"/>
          <w:sz w:val="28"/>
        </w:rPr>
        <w:t xml:space="preserve">
      2) комитеттің құзыретіне жататын мәселелер бойынша орталық және жергілікті атқарушы органдар қызметіне бақылау және қадағалау функцияларын жүзеге асырады; </w:t>
      </w:r>
    </w:p>
    <w:bookmarkEnd w:id="25"/>
    <w:bookmarkStart w:name="z29" w:id="26"/>
    <w:p>
      <w:pPr>
        <w:spacing w:after="0"/>
        <w:ind w:left="0"/>
        <w:jc w:val="both"/>
      </w:pPr>
      <w:r>
        <w:rPr>
          <w:rFonts w:ascii="Times New Roman"/>
          <w:b w:val="false"/>
          <w:i w:val="false"/>
          <w:color w:val="000000"/>
          <w:sz w:val="28"/>
        </w:rPr>
        <w:t xml:space="preserve">
      3) адамгершілік-рухани дамытуға бағытталған үкіметтік емес ұйымдардың қызметі мен балалардың әлеуметтік бастамаларын үйлестіру және қолдау; </w:t>
      </w:r>
    </w:p>
    <w:bookmarkEnd w:id="26"/>
    <w:bookmarkStart w:name="z30" w:id="27"/>
    <w:p>
      <w:pPr>
        <w:spacing w:after="0"/>
        <w:ind w:left="0"/>
        <w:jc w:val="both"/>
      </w:pPr>
      <w:r>
        <w:rPr>
          <w:rFonts w:ascii="Times New Roman"/>
          <w:b w:val="false"/>
          <w:i w:val="false"/>
          <w:color w:val="000000"/>
          <w:sz w:val="28"/>
        </w:rPr>
        <w:t xml:space="preserve">
      4) балалар құқықтарын қорғау саласындағы уәкілетті органдардың халықаралық ынтымақтастық ісіндегі қызметін үйлестіру; </w:t>
      </w:r>
    </w:p>
    <w:bookmarkEnd w:id="27"/>
    <w:bookmarkStart w:name="z31" w:id="28"/>
    <w:p>
      <w:pPr>
        <w:spacing w:after="0"/>
        <w:ind w:left="0"/>
        <w:jc w:val="both"/>
      </w:pPr>
      <w:r>
        <w:rPr>
          <w:rFonts w:ascii="Times New Roman"/>
          <w:b w:val="false"/>
          <w:i w:val="false"/>
          <w:color w:val="000000"/>
          <w:sz w:val="28"/>
        </w:rPr>
        <w:t xml:space="preserve">
      5) бала асырап алу, қорғаншылық, қамқоршылық, патронат, баланы қабылдайтын және бала қонақтайтын отбасылардың мәселелері бойынша облыстық, Астана, Алматы қалалары білім басқармаларының қызметін үйлестіру және бақылау; </w:t>
      </w:r>
    </w:p>
    <w:bookmarkEnd w:id="28"/>
    <w:bookmarkStart w:name="z32" w:id="29"/>
    <w:p>
      <w:pPr>
        <w:spacing w:after="0"/>
        <w:ind w:left="0"/>
        <w:jc w:val="both"/>
      </w:pPr>
      <w:r>
        <w:rPr>
          <w:rFonts w:ascii="Times New Roman"/>
          <w:b w:val="false"/>
          <w:i w:val="false"/>
          <w:color w:val="000000"/>
          <w:sz w:val="28"/>
        </w:rPr>
        <w:t xml:space="preserve">
      6) білім беру ұйымдарында балаларды тамақтандыруды, балаларды мектепке тасымалдауды, олардың қадағалаусыз қалуының және құқық бұзушылықтың алдын алуды ұйымдастыру бойынша Қазақстан Республикасы заңнамасының орындалуын бақылауды жүзеге асыру; </w:t>
      </w:r>
    </w:p>
    <w:bookmarkEnd w:id="29"/>
    <w:bookmarkStart w:name="z33" w:id="30"/>
    <w:p>
      <w:pPr>
        <w:spacing w:after="0"/>
        <w:ind w:left="0"/>
        <w:jc w:val="both"/>
      </w:pPr>
      <w:r>
        <w:rPr>
          <w:rFonts w:ascii="Times New Roman"/>
          <w:b w:val="false"/>
          <w:i w:val="false"/>
          <w:color w:val="000000"/>
          <w:sz w:val="28"/>
        </w:rPr>
        <w:t xml:space="preserve">
      7) жетім балалар мен ата-анасының қамқорлығынсыз қалған балаларға арналған білім беру ұйымдарының қызметін бақылауды жүзеге асыру; </w:t>
      </w:r>
    </w:p>
    <w:bookmarkEnd w:id="30"/>
    <w:bookmarkStart w:name="z34" w:id="31"/>
    <w:p>
      <w:pPr>
        <w:spacing w:after="0"/>
        <w:ind w:left="0"/>
        <w:jc w:val="both"/>
      </w:pPr>
      <w:r>
        <w:rPr>
          <w:rFonts w:ascii="Times New Roman"/>
          <w:b w:val="false"/>
          <w:i w:val="false"/>
          <w:color w:val="000000"/>
          <w:sz w:val="28"/>
        </w:rPr>
        <w:t xml:space="preserve">
      8) баланың құқықтары мен заңды мүдделерін қамтамасыз етуге бағытталған бала құқықтары туралы Қазақстан Республикасы заңнамасының сақталуын бақылауды жүзеге асыру; </w:t>
      </w:r>
    </w:p>
    <w:bookmarkEnd w:id="31"/>
    <w:bookmarkStart w:name="z35" w:id="32"/>
    <w:p>
      <w:pPr>
        <w:spacing w:after="0"/>
        <w:ind w:left="0"/>
        <w:jc w:val="both"/>
      </w:pPr>
      <w:r>
        <w:rPr>
          <w:rFonts w:ascii="Times New Roman"/>
          <w:b w:val="false"/>
          <w:i w:val="false"/>
          <w:color w:val="000000"/>
          <w:sz w:val="28"/>
        </w:rPr>
        <w:t xml:space="preserve">
      9) кәмелетке толмағандардың Кәмелетке толмағандарды бейімдеу орталығында ұсталуын үйлестіру мен бақылауды жүзеге асыру; </w:t>
      </w:r>
    </w:p>
    <w:bookmarkEnd w:id="32"/>
    <w:bookmarkStart w:name="z36" w:id="33"/>
    <w:p>
      <w:pPr>
        <w:spacing w:after="0"/>
        <w:ind w:left="0"/>
        <w:jc w:val="both"/>
      </w:pPr>
      <w:r>
        <w:rPr>
          <w:rFonts w:ascii="Times New Roman"/>
          <w:b w:val="false"/>
          <w:i w:val="false"/>
          <w:color w:val="000000"/>
          <w:sz w:val="28"/>
        </w:rPr>
        <w:t>
      10) жеткізушінің мемлекеттік әлеуметтік тапсырысты орындауына бақылауды жүзеге асыру;</w:t>
      </w:r>
    </w:p>
    <w:bookmarkEnd w:id="33"/>
    <w:bookmarkStart w:name="z37" w:id="34"/>
    <w:p>
      <w:pPr>
        <w:spacing w:after="0"/>
        <w:ind w:left="0"/>
        <w:jc w:val="both"/>
      </w:pPr>
      <w:r>
        <w:rPr>
          <w:rFonts w:ascii="Times New Roman"/>
          <w:b w:val="false"/>
          <w:i w:val="false"/>
          <w:color w:val="000000"/>
          <w:sz w:val="28"/>
        </w:rPr>
        <w:t>
      11) шетелдіктерге асырап алуға берілген балаларды бақылауды жүзеге асыру;</w:t>
      </w:r>
    </w:p>
    <w:bookmarkEnd w:id="34"/>
    <w:bookmarkStart w:name="z38" w:id="35"/>
    <w:p>
      <w:pPr>
        <w:spacing w:after="0"/>
        <w:ind w:left="0"/>
        <w:jc w:val="both"/>
      </w:pP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асыру;</w:t>
      </w:r>
    </w:p>
    <w:bookmarkEnd w:id="35"/>
    <w:bookmarkStart w:name="z39" w:id="36"/>
    <w:p>
      <w:pPr>
        <w:spacing w:after="0"/>
        <w:ind w:left="0"/>
        <w:jc w:val="both"/>
      </w:pPr>
      <w:r>
        <w:rPr>
          <w:rFonts w:ascii="Times New Roman"/>
          <w:b w:val="false"/>
          <w:i w:val="false"/>
          <w:color w:val="000000"/>
          <w:sz w:val="28"/>
        </w:rPr>
        <w:t xml:space="preserve">
      13) өз құзыреті шегінде арнаулы әлеуметтік қызметтер туралы Қазақстан Республикасы заңнамасының сақталуына бақылауды жүзеге асыру; </w:t>
      </w:r>
    </w:p>
    <w:bookmarkEnd w:id="36"/>
    <w:bookmarkStart w:name="z40" w:id="37"/>
    <w:p>
      <w:pPr>
        <w:spacing w:after="0"/>
        <w:ind w:left="0"/>
        <w:jc w:val="both"/>
      </w:pPr>
      <w:r>
        <w:rPr>
          <w:rFonts w:ascii="Times New Roman"/>
          <w:b w:val="false"/>
          <w:i w:val="false"/>
          <w:color w:val="000000"/>
          <w:sz w:val="28"/>
        </w:rPr>
        <w:t xml:space="preserve">
      14)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талаптардың сақталуын тексеру; </w:t>
      </w:r>
    </w:p>
    <w:bookmarkEnd w:id="37"/>
    <w:bookmarkStart w:name="z41" w:id="38"/>
    <w:p>
      <w:pPr>
        <w:spacing w:after="0"/>
        <w:ind w:left="0"/>
        <w:jc w:val="both"/>
      </w:pPr>
      <w:r>
        <w:rPr>
          <w:rFonts w:ascii="Times New Roman"/>
          <w:b w:val="false"/>
          <w:i w:val="false"/>
          <w:color w:val="000000"/>
          <w:sz w:val="28"/>
        </w:rPr>
        <w:t xml:space="preserve">
      15)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министрліктің актілерінде оларды бекіту жөнінде тікелей құзыреті болған кезде нормативтік құқықтық актілерді бекіту; </w:t>
      </w:r>
    </w:p>
    <w:bookmarkEnd w:id="38"/>
    <w:bookmarkStart w:name="z42" w:id="39"/>
    <w:p>
      <w:pPr>
        <w:spacing w:after="0"/>
        <w:ind w:left="0"/>
        <w:jc w:val="both"/>
      </w:pPr>
      <w:r>
        <w:rPr>
          <w:rFonts w:ascii="Times New Roman"/>
          <w:b w:val="false"/>
          <w:i w:val="false"/>
          <w:color w:val="000000"/>
          <w:sz w:val="28"/>
        </w:rPr>
        <w:t xml:space="preserve">
      16)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 </w:t>
      </w:r>
    </w:p>
    <w:bookmarkEnd w:id="39"/>
    <w:bookmarkStart w:name="z43" w:id="40"/>
    <w:p>
      <w:pPr>
        <w:spacing w:after="0"/>
        <w:ind w:left="0"/>
        <w:jc w:val="both"/>
      </w:pPr>
      <w:r>
        <w:rPr>
          <w:rFonts w:ascii="Times New Roman"/>
          <w:b w:val="false"/>
          <w:i w:val="false"/>
          <w:color w:val="000000"/>
          <w:sz w:val="28"/>
        </w:rPr>
        <w:t>
      17)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40"/>
    <w:bookmarkStart w:name="z44" w:id="41"/>
    <w:p>
      <w:pPr>
        <w:spacing w:after="0"/>
        <w:ind w:left="0"/>
        <w:jc w:val="both"/>
      </w:pPr>
      <w:r>
        <w:rPr>
          <w:rFonts w:ascii="Times New Roman"/>
          <w:b w:val="false"/>
          <w:i w:val="false"/>
          <w:color w:val="000000"/>
          <w:sz w:val="28"/>
        </w:rPr>
        <w:t xml:space="preserve">
      18)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 </w:t>
      </w:r>
    </w:p>
    <w:bookmarkEnd w:id="41"/>
    <w:bookmarkStart w:name="z45" w:id="42"/>
    <w:p>
      <w:pPr>
        <w:spacing w:after="0"/>
        <w:ind w:left="0"/>
        <w:jc w:val="both"/>
      </w:pPr>
      <w:r>
        <w:rPr>
          <w:rFonts w:ascii="Times New Roman"/>
          <w:b w:val="false"/>
          <w:i w:val="false"/>
          <w:color w:val="000000"/>
          <w:sz w:val="28"/>
        </w:rPr>
        <w:t xml:space="preserve">
      19) балалар өмірі көрсеткіштерінің мемлекеттік ең төменгі әлеуметтік стандарттарын, нормалары мен нормативтерін белгілеу жөніндегі ұсыныстарды әзірлеу; </w:t>
      </w:r>
    </w:p>
    <w:bookmarkEnd w:id="42"/>
    <w:bookmarkStart w:name="z46" w:id="43"/>
    <w:p>
      <w:pPr>
        <w:spacing w:after="0"/>
        <w:ind w:left="0"/>
        <w:jc w:val="both"/>
      </w:pPr>
      <w:r>
        <w:rPr>
          <w:rFonts w:ascii="Times New Roman"/>
          <w:b w:val="false"/>
          <w:i w:val="false"/>
          <w:color w:val="000000"/>
          <w:sz w:val="28"/>
        </w:rPr>
        <w:t>
      20) баланың құқықтарын қорғау, балалардың қадағалаусыз және қараусыз қалуына қарсы іс-қимыл жасау, әлеуметтік жетімдіктің алдын алу мен оның профилактикасы саласында мүдделі мемлекеттік органдармен өзара іс-қимылды жүзеге асыру;</w:t>
      </w:r>
    </w:p>
    <w:bookmarkEnd w:id="43"/>
    <w:bookmarkStart w:name="z47" w:id="44"/>
    <w:p>
      <w:pPr>
        <w:spacing w:after="0"/>
        <w:ind w:left="0"/>
        <w:jc w:val="both"/>
      </w:pPr>
      <w:r>
        <w:rPr>
          <w:rFonts w:ascii="Times New Roman"/>
          <w:b w:val="false"/>
          <w:i w:val="false"/>
          <w:color w:val="000000"/>
          <w:sz w:val="28"/>
        </w:rPr>
        <w:t>
      21) білім беру ұйымдарында балаларды тамақтандыруды ұйымдастырудың, балаларды мектепке тасмалдаудың мониторингі мен талдауын жүзеге асыру;</w:t>
      </w:r>
    </w:p>
    <w:bookmarkEnd w:id="44"/>
    <w:bookmarkStart w:name="z48" w:id="45"/>
    <w:p>
      <w:pPr>
        <w:spacing w:after="0"/>
        <w:ind w:left="0"/>
        <w:jc w:val="both"/>
      </w:pPr>
      <w:r>
        <w:rPr>
          <w:rFonts w:ascii="Times New Roman"/>
          <w:b w:val="false"/>
          <w:i w:val="false"/>
          <w:color w:val="000000"/>
          <w:sz w:val="28"/>
        </w:rPr>
        <w:t xml:space="preserve">
      22) балалар өмірі сапасының құқықтық және әлеуметтік кепілдіктерін қамтамасыз ету; </w:t>
      </w:r>
    </w:p>
    <w:bookmarkEnd w:id="45"/>
    <w:bookmarkStart w:name="z49" w:id="46"/>
    <w:p>
      <w:pPr>
        <w:spacing w:after="0"/>
        <w:ind w:left="0"/>
        <w:jc w:val="both"/>
      </w:pPr>
      <w:r>
        <w:rPr>
          <w:rFonts w:ascii="Times New Roman"/>
          <w:b w:val="false"/>
          <w:i w:val="false"/>
          <w:color w:val="000000"/>
          <w:sz w:val="28"/>
        </w:rPr>
        <w:t>
      23) Қазақстан Республикасының Үкіметі жанындағы Кәмелетке толмағандардың ісі және олардың құқықтарын қорғау жөніндегі ведомствоаралық комиссияның отырыстарын ұйымдастыру және өткізу;</w:t>
      </w:r>
    </w:p>
    <w:bookmarkEnd w:id="46"/>
    <w:bookmarkStart w:name="z50" w:id="47"/>
    <w:p>
      <w:pPr>
        <w:spacing w:after="0"/>
        <w:ind w:left="0"/>
        <w:jc w:val="both"/>
      </w:pPr>
      <w:r>
        <w:rPr>
          <w:rFonts w:ascii="Times New Roman"/>
          <w:b w:val="false"/>
          <w:i w:val="false"/>
          <w:color w:val="000000"/>
          <w:sz w:val="28"/>
        </w:rPr>
        <w:t xml:space="preserve">
      24) Қазақстан Республикасының Үкіметі айқындайтын тәртіппен мемлекеттік әлеуметтік тапсырысты қалыптастыру мен іске асыруды жүзеге асыру; </w:t>
      </w:r>
    </w:p>
    <w:bookmarkEnd w:id="47"/>
    <w:bookmarkStart w:name="z51" w:id="48"/>
    <w:p>
      <w:pPr>
        <w:spacing w:after="0"/>
        <w:ind w:left="0"/>
        <w:jc w:val="both"/>
      </w:pPr>
      <w:r>
        <w:rPr>
          <w:rFonts w:ascii="Times New Roman"/>
          <w:b w:val="false"/>
          <w:i w:val="false"/>
          <w:color w:val="000000"/>
          <w:sz w:val="28"/>
        </w:rPr>
        <w:t xml:space="preserve">
      25) мемлекеттік әлеуметтік тапсырысты жүзеге асыратын үкіметтік емес ұйымдарға ақпараттық, консультативтік, әдістемелік қолдау көрсету; </w:t>
      </w:r>
    </w:p>
    <w:bookmarkEnd w:id="48"/>
    <w:bookmarkStart w:name="z52" w:id="49"/>
    <w:p>
      <w:pPr>
        <w:spacing w:after="0"/>
        <w:ind w:left="0"/>
        <w:jc w:val="both"/>
      </w:pPr>
      <w:r>
        <w:rPr>
          <w:rFonts w:ascii="Times New Roman"/>
          <w:b w:val="false"/>
          <w:i w:val="false"/>
          <w:color w:val="000000"/>
          <w:sz w:val="28"/>
        </w:rPr>
        <w:t xml:space="preserve">
      26) өз құзыреті шегінде арнаулы әлеуметтік қызметтер көрсету саласындағы мемлекеттік саясатты іске асыру; </w:t>
      </w:r>
    </w:p>
    <w:bookmarkEnd w:id="49"/>
    <w:bookmarkStart w:name="z53" w:id="50"/>
    <w:p>
      <w:pPr>
        <w:spacing w:after="0"/>
        <w:ind w:left="0"/>
        <w:jc w:val="both"/>
      </w:pPr>
      <w:r>
        <w:rPr>
          <w:rFonts w:ascii="Times New Roman"/>
          <w:b w:val="false"/>
          <w:i w:val="false"/>
          <w:color w:val="000000"/>
          <w:sz w:val="28"/>
        </w:rPr>
        <w:t xml:space="preserve">
      27)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 </w:t>
      </w:r>
    </w:p>
    <w:bookmarkEnd w:id="50"/>
    <w:bookmarkStart w:name="z54" w:id="51"/>
    <w:p>
      <w:pPr>
        <w:spacing w:after="0"/>
        <w:ind w:left="0"/>
        <w:jc w:val="both"/>
      </w:pPr>
      <w:r>
        <w:rPr>
          <w:rFonts w:ascii="Times New Roman"/>
          <w:b w:val="false"/>
          <w:i w:val="false"/>
          <w:color w:val="000000"/>
          <w:sz w:val="28"/>
        </w:rPr>
        <w:t xml:space="preserve">
      28) Қазақстан Республикасының заңнамаларымен тыйым салынбаған көздерден және мемлекеттік бюджеттен Баланың құқықтарын қорғау саласындағы мемлекеттік саясатты іске асырау бойынша іс шаралар өткізу; </w:t>
      </w:r>
    </w:p>
    <w:bookmarkEnd w:id="51"/>
    <w:bookmarkStart w:name="z55" w:id="52"/>
    <w:p>
      <w:pPr>
        <w:spacing w:after="0"/>
        <w:ind w:left="0"/>
        <w:jc w:val="both"/>
      </w:pPr>
      <w:r>
        <w:rPr>
          <w:rFonts w:ascii="Times New Roman"/>
          <w:b w:val="false"/>
          <w:i w:val="false"/>
          <w:color w:val="000000"/>
          <w:sz w:val="28"/>
        </w:rPr>
        <w:t>
      29)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52"/>
    <w:bookmarkStart w:name="z56" w:id="53"/>
    <w:p>
      <w:pPr>
        <w:spacing w:after="0"/>
        <w:ind w:left="0"/>
        <w:jc w:val="both"/>
      </w:pPr>
      <w:r>
        <w:rPr>
          <w:rFonts w:ascii="Times New Roman"/>
          <w:b w:val="false"/>
          <w:i w:val="false"/>
          <w:color w:val="000000"/>
          <w:sz w:val="28"/>
        </w:rPr>
        <w:t>
      30) өз құзыреті шеңберінде мемлекеттік қызметтер көрсету бойынша нормативтік құқықтық актілерді әзірлеу, мемлекеттік қызметтер көрсету тізіліміне өзгерістер мен (немесе) толықтырулар енгізу жөніндегі ұсыныстар әзірлеу, көрсетілетін мемлекеттік қызметтердің сапасын ішкі бақылауды жүргізу;</w:t>
      </w:r>
    </w:p>
    <w:bookmarkEnd w:id="53"/>
    <w:bookmarkStart w:name="z57" w:id="54"/>
    <w:p>
      <w:pPr>
        <w:spacing w:after="0"/>
        <w:ind w:left="0"/>
        <w:jc w:val="both"/>
      </w:pPr>
      <w:r>
        <w:rPr>
          <w:rFonts w:ascii="Times New Roman"/>
          <w:b w:val="false"/>
          <w:i w:val="false"/>
          <w:color w:val="000000"/>
          <w:sz w:val="28"/>
        </w:rPr>
        <w:t xml:space="preserve">
      31) білім және ғылым саласында жеке және заңды тұлғаларға көрсетілетін мемлекеттік қызметтер көрсету тізіліміне өзгерістер және (немесе) толықтырулар енгізу жөніндегі ұсыныстар әзірлеу; </w:t>
      </w:r>
    </w:p>
    <w:bookmarkEnd w:id="54"/>
    <w:bookmarkStart w:name="z58" w:id="55"/>
    <w:p>
      <w:pPr>
        <w:spacing w:after="0"/>
        <w:ind w:left="0"/>
        <w:jc w:val="both"/>
      </w:pPr>
      <w:r>
        <w:rPr>
          <w:rFonts w:ascii="Times New Roman"/>
          <w:b w:val="false"/>
          <w:i w:val="false"/>
          <w:color w:val="000000"/>
          <w:sz w:val="28"/>
        </w:rPr>
        <w:t xml:space="preserve">
      32) білім және ғылым саласындағы мемлекеттік қызметтер көрсетуді халыққа қызмет көрсету орталықтары арқылы көрсетуге ауыстыру жөніндегі ұсыныстар әзірлеу; </w:t>
      </w:r>
    </w:p>
    <w:bookmarkEnd w:id="55"/>
    <w:p>
      <w:pPr>
        <w:spacing w:after="0"/>
        <w:ind w:left="0"/>
        <w:jc w:val="both"/>
      </w:pPr>
      <w:r>
        <w:rPr>
          <w:rFonts w:ascii="Times New Roman"/>
          <w:b w:val="false"/>
          <w:i w:val="false"/>
          <w:color w:val="000000"/>
          <w:sz w:val="28"/>
        </w:rPr>
        <w:t xml:space="preserve">
      32-1) "Әкімшілік құқық бұзушылық туралы" Қазақстан Республикасының 2014 жылғы 5 шілдедегі Кодексінің </w:t>
      </w:r>
      <w:r>
        <w:rPr>
          <w:rFonts w:ascii="Times New Roman"/>
          <w:b w:val="false"/>
          <w:i w:val="false"/>
          <w:color w:val="000000"/>
          <w:sz w:val="28"/>
        </w:rPr>
        <w:t>135-бабы</w:t>
      </w:r>
      <w:r>
        <w:rPr>
          <w:rFonts w:ascii="Times New Roman"/>
          <w:b w:val="false"/>
          <w:i w:val="false"/>
          <w:color w:val="000000"/>
          <w:sz w:val="28"/>
        </w:rPr>
        <w:t xml:space="preserve"> бойынша әкімшілік құқық бұзушылық туралы хаттамалар жасау;</w:t>
      </w:r>
    </w:p>
    <w:p>
      <w:pPr>
        <w:spacing w:after="0"/>
        <w:ind w:left="0"/>
        <w:jc w:val="both"/>
      </w:pPr>
      <w:r>
        <w:rPr>
          <w:rFonts w:ascii="Times New Roman"/>
          <w:b w:val="false"/>
          <w:i w:val="false"/>
          <w:color w:val="000000"/>
          <w:sz w:val="28"/>
        </w:rPr>
        <w:t>
      32-2) тексерілетін субъектілерді тексерулердің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негізде жүргізу;</w:t>
      </w:r>
    </w:p>
    <w:p>
      <w:pPr>
        <w:spacing w:after="0"/>
        <w:ind w:left="0"/>
        <w:jc w:val="both"/>
      </w:pPr>
      <w:r>
        <w:rPr>
          <w:rFonts w:ascii="Times New Roman"/>
          <w:b w:val="false"/>
          <w:i w:val="false"/>
          <w:color w:val="000000"/>
          <w:sz w:val="28"/>
        </w:rPr>
        <w:t>
      32-3) бала асырап алу жөніндегі агенттіктерді аккредиттеуден өткізу;</w:t>
      </w:r>
    </w:p>
    <w:p>
      <w:pPr>
        <w:spacing w:after="0"/>
        <w:ind w:left="0"/>
        <w:jc w:val="both"/>
      </w:pPr>
      <w:r>
        <w:rPr>
          <w:rFonts w:ascii="Times New Roman"/>
          <w:b w:val="false"/>
          <w:i w:val="false"/>
          <w:color w:val="000000"/>
          <w:sz w:val="28"/>
        </w:rPr>
        <w:t>
      32-4) бала асырап алу жөніндегі агенттіктерді аккредиттеу немесе аккредиттеуден бас тарту туралы шешімдерді, бала асырап алу жөніндегі агенттік филиалының және (немесе) өкілдігінің қызметін ұзарту (ұзартудан бас тарту) тоқтата тұру, қызмет етуін қайтадан қолданысқа енгізу және тоқтату туралы дәлелді шешімдерін беру;</w:t>
      </w:r>
    </w:p>
    <w:p>
      <w:pPr>
        <w:spacing w:after="0"/>
        <w:ind w:left="0"/>
        <w:jc w:val="both"/>
      </w:pPr>
      <w:r>
        <w:rPr>
          <w:rFonts w:ascii="Times New Roman"/>
          <w:b w:val="false"/>
          <w:i w:val="false"/>
          <w:color w:val="000000"/>
          <w:sz w:val="28"/>
        </w:rPr>
        <w:t>
      32-5)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мен пайдалану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органдардың қызметін үйлестіру;</w:t>
      </w:r>
    </w:p>
    <w:p>
      <w:pPr>
        <w:spacing w:after="0"/>
        <w:ind w:left="0"/>
        <w:jc w:val="both"/>
      </w:pPr>
      <w:r>
        <w:rPr>
          <w:rFonts w:ascii="Times New Roman"/>
          <w:b w:val="false"/>
          <w:i w:val="false"/>
          <w:color w:val="000000"/>
          <w:sz w:val="28"/>
        </w:rPr>
        <w:t>
      32-6) тауарлар мен көрсетілетін қызметтерді сатып алу кезінде баланың құқықтарын қорғау жөніндегі функцияларды жүзеге асыратын ұйымдардың қызметін үйлестіру;"</w:t>
      </w:r>
    </w:p>
    <w:bookmarkStart w:name="z59" w:id="56"/>
    <w:p>
      <w:pPr>
        <w:spacing w:after="0"/>
        <w:ind w:left="0"/>
        <w:jc w:val="both"/>
      </w:pPr>
      <w:r>
        <w:rPr>
          <w:rFonts w:ascii="Times New Roman"/>
          <w:b w:val="false"/>
          <w:i w:val="false"/>
          <w:color w:val="000000"/>
          <w:sz w:val="28"/>
        </w:rPr>
        <w:t xml:space="preserve">
      33)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ҚР Білім және ғылым министрлігі жауапты хатшысының м.а. 05.04.2017 </w:t>
      </w:r>
      <w:r>
        <w:rPr>
          <w:rFonts w:ascii="Times New Roman"/>
          <w:b w:val="false"/>
          <w:i w:val="false"/>
          <w:color w:val="000000"/>
          <w:sz w:val="28"/>
        </w:rPr>
        <w:t xml:space="preserve">№ 57-к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14. Құқықтары мен міндеттері:</w:t>
      </w:r>
    </w:p>
    <w:bookmarkEnd w:id="57"/>
    <w:bookmarkStart w:name="z61" w:id="58"/>
    <w:p>
      <w:pPr>
        <w:spacing w:after="0"/>
        <w:ind w:left="0"/>
        <w:jc w:val="both"/>
      </w:pPr>
      <w:r>
        <w:rPr>
          <w:rFonts w:ascii="Times New Roman"/>
          <w:b w:val="false"/>
          <w:i w:val="false"/>
          <w:color w:val="000000"/>
          <w:sz w:val="28"/>
        </w:rPr>
        <w:t>
      Құқықтары мен міндеттері:</w:t>
      </w:r>
    </w:p>
    <w:bookmarkEnd w:id="58"/>
    <w:bookmarkStart w:name="z62" w:id="59"/>
    <w:p>
      <w:pPr>
        <w:spacing w:after="0"/>
        <w:ind w:left="0"/>
        <w:jc w:val="both"/>
      </w:pPr>
      <w:r>
        <w:rPr>
          <w:rFonts w:ascii="Times New Roman"/>
          <w:b w:val="false"/>
          <w:i w:val="false"/>
          <w:color w:val="000000"/>
          <w:sz w:val="28"/>
        </w:rPr>
        <w:t xml:space="preserve">
      1) заңнамада белгіленген тәртіппен мемлекеттік органдардан, ұйымдардан, олардың лауазымды адамдарынан қажетті ақпарат пен материалдарды сұрату және алу; </w:t>
      </w:r>
    </w:p>
    <w:bookmarkEnd w:id="59"/>
    <w:bookmarkStart w:name="z63" w:id="60"/>
    <w:p>
      <w:pPr>
        <w:spacing w:after="0"/>
        <w:ind w:left="0"/>
        <w:jc w:val="both"/>
      </w:pPr>
      <w:r>
        <w:rPr>
          <w:rFonts w:ascii="Times New Roman"/>
          <w:b w:val="false"/>
          <w:i w:val="false"/>
          <w:color w:val="000000"/>
          <w:sz w:val="28"/>
        </w:rPr>
        <w:t xml:space="preserve">
      2) Комитеттің құзыретіне кіретін мәселелер бойынша қолданыстағы заңнаманы қолдану жөніндегі түсіндірмелер мен түсініктемелер беру; </w:t>
      </w:r>
    </w:p>
    <w:bookmarkEnd w:id="60"/>
    <w:bookmarkStart w:name="z64" w:id="61"/>
    <w:p>
      <w:pPr>
        <w:spacing w:after="0"/>
        <w:ind w:left="0"/>
        <w:jc w:val="both"/>
      </w:pPr>
      <w:r>
        <w:rPr>
          <w:rFonts w:ascii="Times New Roman"/>
          <w:b w:val="false"/>
          <w:i w:val="false"/>
          <w:color w:val="000000"/>
          <w:sz w:val="28"/>
        </w:rPr>
        <w:t xml:space="preserve">
      3) Комитет қызметкерлерінің біліктілігін арттыруды және қайта даярлауды жүзеге асыру; </w:t>
      </w:r>
    </w:p>
    <w:bookmarkEnd w:id="61"/>
    <w:bookmarkStart w:name="z65" w:id="62"/>
    <w:p>
      <w:pPr>
        <w:spacing w:after="0"/>
        <w:ind w:left="0"/>
        <w:jc w:val="both"/>
      </w:pPr>
      <w:r>
        <w:rPr>
          <w:rFonts w:ascii="Times New Roman"/>
          <w:b w:val="false"/>
          <w:i w:val="false"/>
          <w:color w:val="000000"/>
          <w:sz w:val="28"/>
        </w:rPr>
        <w:t xml:space="preserve">
      4) Еңбек кодексінде және мемлекеттік қызмет туралы заңнамада көзделген жағдайда және тәртіпте қызметкерлерді көтермелеу, оларға тәртіптік жазалар қолдану, қызметкерлерді материалдық жауапкершілікке тарту; </w:t>
      </w:r>
    </w:p>
    <w:bookmarkEnd w:id="62"/>
    <w:bookmarkStart w:name="z66" w:id="63"/>
    <w:p>
      <w:pPr>
        <w:spacing w:after="0"/>
        <w:ind w:left="0"/>
        <w:jc w:val="both"/>
      </w:pPr>
      <w:r>
        <w:rPr>
          <w:rFonts w:ascii="Times New Roman"/>
          <w:b w:val="false"/>
          <w:i w:val="false"/>
          <w:color w:val="000000"/>
          <w:sz w:val="28"/>
        </w:rPr>
        <w:t xml:space="preserve">
      5) құзыреті шегінде Қазақстан Республикасының нормативтік құқықтық актілері мен халықаралық шарттарының жобаларын әзірлеуге қатысу; </w:t>
      </w:r>
    </w:p>
    <w:bookmarkEnd w:id="63"/>
    <w:bookmarkStart w:name="z67" w:id="64"/>
    <w:p>
      <w:pPr>
        <w:spacing w:after="0"/>
        <w:ind w:left="0"/>
        <w:jc w:val="both"/>
      </w:pPr>
      <w:r>
        <w:rPr>
          <w:rFonts w:ascii="Times New Roman"/>
          <w:b w:val="false"/>
          <w:i w:val="false"/>
          <w:color w:val="000000"/>
          <w:sz w:val="28"/>
        </w:rPr>
        <w:t xml:space="preserve">
      6) Комитеттің құзыретіне жататын қызмет саласындағы халықаралық ұйымдардың қызметіне қатысу; </w:t>
      </w:r>
    </w:p>
    <w:bookmarkEnd w:id="64"/>
    <w:bookmarkStart w:name="z68" w:id="65"/>
    <w:p>
      <w:pPr>
        <w:spacing w:after="0"/>
        <w:ind w:left="0"/>
        <w:jc w:val="both"/>
      </w:pPr>
      <w:r>
        <w:rPr>
          <w:rFonts w:ascii="Times New Roman"/>
          <w:b w:val="false"/>
          <w:i w:val="false"/>
          <w:color w:val="000000"/>
          <w:sz w:val="28"/>
        </w:rPr>
        <w:t xml:space="preserve">
      7) Комитеттің құқықтары мен мүдделерін қорғау мақсатында сотқа жүгіну, талап-арыз беру; </w:t>
      </w:r>
    </w:p>
    <w:bookmarkEnd w:id="65"/>
    <w:bookmarkStart w:name="z69" w:id="66"/>
    <w:p>
      <w:pPr>
        <w:spacing w:after="0"/>
        <w:ind w:left="0"/>
        <w:jc w:val="both"/>
      </w:pPr>
      <w:r>
        <w:rPr>
          <w:rFonts w:ascii="Times New Roman"/>
          <w:b w:val="false"/>
          <w:i w:val="false"/>
          <w:color w:val="000000"/>
          <w:sz w:val="28"/>
        </w:rPr>
        <w:t xml:space="preserve">
      8) қолданыстағы заңнамалық актілерде көзделген өзге де құқықтарды жүзеге асыру;Қазақстан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 мен шағымдарын қарау; </w:t>
      </w:r>
    </w:p>
    <w:bookmarkEnd w:id="66"/>
    <w:bookmarkStart w:name="z70" w:id="67"/>
    <w:p>
      <w:pPr>
        <w:spacing w:after="0"/>
        <w:ind w:left="0"/>
        <w:jc w:val="both"/>
      </w:pPr>
      <w:r>
        <w:rPr>
          <w:rFonts w:ascii="Times New Roman"/>
          <w:b w:val="false"/>
          <w:i w:val="false"/>
          <w:color w:val="000000"/>
          <w:sz w:val="28"/>
        </w:rPr>
        <w:t xml:space="preserve">
      9)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 </w:t>
      </w:r>
    </w:p>
    <w:bookmarkEnd w:id="67"/>
    <w:bookmarkStart w:name="z71" w:id="68"/>
    <w:p>
      <w:pPr>
        <w:spacing w:after="0"/>
        <w:ind w:left="0"/>
        <w:jc w:val="both"/>
      </w:pPr>
      <w:r>
        <w:rPr>
          <w:rFonts w:ascii="Times New Roman"/>
          <w:b w:val="false"/>
          <w:i w:val="false"/>
          <w:color w:val="000000"/>
          <w:sz w:val="28"/>
        </w:rPr>
        <w:t>
      10) Қазақстан Республикасының заңнамасына сәйкес өзге міндеттерді жүзеге асыру.</w:t>
      </w:r>
    </w:p>
    <w:bookmarkEnd w:id="68"/>
    <w:bookmarkStart w:name="z72" w:id="69"/>
    <w:p>
      <w:pPr>
        <w:spacing w:after="0"/>
        <w:ind w:left="0"/>
        <w:jc w:val="left"/>
      </w:pPr>
      <w:r>
        <w:rPr>
          <w:rFonts w:ascii="Times New Roman"/>
          <w:b/>
          <w:i w:val="false"/>
          <w:color w:val="000000"/>
        </w:rPr>
        <w:t xml:space="preserve"> 3.Комитеттің қызметін ұйымдастыру</w:t>
      </w:r>
    </w:p>
    <w:bookmarkEnd w:id="69"/>
    <w:bookmarkStart w:name="z73" w:id="70"/>
    <w:p>
      <w:pPr>
        <w:spacing w:after="0"/>
        <w:ind w:left="0"/>
        <w:jc w:val="both"/>
      </w:pPr>
      <w:r>
        <w:rPr>
          <w:rFonts w:ascii="Times New Roman"/>
          <w:b w:val="false"/>
          <w:i w:val="false"/>
          <w:color w:val="000000"/>
          <w:sz w:val="28"/>
        </w:rPr>
        <w:t>
      15. Комитетті Қазақстан Республикасының заңнамасына сәйкес лауазымға тағайындалатын және лауазымынан босатылатын Төраға басқарады.</w:t>
      </w:r>
    </w:p>
    <w:bookmarkEnd w:id="70"/>
    <w:bookmarkStart w:name="z74" w:id="71"/>
    <w:p>
      <w:pPr>
        <w:spacing w:after="0"/>
        <w:ind w:left="0"/>
        <w:jc w:val="both"/>
      </w:pPr>
      <w:r>
        <w:rPr>
          <w:rFonts w:ascii="Times New Roman"/>
          <w:b w:val="false"/>
          <w:i w:val="false"/>
          <w:color w:val="000000"/>
          <w:sz w:val="28"/>
        </w:rPr>
        <w:t xml:space="preserve">
      16. Комитет төрағасының Қазақстан Республикасының заңнамасына сәйкес лауазымдарға тағайындалатын және лауазымдарынан босатылатын орынбасарлары болады. </w:t>
      </w:r>
    </w:p>
    <w:bookmarkEnd w:id="71"/>
    <w:bookmarkStart w:name="z75" w:id="72"/>
    <w:p>
      <w:pPr>
        <w:spacing w:after="0"/>
        <w:ind w:left="0"/>
        <w:jc w:val="both"/>
      </w:pPr>
      <w:r>
        <w:rPr>
          <w:rFonts w:ascii="Times New Roman"/>
          <w:b w:val="false"/>
          <w:i w:val="false"/>
          <w:color w:val="000000"/>
          <w:sz w:val="28"/>
        </w:rPr>
        <w:t xml:space="preserve">
      17. Комитет төрағасы Министрліктің басшылығына комитеттің құрылымы мен штат кестесі бойынша ұсыныстар береді. </w:t>
      </w:r>
    </w:p>
    <w:bookmarkEnd w:id="72"/>
    <w:bookmarkStart w:name="z76" w:id="73"/>
    <w:p>
      <w:pPr>
        <w:spacing w:after="0"/>
        <w:ind w:left="0"/>
        <w:jc w:val="both"/>
      </w:pPr>
      <w:r>
        <w:rPr>
          <w:rFonts w:ascii="Times New Roman"/>
          <w:b w:val="false"/>
          <w:i w:val="false"/>
          <w:color w:val="000000"/>
          <w:sz w:val="28"/>
        </w:rPr>
        <w:t xml:space="preserve">
      18. Комитет төрағасы комитет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 </w:t>
      </w:r>
    </w:p>
    <w:bookmarkEnd w:id="73"/>
    <w:bookmarkStart w:name="z77" w:id="74"/>
    <w:p>
      <w:pPr>
        <w:spacing w:after="0"/>
        <w:ind w:left="0"/>
        <w:jc w:val="both"/>
      </w:pPr>
      <w:r>
        <w:rPr>
          <w:rFonts w:ascii="Times New Roman"/>
          <w:b w:val="false"/>
          <w:i w:val="false"/>
          <w:color w:val="000000"/>
          <w:sz w:val="28"/>
        </w:rPr>
        <w:t xml:space="preserve">
      19. Осы мақсаттарда Комитет төрағасы: </w:t>
      </w:r>
    </w:p>
    <w:bookmarkEnd w:id="74"/>
    <w:bookmarkStart w:name="z78" w:id="75"/>
    <w:p>
      <w:pPr>
        <w:spacing w:after="0"/>
        <w:ind w:left="0"/>
        <w:jc w:val="both"/>
      </w:pPr>
      <w:r>
        <w:rPr>
          <w:rFonts w:ascii="Times New Roman"/>
          <w:b w:val="false"/>
          <w:i w:val="false"/>
          <w:color w:val="000000"/>
          <w:sz w:val="28"/>
        </w:rPr>
        <w:t xml:space="preserve">
      1) өз орынбасарларының, Комитеттің құрылымдық бөлімшелері басшыларының және қызметкерлерінің міндеттері мен өкілеттіктерін айқындайды; </w:t>
      </w:r>
    </w:p>
    <w:bookmarkEnd w:id="75"/>
    <w:bookmarkStart w:name="z79" w:id="76"/>
    <w:p>
      <w:pPr>
        <w:spacing w:after="0"/>
        <w:ind w:left="0"/>
        <w:jc w:val="both"/>
      </w:pPr>
      <w:r>
        <w:rPr>
          <w:rFonts w:ascii="Times New Roman"/>
          <w:b w:val="false"/>
          <w:i w:val="false"/>
          <w:color w:val="000000"/>
          <w:sz w:val="28"/>
        </w:rPr>
        <w:t xml:space="preserve">
      2) өз құзыреті шегінде бұйрықтар шығарады; </w:t>
      </w:r>
    </w:p>
    <w:bookmarkEnd w:id="76"/>
    <w:bookmarkStart w:name="z80" w:id="77"/>
    <w:p>
      <w:pPr>
        <w:spacing w:after="0"/>
        <w:ind w:left="0"/>
        <w:jc w:val="both"/>
      </w:pPr>
      <w:r>
        <w:rPr>
          <w:rFonts w:ascii="Times New Roman"/>
          <w:b w:val="false"/>
          <w:i w:val="false"/>
          <w:color w:val="000000"/>
          <w:sz w:val="28"/>
        </w:rPr>
        <w:t xml:space="preserve">
      3) мемлекеттік органдарда және өзге де ұйымдарда Комитет атынан өкілдік етеді және құқықтық сұрақтар бойынша жетекшілік етеді; </w:t>
      </w:r>
    </w:p>
    <w:bookmarkEnd w:id="77"/>
    <w:bookmarkStart w:name="z81" w:id="78"/>
    <w:p>
      <w:pPr>
        <w:spacing w:after="0"/>
        <w:ind w:left="0"/>
        <w:jc w:val="both"/>
      </w:pPr>
      <w:r>
        <w:rPr>
          <w:rFonts w:ascii="Times New Roman"/>
          <w:b w:val="false"/>
          <w:i w:val="false"/>
          <w:color w:val="000000"/>
          <w:sz w:val="28"/>
        </w:rPr>
        <w:t>
      4) оның құзыретіне жатқызылған мәселелер бойынша шешімдер қабылдайды.</w:t>
      </w:r>
    </w:p>
    <w:bookmarkEnd w:id="78"/>
    <w:bookmarkStart w:name="z82" w:id="79"/>
    <w:p>
      <w:pPr>
        <w:spacing w:after="0"/>
        <w:ind w:left="0"/>
        <w:jc w:val="both"/>
      </w:pPr>
      <w:r>
        <w:rPr>
          <w:rFonts w:ascii="Times New Roman"/>
          <w:b w:val="false"/>
          <w:i w:val="false"/>
          <w:color w:val="000000"/>
          <w:sz w:val="28"/>
        </w:rPr>
        <w:t xml:space="preserve">
      20. Комитет Төрағасы болмаған кезеңде қолданыстағы заңнамаға сәйкес оның өкілеттіктерін орындауды оның орнында болатын адам жүзеге асырады. </w:t>
      </w:r>
    </w:p>
    <w:bookmarkEnd w:id="79"/>
    <w:bookmarkStart w:name="z83" w:id="80"/>
    <w:p>
      <w:pPr>
        <w:spacing w:after="0"/>
        <w:ind w:left="0"/>
        <w:jc w:val="both"/>
      </w:pPr>
      <w:r>
        <w:rPr>
          <w:rFonts w:ascii="Times New Roman"/>
          <w:b w:val="false"/>
          <w:i w:val="false"/>
          <w:color w:val="000000"/>
          <w:sz w:val="28"/>
        </w:rPr>
        <w:t xml:space="preserve">
      21. Комитет төрағасының орынбасарлары: </w:t>
      </w:r>
    </w:p>
    <w:bookmarkEnd w:id="80"/>
    <w:bookmarkStart w:name="z84" w:id="81"/>
    <w:p>
      <w:pPr>
        <w:spacing w:after="0"/>
        <w:ind w:left="0"/>
        <w:jc w:val="both"/>
      </w:pPr>
      <w:r>
        <w:rPr>
          <w:rFonts w:ascii="Times New Roman"/>
          <w:b w:val="false"/>
          <w:i w:val="false"/>
          <w:color w:val="000000"/>
          <w:sz w:val="28"/>
        </w:rPr>
        <w:t xml:space="preserve">
      1) өз өкілеттіктері шегінде Комитеттің құрылымдық бөлімшелерінің қызметін үйлестіреді; </w:t>
      </w:r>
    </w:p>
    <w:bookmarkEnd w:id="81"/>
    <w:bookmarkStart w:name="z85" w:id="82"/>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82"/>
    <w:bookmarkStart w:name="z86" w:id="83"/>
    <w:p>
      <w:pPr>
        <w:spacing w:after="0"/>
        <w:ind w:left="0"/>
        <w:jc w:val="left"/>
      </w:pPr>
      <w:r>
        <w:rPr>
          <w:rFonts w:ascii="Times New Roman"/>
          <w:b/>
          <w:i w:val="false"/>
          <w:color w:val="000000"/>
        </w:rPr>
        <w:t xml:space="preserve"> 4. Комитеттің мүлкі</w:t>
      </w:r>
    </w:p>
    <w:bookmarkEnd w:id="83"/>
    <w:bookmarkStart w:name="z87" w:id="84"/>
    <w:p>
      <w:pPr>
        <w:spacing w:after="0"/>
        <w:ind w:left="0"/>
        <w:jc w:val="both"/>
      </w:pPr>
      <w:r>
        <w:rPr>
          <w:rFonts w:ascii="Times New Roman"/>
          <w:b w:val="false"/>
          <w:i w:val="false"/>
          <w:color w:val="000000"/>
          <w:sz w:val="28"/>
        </w:rPr>
        <w:t xml:space="preserve">
      22. Комитеттің заңнамада көзделген жағдайларда жедел басқару құқығында оқшауланған мүлкі болуы мүмкін. </w:t>
      </w:r>
    </w:p>
    <w:bookmarkEnd w:id="84"/>
    <w:p>
      <w:pPr>
        <w:spacing w:after="0"/>
        <w:ind w:left="0"/>
        <w:jc w:val="both"/>
      </w:pPr>
      <w:r>
        <w:rPr>
          <w:rFonts w:ascii="Times New Roman"/>
          <w:b w:val="false"/>
          <w:i w:val="false"/>
          <w:color w:val="000000"/>
          <w:sz w:val="28"/>
        </w:rPr>
        <w:t>
      Комитеттің мүлкі оған мемлекет берген мүліктің есебінен қалыптастырылады және негізгі қорлар мен айналымдағы қаражаттардан, сондай-ақ басқа да мүліктерден тұрады, оның құны Комитет балансында көрсетіледі.</w:t>
      </w:r>
    </w:p>
    <w:bookmarkStart w:name="z88" w:id="85"/>
    <w:p>
      <w:pPr>
        <w:spacing w:after="0"/>
        <w:ind w:left="0"/>
        <w:jc w:val="both"/>
      </w:pPr>
      <w:r>
        <w:rPr>
          <w:rFonts w:ascii="Times New Roman"/>
          <w:b w:val="false"/>
          <w:i w:val="false"/>
          <w:color w:val="000000"/>
          <w:sz w:val="28"/>
        </w:rPr>
        <w:t xml:space="preserve">
      23. Комитетке бекітілген мүлік республикалық меншікке жатады. </w:t>
      </w:r>
    </w:p>
    <w:bookmarkEnd w:id="85"/>
    <w:bookmarkStart w:name="z89" w:id="86"/>
    <w:p>
      <w:pPr>
        <w:spacing w:after="0"/>
        <w:ind w:left="0"/>
        <w:jc w:val="both"/>
      </w:pPr>
      <w:r>
        <w:rPr>
          <w:rFonts w:ascii="Times New Roman"/>
          <w:b w:val="false"/>
          <w:i w:val="false"/>
          <w:color w:val="000000"/>
          <w:sz w:val="28"/>
        </w:rPr>
        <w:t xml:space="preserve">
      24. Комитеттің өзіне бекітілген мүлікті өз бетінше иеліктен алуға немесе оған өзге де әдіспен билік етуге құқығы жоқ. Комитетке Қазақстан Республикасының заңнамалары шегінде және белгіленген жағдайларда мүлікке иелік ету құқығы берілуі мүмкін. </w:t>
      </w:r>
    </w:p>
    <w:bookmarkEnd w:id="86"/>
    <w:bookmarkStart w:name="z90" w:id="87"/>
    <w:p>
      <w:pPr>
        <w:spacing w:after="0"/>
        <w:ind w:left="0"/>
        <w:jc w:val="left"/>
      </w:pPr>
      <w:r>
        <w:rPr>
          <w:rFonts w:ascii="Times New Roman"/>
          <w:b/>
          <w:i w:val="false"/>
          <w:color w:val="000000"/>
        </w:rPr>
        <w:t xml:space="preserve"> 5. Комитетті қайта ұйымдастыру және тарату</w:t>
      </w:r>
    </w:p>
    <w:bookmarkEnd w:id="87"/>
    <w:bookmarkStart w:name="z91" w:id="88"/>
    <w:p>
      <w:pPr>
        <w:spacing w:after="0"/>
        <w:ind w:left="0"/>
        <w:jc w:val="both"/>
      </w:pPr>
      <w:r>
        <w:rPr>
          <w:rFonts w:ascii="Times New Roman"/>
          <w:b w:val="false"/>
          <w:i w:val="false"/>
          <w:color w:val="000000"/>
          <w:sz w:val="28"/>
        </w:rPr>
        <w:t xml:space="preserve">
      25. Комитетті қайта ұйымдастыру және тарату Қазақстан Республикасының заңнамасына сәйкес жүзеге асырылады. </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