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1df9" w14:textId="a6d1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"Протездік-ортопедиялық бұйымдарды жасаудың үлгілік уақыт нормаларын бекіту туралы" Қазақстан Республикасы Денсаулық сақтау және әлеуметтік даму министрінің 2015 жылғы 10 сәуірдегі № 217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25 мамырдағы № 407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 және 50-баптарына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«Протездік-ортопедиялық бұйымдарды жасаудың үлгілік уақыт нормаларын бекіту туралы» Қазақстан Республикасы Денсаулық сақтау және әлеуметтік даму министрінің 2015 жылғы 10 сәуірдегі № 217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11046 болып тіркелген, 2015 жылғы 30 шілдедегі № 111 (2697) «Заң газеті»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бұйрыққа қол қойылған күннен бастап бір апталық мерзімде оның көшірмесін Қазақстан Республикасы Әділет министрлігіне, «Әділет» ақпараттық-құқықтық жүйесіне және мерзімді баспа басылымдарына жіберуді;</w:t>
      </w:r>
      <w:r>
        <w:br/>
      </w:r>
      <w:r>
        <w:rPr>
          <w:rFonts w:ascii="Times New Roman"/>
          <w:b w:val="false"/>
          <w:i w:val="false"/>
          <w:color w:val="000000"/>
          <w:sz w:val="28"/>
        </w:rPr>
        <w:t>
</w:t>
      </w:r>
      <w:r>
        <w:rPr>
          <w:rFonts w:ascii="Times New Roman"/>
          <w:b w:val="false"/>
          <w:i w:val="false"/>
          <w:color w:val="000000"/>
          <w:sz w:val="28"/>
        </w:rPr>
        <w:t>
      2) осы бұйрықтың көшірмесін оған қол қойылған күннен бастап бес жұмыс күні ішінде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