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52ff" w14:textId="3fd5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медициналық-әлеуметтік мекемелерде тұратын мүгедектердің зейнетақы төлемдері мен мемлекеттік әлеуметтік жәрдемақыларын пайдалану ережесін бекіту туралы" Еңбек және халықты әлеуметтік қорғау министрінің 2008 жылғы 19 наурыздағы № 72-ө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11 сәуірдегі № 273 бұйрығы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«Нормативтiк құқықтық актiлер туралы» 1998 жылғы 24 наурыздағы Қазақстан Республикасы Заңының 21-1-бабының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«Мемлекеттік медициналық-әлеуметтік мекемелерде тұратын мүгедектердің зейнетақы төлемдері мен мемлекеттік әлеуметтік жәрдемақыларын пайдалану ережесін бекіту туралы» Қазақстан Республикасы Еңбек және халықты әлеуметтік қорғау министрінің 2008 жылғы 19 наурыздағы № 72-ө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5193 болып тіркелген, Қазақстан Республикасының орталық атқарушы және өзге де орталық мемлекеттік органдарының актілер жинағының 2009 жылғы 15 тамыздағы № 8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Әлеуметтік қызметтер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бұйрықтың көшірмесін Қазақстан Республикасы Әділет министрлігіне жіберуді; </w:t>
      </w:r>
      <w:r>
        <w:br/>
      </w:r>
      <w:r>
        <w:rPr>
          <w:rFonts w:ascii="Times New Roman"/>
          <w:b w:val="false"/>
          <w:i w:val="false"/>
          <w:color w:val="000000"/>
          <w:sz w:val="28"/>
        </w:rPr>
        <w:t>
</w:t>
      </w:r>
      <w:r>
        <w:rPr>
          <w:rFonts w:ascii="Times New Roman"/>
          <w:b w:val="false"/>
          <w:i w:val="false"/>
          <w:color w:val="000000"/>
          <w:sz w:val="28"/>
        </w:rPr>
        <w:t>
      2) осы бұйрыққа қол қойылған күннен бастап бес жұмыс күні ішінде оның көшірмесін мемлекеттік және орыс тілдеріндегі бір данада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мерзімді баспа басылымдарында және «Әділет» ақпараттық-құқықтық жүйесінде жариялау үшін жіберуді;</w:t>
      </w:r>
      <w:r>
        <w:br/>
      </w:r>
      <w:r>
        <w:rPr>
          <w:rFonts w:ascii="Times New Roman"/>
          <w:b w:val="false"/>
          <w:i w:val="false"/>
          <w:color w:val="000000"/>
          <w:sz w:val="28"/>
        </w:rPr>
        <w:t>
</w:t>
      </w:r>
      <w:r>
        <w:rPr>
          <w:rFonts w:ascii="Times New Roman"/>
          <w:b w:val="false"/>
          <w:i w:val="false"/>
          <w:color w:val="000000"/>
          <w:sz w:val="28"/>
        </w:rPr>
        <w:t xml:space="preserve">
      4) осы бұйрықты Қазақстан Республикасы Денсаулық сақтау және әлеуметтік даму министрлігінің ресми интернет-ресурсында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С.Қ. Жақыповаға жүктелсін. </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                                      Т. Дүйсенова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Банкінің төрағасы</w:t>
      </w:r>
      <w:r>
        <w:br/>
      </w:r>
      <w:r>
        <w:rPr>
          <w:rFonts w:ascii="Times New Roman"/>
          <w:b w:val="false"/>
          <w:i w:val="false"/>
          <w:color w:val="000000"/>
          <w:sz w:val="28"/>
        </w:rPr>
        <w:t>
      _______________ Д. Ақышев</w:t>
      </w:r>
      <w:r>
        <w:br/>
      </w:r>
      <w:r>
        <w:rPr>
          <w:rFonts w:ascii="Times New Roman"/>
          <w:b w:val="false"/>
          <w:i w:val="false"/>
          <w:color w:val="000000"/>
          <w:sz w:val="28"/>
        </w:rPr>
        <w:t>
      2016 жылғы 28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