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9c7f" w14:textId="8dc9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әкімиятының 2005 жылғы 25 сәуіріндегі "Эротикалық мазмұндағы материалдар жариялайтын мерзімді басылымдардың сатылуы туралы" №111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30 мамырдағы № 200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әкімиятының 2005 жылғы 25 сәуіріндегі "Эротикалық мазмұндағы материалдар жариялайтын мерзімді басылымдардың сатылуы туралы" (Нормативтік құқықтық актілерді мемлекеттік тіркеу тізілімінде № 6-6-4 болып тіркелген, 2005 жылғы 26 мамырдағы "Меркі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Меркі ауданы әкімінің аппарат басшысы Е.Акекке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