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26a03" w14:textId="cc26a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Байзақ ауданының әкімиятының 2005 жылғы 13 мамырдағы № 206 "Эротикалық мазмұндағы материалдар жариялайтын мерзімді басылымдардың сатылуы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ауданы әкімдігінің 2016 жылғы 27 мамырдағы № 272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Байзақ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Байзақ ауданының әкімиятының 2005 жылғы 13 мамырдағы 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 w:val="false"/>
          <w:color w:val="000000"/>
          <w:sz w:val="28"/>
        </w:rPr>
        <w:t xml:space="preserve"> "Эротикалық мазмұндағы материалдар жариялайтын мерзімді басылымдардың сатылуы туралы" (нормативтік құқықтық актілерді мемлекеттік тіркеу тізілімінде 2005 жылғы 22 маусымда № 10 болып тіркелген)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 аппаратының басшысы Бақтияр Мұратұлы Ақбаевқа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М.Шүкеев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