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ce7" w14:textId="7e5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әкімдігінің 2009 жылғы 26 қазандағы "Нысаналы топтарға қосымша адамдарды белгілеу туралы" № 529 қаулысының күші жойылды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29 сәуірдегі № 197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Заңына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"Нысаналы топтарға қосымша адамдарды белгілеу туралы" Байзақ ауданы әкімдігінің 2009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2009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6-2-100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Бақтияр Мұратұлы 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