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1217" w14:textId="1b51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аудандық мәслихатының 2009 жылғы 15 шілдедегі "Азаматтық қызметшілерге жоғары лауазымдық жалақылар мен тарифтік ставкалар белгілеу туралы" № 19-9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2016 жылғы 22 маусымдағы № 4-7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актілердің құқықтық мониторингін жүргізу қағидасын бекіту туралы" Қазақстан Республикасы Үкіметінің 2011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талаптарына сәйкес Байзақ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2009 жылғы 15 шілдедегі "Азаматтық қызметшілерге жоғары лауазымдық жалақылар мен тарифтік ставкалар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19-9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6–2–94 болып тіркелген, 2009 жылғы 8 тамыздағы аудандық № 72-73 "Ауыл жаңалығы" газетінде жарияланған) № 19-9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