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1217" w14:textId="1b51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аудандық мәслихатының 2009 жылғы 15 шілдедегі "Азаматтық қызметшілерге жоғары лауазымдық жалақылар мен тарифтік ставкалар белгілеу туралы" № 19-9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2016 жылғы 22 маусымдағы № 4-7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талаптарына сәйкес Байзақ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2009 жылғы 15 шілдедегі "Азаматтық қызметшілерге жоғары лауазымдық жалақылар мен тарифтік ставкалар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19-9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6–2–94 болып тіркелген, 2009 жылғы 8 тамыздағы аудандық № 72-73 "Ауыл жаңалығы" газетінде жарияланған) № 19-9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