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890b6" w14:textId="54890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2016 жылғы 08 маусымдағы № 30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№ 480-V "Құқықтық актілер туралы" Заңының 44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Хромтау аудандық мәслихатының мынадай шешімдерінің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Хромтау аудандық мәслихатының 2014 жылғы 24 ақпандағы № 161 "Хромтау аудандық мәслихатының Регламентін бекіту туралы" (нормативтік құқықтық актілерді мемлекеттік тіркеу тізілімінде № 3830 тіркелген, 2014 жылдың 3 сәуірінде аудандық "Хромтау"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Хромтау аудандық мәслихатының 2016 жылғы 18 ақпандағы № 322 ""Хромтау аудандық мәслихатының аппараты" мемлекеттік мекемесінің Ережесін бекіту туралы" (нормативтік құқықтық актілерді мемлекеттік тіркеу тізілімінде № 4796 тіркелген, 2016 жылдың 7 сәуірде аудандық "Хромтау"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қабылданған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А.Бекбауов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Д.Молдашев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