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659e" w14:textId="4f565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2013 жылғы 10 шілдедегі №116 "Бейбіт жиналыстар, митингілер, шерулер, пикеттер мен демонстрациялар өткізу тәртібін қосымша регламенттеу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2016 жылғы 11 сәуірдегі № 11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өзін–өзі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Хромтау аудандық мәслихатының 2013 жылғы 10 шілдедегі № 116 "Бейбіт жиналыстар, митингілер, шерулер, пикеттер мен демонстрациялар өткізу тәртібін қосымша регламенттеу туралы" (нормативтік құқықтық актілерді мемлекеттік тіркеу тізілімінде № 3622 болып тіркелген, 2013 жылдың 8 тамызында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Н.Қарағұлов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