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c6c1" w14:textId="7fc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03 наурыздағы № 334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мәслихатының кейбір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А.ОСПАҒАМБЕТОВА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аудандық мәслихатының күші жойылған кейбір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Темір аудандық мәслихатының 2015 жылғы 23 желтоқсандағы № 296 "Темір ауданы аумағында бейбіт жиналыстар, митингілер, шерулер, пикеттер және демонстрациялар өткізу тәртібін қосымша реттеу туралы" 2014 жылғы 23 желтоқсандағы № 223 аудандық мәслихаттың шешіміне өзгеріс енгізу туралы"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 аудандық мәслихатының 2015 жылғы 24 шілдедегі № 275 "Темір ауданында пайдаланылмайтын ауыл шаруашылығы мақсатындағы жерлерге жер салығының базалық мөлшерлемелерімен және бірыңғай жер салығының мөлшерлемелерін жоғарылату туралы" (Нормативтік құқықтық актілерді мемлекеттік тіркеу тізілімінде № 4496 тіркелген, 2015 жылы 11 қыркүйекте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