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4f2c" w14:textId="c3b4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2015 жылғы 4 қарашадағы № 219 "Қобда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2016 жылғы 14 қаңтардағы № 250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№ 213 "Нормативтік құқықтық актілер туралы" Заңының 40-бабының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Қобда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Қобда аудандық мәслихаттың 2015 жылғы 4 қарашадағы № 219 "Қобда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(нормативтік-құқықтық актілерді мемлекеттік тіркеу тізілімінде 2015 жылғы 23 қарашада № 4595 болып тіркелген, 2015 жылғы 8 желтоқсанында "Қобда"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ИСМАҒАМБЕТОВА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