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5097" w14:textId="6fc5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ауылдық округі әкімінің 2016 жылғы 22 шілдедегі № 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 тармағына сәйкес, "Ырғыз аудандық аумақтық инспекциясының Бас мемлекеттік ветеринариялық-санитариялық инспекторының 2016 жылғы 15 шілдегі № 16-07/383 "Жайсаңбай ауылдық округі "Атан өлген-Ақтікен" мал қыстағында орналасқан "Сартай батыр" шаруа қожалығының ірі қара малдарының қарасан ауруы бойынша карантинді алуға" ұсынысы негізінде, Жайсаңбай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малдарының арасында қарасан ауруының анықталуына байланысты Жайсаңбай ауылдық округінің "Атан өлген-Ақтікен" мал қыстағындағы "Сартай батыр" шаруа қожалығы аумағында белгіленген карантин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Жайсаңбай ауылдық округі әкімінің 2016 жылғы 23 мамырдағы № 5 "Карантин белгілеу туралы" (нормативтік құқықтық актілерді мемлекеттік тіркеу тізілімінде № 4953 болып тіркелген, 2016 жылғы 21 маусымдағы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Жайсаңбай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