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d3d2" w14:textId="07ad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2016 жылғы 26 ақпандағы № А-2/41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 1998 жылғы 24 наурыздағы "Нормативтік 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Аудан әкімдігінің келесі қаулыларының күші жойылсын: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облысы Шортанды ауданы әкімдігінің 2011 жылғы 25 қазандағы № А-2/277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"Шортанды ауданында бас бостандығынан айыру орындарынан босатылған тұлғалар және интернаттық ұйымдарды бітіруші кәмелетке толмағандар үшін жұмыс орындарына квота белгілеу туралы" (нормативтік құқықтық актілердің мемлекеттік тіркеу Тізілімінде № 1-18-143 болып тіркелген, 2011 жылғы 19 қарашадағы аудандық "Вести" газетінде жарияланған, 2011 жылғы 19 қарашадағы аудандық "Өрлеу"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облысы Шортанды ауданы әкімдігінің 2012 жылғы 22 тамыздағы № А-6/295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"Шортанды ауданында қылмыстық-атқару инспекциясы пробация қызметінің есебінде тұрған тұлғалар үшін, сондай-ақ бас бостандығынан айыру орындарынан босатылған тұлғалар және интернаттық ұйымдарды бітіруші кәмелетке толмағандар үшін жұмыc орындарының квотасын белгілеу туралы" (нормативтік құқықтық актілердің мемлекеттік тіркеу Тізілімінде № 3443 болып тіркелген, 2012 жылғы 22 қыркүйектегі аудандық "Вести" газетінде жарияланған, 2012 жылғы 22 қыркүйектегі аудандық "Өрлеу"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облысы Шортанды ауданы әкімдігінің 2013 жылғы 17 қазандағы № А-9/230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"Шортанды ауданы әкімдігінің 2012 жылғы 22 тамыздағы № А-6/295 "Шортанды ауданында қылмыстық-атқару инспекциясы пробация қызметінің есебінде тұрған тұлғалар үшін, сондай-ақ бас бостандығынан айыру орындарынан босатылған тұлғалар және интернаттық ұйымдарды бітіруші кәмелетке толмағандар үшін жұмыс орындарының квотасын белгілеу туралы" қаулысына өзгеріс енгізу туралы" (нормативтік құқықтық актілердің мемлекеттік тіркеу Тізілімінде № 3889 болып тіркелген, 2013 жылғы 30 қарашадағы аудандық "Вести" газетінде жарияланған, 2013 жылғы 30 қарашадағы аудандық "Өрлеу"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