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d3d2" w14:textId="07ad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2016 жылғы 26 ақпандағы № А-2/41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1998 жылғы 24 наурыздағы "Нормативтік 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әкімдігінің келесі қаулыларының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Шортанды ауданы әкімдігінің 2011 жылғы 25 қазандағы № А-2/277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"Шортанды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туралы" (нормативтік құқықтық актілердің мемлекеттік тіркеу Тізілімінде № 1-18-143 болып тіркелген, 2011 жылғы 19 қарашадағы аудандық "Вести" газетінде жарияланған, 2011 жылғы 19 қарашадағы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Шортанды ауданы әкімдігінің 2012 жылғы 22 тамыздағы № А-6/295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"Шортанды ауданында 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интернаттық ұйымдарды бітіруші кәмелетке толмағандар үшін жұмыc орындарының квотасын белгілеу туралы" (нормативтік құқықтық актілердің мемлекеттік тіркеу Тізілімінде № 3443 болып тіркелген, 2012 жылғы 22 қыркүйектегі аудандық "Вести" газетінде жарияланған, 2012 жылғы 22 қыркүйектегі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Шортанды ауданы әкімдігінің 2013 жылғы 17 қазандағы № А-9/230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"Шортанды ауданы әкімдігінің 2012 жылғы 22 тамыздағы № А-6/295 "Шортанды ауданында 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интернаттық ұйымдарды бітіруші кәмелетке толмағандар үшін жұмыс орындарының квотасын белгілеу туралы" қаулысына өзгеріс енгізу туралы" (нормативтік құқықтық актілердің мемлекеттік тіркеу Тізілімінде № 3889 болып тіркелген, 2013 жылғы 30 қарашадағы аудандық "Вести" газетінде жарияланған, 2013 жылғы 30 қарашадағы аудандық "Өрлеу"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