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8b8bc" w14:textId="338b8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Зеренді аудандық мәслихаттың 2014 жылғы 14 наурыздағы № 23-191 "Зеренді аудандық мәслихаттың регламентін бекіту туралы"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аудандық мәслихатының 2016 жылғы 10 маусымдағы № 4-28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2016 жылғы 6 сәуірдегі "Құқықтық актілер туралы" Заңының 27 </w:t>
      </w:r>
      <w:r>
        <w:rPr>
          <w:rFonts w:ascii="Times New Roman"/>
          <w:b w:val="false"/>
          <w:i w:val="false"/>
          <w:color w:val="000000"/>
          <w:sz w:val="28"/>
        </w:rPr>
        <w:t>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46 бабының 2 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Республикасының заңнамасына сәйкес келтіру мақсатымен, Зеренді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Зеренді аудандық мәслихатының "Зеренді аудандық мәслихаттың регламентін бекіту туралы" 2014 жылғы 14 наурыздағы № 23-191 (Нормативтік құқықтық актілерді мемлекеттік тіркеудің тізілімінде № 4092 тіркелген, 2014 жылғы 25 сәуірдегі "Зерделі-Зеренді", "Зерен" аудандық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жойылған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қол қойылған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Г.Шегенова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Қ.Ауғалиев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