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bde9" w14:textId="dcbb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15 қаңтардағы № А-1/16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жылдың 1 қаңтарынан Зеренді ауданы әкімдігінің кейбір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туралы" Зеренді ауданы әкімдігінің 2014 жылғы 17 наурыздағы № 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4072 болып тіркелген, 2014 жылдың 31 қаңтарында "Зерен" және "Зерделі Зеренді"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туралы" Зеренді ауданы әкімдігінің 2014 жылғы 17 наурыздағы № 135 қаулысына өзгерістер енгізу туралы Зеренді ауданы әкімдігінің 2014 жылғы 06 маусымындағы № 357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4247 болып тіркелген, 2014 жылдың 18 сәуірінде "Зерен" және "Зерделі Зеренді"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туралы" Зеренді ауданы әкімдігінің 2014 жылғы 17 наурыздағы № 135 қаулысына өзгерістер енгізу туралы" Зеренді ауданы әкімдігінің 2014 жылғы 6 маусымдағы № 357 қаулысына толықтыру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4445 болып тіркелген, 2014 жылдың 18 шілдесінде "Зерен" және "Зерделі Зеренді"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