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2f53" w14:textId="3fb2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2016 жылғы 16 ақпандағы № а-1/34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Жақсы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әкімдігінің 2013 жылғы 5 наурыздағы № а-1/84 "Мүгедектер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3696 нөмірімен тіркелген, "Жақсы жаршысы" газетінде 2013 жылы 12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әкімдігінің 2013 жылғы 10 қыркүйектегі № а-8/311 "Жақсы ауданы әкімдігінің 2013 жылғы 5 наурыздағы № а-1/84 "Мүгедектер үшін жұмыс орындарының квотасын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3822 нөмірімен тіркелген, "Жақсы жаршысы" газетінде 2013 жылы 11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Л.Сейдахметоваға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