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b8da" w14:textId="af7b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4 жылғы 31 наурыздағы № 5С24-5 "Егіндікөл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18 мамырдағы № 6С 4-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ұқықтық мониторинг жүргізу негізінде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тың 2014 жылғы 31 наурыздағы № 5С24-5 "Егіндікөл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9 сәуірде № 4142 болып тіркелген, 2014 жылғы 12-19 мамырда "Егіндікөл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