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9fa" w14:textId="c2b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2016 жылғы 17 ақпандағы № а-2/27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Егіндікөл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"Егіндікөл ауданындағы халықтың мақсатты топтарына жататын адамдардың қосымша тізбесін белгілеу туралы" 2013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а-8/174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Тізілімінде № 3799 тіркелген, 2013 жылғы 16 қыркүйектегі "Егіндікөл"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"Егіндікөл ауданы әкімдігінің "Егіндікөл ауданындағы халықтың нысаналы топтарға жататын адамдардың қосымша тізбесін белгілеу туралы" 2013 жылғы 12 тамыздағы № а-8/174 қаулысына өзгерістер енгізу туралы" 2014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а-10/239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Тізілімінде № 4448 тіркелген, 2014 жылғы 17 қарашадағы "Егіндікөл"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үшін жұмыс орындарының жалпы санынан үш пайыздық көлемінде жұмыс орындарының квотасын белгілеу туралы" 2013 жылғы 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а-9/185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3812 тіркелген, 2013 жылғы 9 қазанда аудандық "Егіндікөл"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