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12ba" w14:textId="d65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5 мамырдағы № 6С-3/3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"Бұланды аудандық мәслихатының аппараты" мемлекеттік мекемесінің Ережесін бекіту туралы" Бұланды аудандық мәслихатының 2014 жылғы 12 қарашадағы № 5С-33/4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– сессияның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