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5614" w14:textId="fac5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қаулыларының күші жойылды деп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19 ақпандағы № 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жылдағы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қаулыларының күші жойылды деп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Астрахан ауданы әкімдігінің 2008 жылғы 10 сәуірдегі № 87 «Астрахан ауданындағы мүгедектер үшін жұмыс орындарының квотасын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1-6-84 тіркелген, аудандық «Маяк» газетінде 2008 жылғы 16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Астрахан ауданы әкімдігінің 2012 жылғы 14 маусымдағы № 212 «Астрахан ауданында жұмыс орындарына квота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1-6-175 тіркелген, аудандық «Маяк» газетінде 2012 жылғы 7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