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046" w14:textId="8fc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облыстық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Ақмола облыстық мәслихатының 2015 жылғы 14 желтоқсандағы № 5С-43-19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2016 жылғы 23 ақпандағы № 5С-47-16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жылғы 24 наурыздағы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Қазақстан Республикасының заңдарына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облыстық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Ақмола облыстық мәслихатының 2015 жылғы 14 желтоқсандағы № 5С-43-19 (Нормативтік-құқықтық актілерді мемлекеттік тіркеу тізілімінде № 5185 болып тіркелген, 2016 жылдың 21 қаңтарында "Арқа ажары" және "Акмолинская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