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79d2" w14:textId="96b7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2015 жылғы 29 желтоқсандағы № 337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Жұбанышқалиева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337 Тасқала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әкімдігінің күші жойылды деп танылған кейбір 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ауданы әкімдігінің 2014 жылғы 10 желтоқсандағы № 440 "Тасқала ауданы бойынша 2015 жылға арналған қоғамдық жұмыстарды ұйымдастыру және қаржыландыру туралы" (Нормативтік құқықтық актілерді мемлекеттік тіркеу тізілімінде № 3747 тіркелген, 2015 жылғы 9 қаңтарда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ауданы әкімдігінің 2015 жылғы 17 наурыздағы № 67 "2015 жылғы егіс жұмыстарының басталуы мен аяқталуының оңтайлы мерзімдерін белгілеу туралы" (Нормативтік құқықтық актілерді мемлекеттік тіркеу тізілімінде № 3876 тіркелген, 2015 жылғы 1 мамырда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ауданы әкімдігінің 2015 жылғы 27 мамырдағы № 112 "2015 жылғы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3937 тіркелген, 2015 жылғы 24 шілдеде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