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efdd" w14:textId="8fee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"Мақтарал ауданының шалғайдағы елдi мекендерінде тұратын балаларды жалпы бiлiм беретiн мектептерге тасымалдаудың схемасы мен тәртiбiн бекіту туралы" Мақтарал ауданы әкімдігінің 2015 жылғы 8 қыркүйек № 965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2015 жылғы 3 желтоқсандағы № 1229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«Мақтарал ауданының шалғайдағы елдi мекендерінде тұратын балаларды жалпы бiлiм беретiн мектептерге тасымалдаудың схемасы мен тәртiбiн бекіту туралы» Мақтарал ауданы әкімдігінің 2015 жылғы 8 қыркүйек № 965 (Нормативтік құқықтық актілерді мемлекеттік тіркеу тізілімінде № 3358 тіркелген, 2015 жылғы 23 қазандағы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А.Есенбековке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Ж.Бейсенбаев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