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3e8f" w14:textId="c573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"Мақтарал ауданының коммуналдық мүлкін мүліктік жалдауға (жалға алуға) беру кезінде жалдау ақысының мөлшерлемесін есептеу тәртібін бекіту туралы" Мақтарал ауданы әкімдігінің 2014 жылғы 21 қарашадағы № 1274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2015 жылғы 6 мамырдағы № 526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облысының әділет департаменті басшысының орынбасары Б.Алипбектің 2015 жылғы 5 мамырдағы № 2-26-3/1435 хатына, Мақтаарал ауданының прокуроры әділет кеңесшісі Н.Боранбаевтың 2015 жылғы 26 сәуірдегі № 2-1209-15-02736 наразылығына сәйкес 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«Мақтарал ауданының коммуналдық мүлкін мүліктік жалдауға (жалға алуға) беру кезінде жалдау ақысының мөлшерлемесін есептеу тәртібін бекіту туралы» Мақтарал ауданы әкімдігінің 2014 жылғы 21 қарашадағы № 1274 (Нормативтік құқықтық актілерді мемлекеттік тіркеу тізілімінде № 2904 тіркелген, 2014 жылғы 15 желтоқсанында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Ә.Әбжановқа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С.Тұрбеков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