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26e4" w14:textId="41e2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"Тіркелген салық ставкалары туралы" Кентау қалалық мәслихатының 2009 жылғы 31 наурыздағы № 136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2015 жылғы 16 шілдедегі № 245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басқару»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«Нормативтік құқықтық актілер туралы» Қазақстан Республикасының 1998 жылғы 24 наурыздағы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«Тіркелген салық ставкалары туралы» Кентау қалалық мәслихатының 2009 жылғы 31 наурыздағы № 136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(Қазақстан Республикасының нормативтік құқықтық актілерін мемлекеттік тіркеу тізілімінде 2009 жылғы 29 сәуірде № 14-3-7 болып тіркелген, 2009 жылы 23 мамыр № 22 «Кентау Шұғыласы» газетінде жарияланған).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Күнпеисов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К. Сырлыбаев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