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aeb0" w14:textId="58ba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әкімдігінің 2015 жылғы 12 қазандағы № 208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облысы Әділет департаментінің 2015 жылғы 5 қазандағы № 4-8028/15 хатын басшылыққа алып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2015 жылғы 27 сәуірдегі № 99 "Қызылқоға ауданының шалғайдағы елді мекендерінде тұратын балаларды жалпы білім беретін мектептерге тасымалдаудың схемалары мен қағидасын бекіту туралы" (нормативтік құқықтық актілерді мемлекеттік тіркеу тізілімінде № 3199 тіркелген, аудандық "Қызылқоға" газетінде 2015 жылы 28 мамырда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аудандық "Қызылқоға" газетіне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 бақылау аудан әкімі аппаратының басшысы М.Абуовке жүктелсін.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Мұқанов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