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fcba" w14:textId="b6e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мәслихатының кейбір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26 қаңтардағы № 35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ал ақын ауданының аумағында жер телімдері үшін ақылардың базалық төлемақыларына түзету коэффициенттерін бекіту туралы" Шал ақын ауданы маслихатының 2010 жылғы 30 маусымдағы № 26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саналсын (2010 жылғы 6 тамыздағы мемлекеттік тіркеу реестрінде № 13-14-104 тіркелген, "Парыз" газетінің 2010 жылғы 20 тамыздағы № 35, "Новатор" газетінің 2010 жылғы 20 тамыздағы № 3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нормативтік құқықтық актілерді мемлекеттік тіркеу реестріндегі сәйкес жазбаларға енгізу үшін Солтүстік Қазақстан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