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4c41" w14:textId="4484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жұмыстарға тарту түрінде жазаны өтеуге сотталған тұлғаларға арналған қоғамдық жұмыстардың түрлерін белгілеу туралы" 2014 жылғы 20 қазандағы № 292 аудан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5 жылғы 29 қаңтардағы № 3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Әділет департаменті бастығының орынбасары Г.Қожахметованың 2015 жылғы 20 қаңтардағы № 04-06/98 хаты негізінде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"Қоғамдық жұмыстарға тарту түрінде жазаны өтеуге сотталған тұлғаларға арналған қоғамдық жұмыстардың түрлерін белгілеу туралы" (нормативтік құқықтық актілердің мемлекеттік тіркеу тізілімінде 2014 жылғы 27 қарашада N 2989 болып тіркелген, 2014 жылғы 08 желтоқсандағы № 54 "Кызылту" аудандық газетінде жарияланған) аудан әкімдігінің 2014 жылғы 20 қазандағы № 29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ре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