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b6a" w14:textId="3883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27 тамыздағы № 247/9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Шарбақты ауданы әкімдігінің бұрын қабылданған, 2013 жылғы 18 желтоқсандағы "Шарбақты ауданы бойынша нысаналы топтардың қосымша тізбесін белгілеу туралы" № 431/12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актілерді мемлекеттік тіркеу тізілімінде 2014 жылғы 08 қаңтарда № 3656 болып тіркелді, 2014 жылғы 16 қантардағы аудандық № 3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