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b140" w14:textId="1d3b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бұрын қабылданған қаулысын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2015 жылғы 12 маусымдағы № 172/6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ауданының/әкiмдiгi/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>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Шарбақты ауданы әкімдігінің бұрын қабылданған, 2014 жылғы 25 ақпандағы "Қоғамдық жұмыстарға тарту түрінде жазаны өтеуге сотталған тұлғаларға арналған қоғамдық жұмыстардың түрлерін белгілеу туралы" № 68/2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 Әділет департаментінің нормативтік құқықтық актілерді мемлекеттік тіркеу тізілімінде 2014 жылғы 28 наурызда № 3744 тіркелген, 2014 жылғы 10 сәуірдегі аудандық № 15 "Маралды" және № 15 "Трибуна"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