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e67" w14:textId="f7ee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2015 жылғы 10 шілдедегі № 157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жергiлiктi мемлекеттiк басқару және өзін-өзі басқару туралы"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2011 жылғы 17 мамырдағы 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басым ауыл шаруашылығы дақылдарының егісін басталуын және аяқталуын оңтайлы мерзімдерін айқындау туралы" қаулысының (Нормативтік құқықтық aктiлepдi мемлекеттiк тіркеу тiзiлiмiндe № 9-15-152 тіркелген, 2011 жылғы 23 маусымда "Меңдіқара үні"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Меңдіқара ауданы әкімдігінің 2011 жылғы 24 мамырдағы 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"Міндетті сақтандыруға жататын ауыл шаруашылығы дақылдары егісінің басталуы мен аяқталуының оңтайлы мерзімдерін белгiлеу туралы" қаулысының (Нормативтік құқықтық актілерді мемлекеттiк тipкeу тізілімінде № 9-15-153 тіркелген, 2011 жылғы 25 тамызда "Меңдіқара үні"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Қ.Ә. Садуақасовқа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Ионенко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