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0966" w14:textId="b850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іс-шараларды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Архангельск ауылдық округі әкімінің 2015 жылғы 20 қарашадағы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Денисов ауданының бас мемлекеттік ветеринариялық-санитариялық инспектордың 2015 жылғы 10 қарашадағы № 01-26/356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Денисов ауданы Архангельское ауылында орналасқан ірі қара малдың пастереллез ауруынан таза емес "Баталинское" жауапкершілігі шектеулі серіктестігі мал шаруашылығының кешені аумағынан шектеу іс-шаралары 2015 жылғы 20 қарашадан бастап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Архангельск ауылдық округі әкімінің 2015 жылғы 2 қазандағы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тіркеу тізілімінде № 5969 болып тіркелген, "Наше время" газетінде 2015 жылғы 19 қарашада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Әлімбаев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