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d559" w14:textId="af8d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әкімінің 2015 жылғы 26 наурыздағы № 01 "Табиғи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әкімінің 2015 жылғы 6 мамырдағы № 02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ауданының аумағында су басу жағдайдың тұрақталуына байланысты Қарқаралы ауданы әкімінің 2015 жылғы 26 наурыздағы № 01 "Табиғи сипаттағы төтенше жағдайды жариялау туралы" (нормативтік құқықтық актілерді мемлекеттік тіркеу Тізілімінде № 3109 болып тіркелді, 2015 жылғы 18 сәуірде № 31-32 (11362) "Қарқаралы"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