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f043" w14:textId="1caf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қаласы әкімдігі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әкімдігінің 2015 жылғы 21 мамырдағы № 20/04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1998 жылғы 24 наурыздағы "Нормативтiк құқықтық актiлер туралы" Заңының 40-бабы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Балқаш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Балқаш қаласы әкімдігінің 2014 жылғы 27 қарашадағы № 49/01 "Қалалық коммуналдық мүлікті мүліктік жалдауға (жалға алуға) беру кезінде жалдау ақысының мөлшерлемесін есептеу Қағидаларын бекіту туралы" (нормативтік құқықтық актілердің мемлекеттік тіркеу тізіліміндегі тіркеу нөмірі № 2907, 2015 жылғы 16 қаңтардағы № 4-5 (12255) "Балқаш өңірі" және 2015 жылғы 14 қаңтардағы № 3 (1324) "Северное Прибалхашье"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Балқаш қаласы әкімі аппаратының мемлекеттік-құқықтық жұмыс бөлімі (Б.С. Асылбеков) заңнамада белгіленген тәртіппен, осы қаулыдан туындайтын тиісті жұмысты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Балқаш қаласы әкімі аппаратының басшысы Сандугаш Сабетовна Асылбековаға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Балқаш қаласының 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Райымбеков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