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3a81" w14:textId="7f43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шақырылған Қарағанды қалалық мәслихатының 2011 жылғы 29 маусымдағы LI сессиясының "Автотұрақтар (паркингтер) үшін бөлінген Қарағанды қаласының жерлеріне салықты есептеу үшін базалық ставканы ұлғайту мақсатында автотұрақтардың (паркингтердің) санаттарын бекіту туралы" № 548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2015 жылғы 23 қазандағы V шақырылған L сессиясының № 497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 бабы 2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Қазақстан Республикасының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IV шақырылған Қарағанды қалалық мәслихатының 2011 жылғы 29 маусымдағы LI сессиясының "Автотұрақтар (паркингтер) үшін бөлінген Қарағанды қаласының жерлеріне салықты есептеу үшін базалық ставканы ұлғайту мақсатында автотұрақтардың (паркингтердің) санаттарын бекіту туралы" № 548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8-1-135 болып тіркелген, 2011 жылғы 20 шілдедегі № 085 (837) "Взгляд на события"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бұқаралық ақпарат құралдарында жариялану үшін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адам құқығы, заңдылық, этика, наградалар, регламент, атаулар және қайта атаулар мәселелері жөніндегі тұрақты комиссиясына (төрағасы – Қ.С.Әбдіров)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Галяс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