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9141" w14:textId="f4e9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әкімдігінің 2015 жылғы 21 тамыздағы № 523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қаулымен төмендегі қаулылардың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Жамбыл ауданы әкімдігінің 2010 жылғы 29 маусымдағы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аудандық Әділет басқармасында 02.08.10 ж. № 122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Жамбыл ауданы әкімдігінің 2012 жылғы 11 қаңтардағы "2012 жылы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аудандық Әділет басқармасында 07.02.12 ж. № 6-3-136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Жамбыл ауданы әкімдігінің 2012 жылғы 2 қазандағы "2012 жылдың сәуір-маусымында және қазан-желтоқсанында азаматтарды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19.10.12 ж. № 1830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Жамбыл ауданы әкімдігінің 2012 жылғы 19 қарашадағы "Квота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04.12.12 ж. № 1847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Жамбыл ауданы әкімдігінің 2013 жылғы 25 қаңтардағы "2013 жылы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04.02.13 ж. № 1883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Жамбыл ауданы әкімдігінің 2014 жылғы 29 қаңтардағы "2014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12.02.14 ж. № 2114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Жамбыл ауданы әкімдігінің 2014 жылғы 25 маусымдағы "2014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15.07.14 ж. № 2276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Жамбыл ауданы әкімдігінің 2015 жылғы 27 қаңтардағы "Жамбыл ауданының коммуналдық мүлкін жалға алуға (жалдауға) беру кезінде жалдау ақысының мөлшерлемесін есептеу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(Жамбыл облысы Әділет департаментінде 06.03.15 ж. № 2554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әкімі аппараты мемлекеттік-құқықтық жұмыс бөлімшесі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 құқықтық актілердің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аппарат басшысы Е. Қыдыралыұлына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