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9a48" w14:textId="3f99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ауданының әкімдігінің 2015 жылғы 13 шілдедегі № 226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төмендегі: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2015 жылғы 3 ақпандағы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жұмыс орындарын ұйымдастыру және қаржыландыру туралы" (Ақтөбе облысы Әділет департаментінде 2015 жылғы 2 ақпандағы № 4212 тіркелген, аудандық "Хромтау" газетінде 2015 жылы 3 наурызда № 9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2015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000000"/>
          <w:sz w:val="28"/>
        </w:rPr>
        <w:t xml:space="preserve"> "Хромтау ауданында жастар практикасын ұйымдастыру және қаржыландыру туралы" (Ақтөбе облысы Әділет департаментінде 2015 жылғы 17 ақпандағы № 4203 тіркелген, аудандық "Хромтау" газетінде 2015 жылы 25 ақпанда № 8 жарияланған)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көшірмелері мүдделі органдарға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қабылданған күннен бастап қолдынысқа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Шілманов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