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0077" w14:textId="a800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қаласы 14 шағынауданындағы облыстық әкімдік ғимаратынан бастап "Ақтау-Бейнеу" тас жолына дейінгі аралықтағы жолды "Тәуелсіздік даңғылы" деп атау туралы" 2010 жылғы 30 қарашадағы қала әкімдігінің № 1147 және қалалық мәслихаттың № 37/334 бірлескен қаулысы мен шешімін жою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2014 жылғы 11 қыркүйектегі № 1292 қаулысы және Маңғыстау облысы Ақтау қалалық мәслихатының 2014 жылғы 11 қыркүйектегі № 24/222 шешімі. Күші жойылды - Маңғыстау облысы Ақтау қаласы әкімдігінің 2016 жылғы 11 наурыздағы № 409 қаулысымен және Маңғыстау облысы Ақтау қалалық мәслихатының 2016 жылғы 11 наурыздағы № 38/384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Ақтау қаласы әкімдігінің 11.03.2016 № 409 қаулысымен және Маңғыстау облысы Ақтау қалалық мәслихатының 11.03.2016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38/384 </w:t>
      </w:r>
      <w:r>
        <w:rPr>
          <w:rFonts w:ascii="Times New Roman"/>
          <w:b w:val="false"/>
          <w:i w:val="false"/>
          <w:color w:val="ff0000"/>
          <w:sz w:val="28"/>
        </w:rPr>
        <w:t>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Ақтау қаласы прокуратурасының 2014 жылғы 6 мамырдағы № 2-110107-14-03921 наразылығына және Маңғыстау облысының әділет департаментінің 2014 жылғы 6 мамырдағы № 02-17-1446 ұсынысына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"Ақтау қаласы 14 шағынауданындағы облыстық әкімдік ғимаратынан бастап "Ақтау-Бейнеу" тас жолына дейінгі аралықтағы жолды "Тәуелсіздік даңғылы" деп атау туралы" 2010 жылғы 30 қарашадағы қала әкімдігінің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қалалық мәслихаттың № 37/334 бірлескен қаулысы мен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бірлескен қаулы мен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М.Сауғабаев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Е.Жаңбыршин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