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ca03" w14:textId="9abc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тың 2014 жылғы 23-қаңтардағы № 26-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18 сәуірдегі № 31-3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 Еңбекшіқазақ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тың 2014 жылғы 23-қаңтардағы "Еңбекшіқазақ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26-3 шешімінің (2014 жылғы 19 ақп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258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4 жылғы 28 ақпандағы № 10, 7 наурыздағы № 11, 14 наурыздағы № 12, 28 наурыздағы № 14, 4 сәуірдегі № 15 "Еңбекшіқазақ" газетінде жарияланған) күші жой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 және бюджет жөніндегі тұрақты комиссияс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31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ус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