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17ca" w14:textId="e991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И.Білтабанов атындағы ауылдық округі әкімінің 2014 жылғы 21 қарашадағы № 6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И.Білтабанов атындағы ауылдық округі әкімінің 2014 жылғы 25 желтоқсандағы № 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Қобда аумақтық инспекциясының Бас мемлекеттік ветеринариялық-санитарлық инспекторының 2014 жылғы 25 желтоқсандағы № 407 ұсынысы негізінде И.Білтабанов атындағы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И.Білтабанов атындағы ауылдық округінің әкімінің 2014 жылғы 21 қарашадағы № 6 "И.Білтабанов атындағы ауылдық округі аумағында орналасқан "Мақпал" шаруа қожалығында карантин белгілеу туралы" (нормативтік құқықтық актілерді мемлекеттік тіркеудің тізіліміне № 4087 санымен тіркелген, 2015 жылғы 10 қаңтардағы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