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1fd0" w14:textId="e1b1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Табиғи монополияларды реттеу агенттiгi)</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w:t>
      </w:r>
      <w:r>
        <w:rPr>
          <w:rFonts w:ascii="Times New Roman"/>
          <w:b w:val="false"/>
          <w:i w:val="false"/>
          <w:color w:val="000000"/>
          <w:sz w:val="28"/>
        </w:rPr>
        <w:t xml:space="preserve"> Бюджет кодексiне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41-қосымшаға </w:t>
      </w:r>
      <w:r>
        <w:rPr>
          <w:rFonts w:ascii="Times New Roman"/>
          <w:b w:val="false"/>
          <w:i w:val="false"/>
          <w:color w:val="000000"/>
          <w:sz w:val="28"/>
        </w:rPr>
        <w:t>
 сәйкес Қазақстан Республикасы Табиғи монополияларды реттеу агенттiгiнiң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16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203 - Қазақстан Республикасы Табиғи монополияларды реттеу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"Табиғи монополия субъектiлерiнiң қызметiн реттеудi, бақылауды қамтамасыз ету"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1097797 мың теңге (бiр миллиард тоқсан жетi миллион жетi жүз тоқсан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"Әкiмшілік құқық бұзушылықтар туралы" Қазақстан Республикасының 2001 жылғы 30 қаңтардағы N 155 Кодексiнің 
</w:t>
      </w:r>
      <w:r>
        <w:rPr>
          <w:rFonts w:ascii="Times New Roman"/>
          <w:b w:val="false"/>
          <w:i w:val="false"/>
          <w:color w:val="000000"/>
          <w:sz w:val="28"/>
        </w:rPr>
        <w:t xml:space="preserve"> 147, </w:t>
      </w:r>
      <w:r>
        <w:rPr>
          <w:rFonts w:ascii="Times New Roman"/>
          <w:b w:val="false"/>
          <w:i w:val="false"/>
          <w:color w:val="000000"/>
          <w:sz w:val="28"/>
        </w:rPr>
        <w:t>
</w:t>
      </w:r>
      <w:r>
        <w:rPr>
          <w:rFonts w:ascii="Times New Roman"/>
          <w:b w:val="false"/>
          <w:i w:val="false"/>
          <w:color w:val="000000"/>
          <w:sz w:val="28"/>
        </w:rPr>
        <w:t xml:space="preserve"> 147-1, </w:t>
      </w:r>
      <w:r>
        <w:rPr>
          <w:rFonts w:ascii="Times New Roman"/>
          <w:b w:val="false"/>
          <w:i w:val="false"/>
          <w:color w:val="000000"/>
          <w:sz w:val="28"/>
        </w:rPr>
        <w:t>
</w:t>
      </w:r>
      <w:r>
        <w:rPr>
          <w:rFonts w:ascii="Times New Roman"/>
          <w:b w:val="false"/>
          <w:i w:val="false"/>
          <w:color w:val="000000"/>
          <w:sz w:val="28"/>
        </w:rPr>
        <w:t xml:space="preserve"> 147-2, </w:t>
      </w:r>
      <w:r>
        <w:rPr>
          <w:rFonts w:ascii="Times New Roman"/>
          <w:b w:val="false"/>
          <w:i w:val="false"/>
          <w:color w:val="000000"/>
          <w:sz w:val="28"/>
        </w:rPr>
        <w:t>
</w:t>
      </w:r>
      <w:r>
        <w:rPr>
          <w:rFonts w:ascii="Times New Roman"/>
          <w:b w:val="false"/>
          <w:i w:val="false"/>
          <w:color w:val="000000"/>
          <w:sz w:val="28"/>
        </w:rPr>
        <w:t xml:space="preserve"> 147-3, </w:t>
      </w:r>
      <w:r>
        <w:rPr>
          <w:rFonts w:ascii="Times New Roman"/>
          <w:b w:val="false"/>
          <w:i w:val="false"/>
          <w:color w:val="000000"/>
          <w:sz w:val="28"/>
        </w:rPr>
        <w:t>
</w:t>
      </w:r>
      <w:r>
        <w:rPr>
          <w:rFonts w:ascii="Times New Roman"/>
          <w:b w:val="false"/>
          <w:i w:val="false"/>
          <w:color w:val="000000"/>
          <w:sz w:val="28"/>
        </w:rPr>
        <w:t xml:space="preserve"> 147-4, </w:t>
      </w:r>
      <w:r>
        <w:rPr>
          <w:rFonts w:ascii="Times New Roman"/>
          <w:b w:val="false"/>
          <w:i w:val="false"/>
          <w:color w:val="000000"/>
          <w:sz w:val="28"/>
        </w:rPr>
        <w:t>
</w:t>
      </w:r>
      <w:r>
        <w:rPr>
          <w:rFonts w:ascii="Times New Roman"/>
          <w:b w:val="false"/>
          <w:i w:val="false"/>
          <w:color w:val="000000"/>
          <w:sz w:val="28"/>
        </w:rPr>
        <w:t xml:space="preserve"> 147-5-баптары, </w:t>
      </w:r>
      <w:r>
        <w:rPr>
          <w:rFonts w:ascii="Times New Roman"/>
          <w:b w:val="false"/>
          <w:i w:val="false"/>
          <w:color w:val="000000"/>
          <w:sz w:val="28"/>
        </w:rPr>
        <w:t>
 "Қазақстан Республикасындағы Тіл туралы" Қазақстан Республикасының 1997 жылғы 11 шілдедегi 
</w:t>
      </w:r>
      <w:r>
        <w:rPr>
          <w:rFonts w:ascii="Times New Roman"/>
          <w:b w:val="false"/>
          <w:i w:val="false"/>
          <w:color w:val="000000"/>
          <w:sz w:val="28"/>
        </w:rPr>
        <w:t xml:space="preserve"> Заңы </w:t>
      </w:r>
      <w:r>
        <w:rPr>
          <w:rFonts w:ascii="Times New Roman"/>
          <w:b w:val="false"/>
          <w:i w:val="false"/>
          <w:color w:val="000000"/>
          <w:sz w:val="28"/>
        </w:rPr>
        <w:t>
; "Табиғи монополиялар туралы" Қазақстан Республикасының 1998 жылғы 9 шiлдедегi Заңының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18-баптары;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Табиғи монополияларды реттеу агенттігінің мәселелерi" туралы Қазақстан Республикасы Үкiметiнің 2004 жылғы 28 қазандағы N 1109 
</w:t>
      </w:r>
      <w:r>
        <w:rPr>
          <w:rFonts w:ascii="Times New Roman"/>
          <w:b w:val="false"/>
          <w:i w:val="false"/>
          <w:color w:val="000000"/>
          <w:sz w:val="28"/>
        </w:rPr>
        <w:t xml:space="preserve"> қаулысы </w:t>
      </w:r>
      <w:r>
        <w:rPr>
          <w:rFonts w:ascii="Times New Roman"/>
          <w:b w:val="false"/>
          <w:i w:val="false"/>
          <w:color w:val="000000"/>
          <w:sz w:val="28"/>
        </w:rPr>
        <w:t>
; "Табиғи монополиялар салаларындағы тарифтiк саясатты дамыту тұжырымдамасы туралы" Қазақстан Республикасы Үкiметiнің 2005 жылғы 13 мамырдағы N 455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тұтынушылардың, мемлекеттің және мемлекеттiк және табиғи монополия субъектiлерiнің мүдделерiнің балансына жету.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табиғи және мемлекеттiк монополия субъектiлерiнің қызметiн бақылау мен реттеу; табиғи монополиялардың жұмыс iстеуiне, тариф түзу мәселелерiне қатысты заңдардың жобаларына және өзге де нормативтiк құқықтық актiлерге сараптама жүргізудi жүзеге асыру; мемлекеттiк органдардың ақылы қызметтер көрсету тәртiбiн бақылау; өз қызметiн мемлекеттiк монополияға жатқызылған салада жүзеге асыратын мемлекеттiк кәсiпорындардың қызметiн реттеу мен бақылау; табиғи монополиялар субъектiлерiнің мемлекеттiк тiркелiмiн, мемлекеттiк органдар көрсететiн ақылы қызметтердің мемлекеттiк тiркелiмiн жүргiзу; мемлекеттiк мекемелер монополиялық түрде жүзеге асыратын қызметтерге есеп айырысу әдiснамасы мен бағалар белгiлеу ережесiн жетiлдiру; табиғи монополия саласындағы тарифтердің (бағалардың, ставкалардың, алымдардың) немесе олардың шектi деңгейлерiнің есеп айырысу әдiстемесiн жетiлдiру; мемлекеттiк қызметшiлердiң кәсiби деңгейiн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238"/>
        <w:gridCol w:w="1132"/>
        <w:gridCol w:w="2019"/>
        <w:gridCol w:w="4941"/>
        <w:gridCol w:w="1766"/>
        <w:gridCol w:w="2126"/>
      </w:tblGrid>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 субъектілерінің қызметін реттеуді, бақылауды қамтамасыз ету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монополиялар субъектілерінің қызметіне мемлекеттік бақылауды жүзеге асыру.
</w:t>
            </w:r>
            <w:r>
              <w:br/>
            </w:r>
            <w:r>
              <w:rPr>
                <w:rFonts w:ascii="Times New Roman"/>
                <w:b w:val="false"/>
                <w:i w:val="false"/>
                <w:color w:val="000000"/>
                <w:sz w:val="20"/>
              </w:rPr>
              <w:t>
Табиғи монополия субъектісі өткізетін сатып алуды келісу; табиғи монополия субъектісінің өзге қызметті жүзеге асыруына және мүлікті иеліктен айыруға берілген өтініштерін қарау.
</w:t>
            </w:r>
            <w:r>
              <w:br/>
            </w:r>
            <w:r>
              <w:rPr>
                <w:rFonts w:ascii="Times New Roman"/>
                <w:b w:val="false"/>
                <w:i w:val="false"/>
                <w:color w:val="000000"/>
                <w:sz w:val="20"/>
              </w:rPr>
              <w:t>
Табиғи және мемлекеттік монополия субъектілерінің қызметін реттейтін нормативтік және нормативтік құқықтық актілер әзірлеу; тарифтерді (бағаларды, алым ставкаларын) есептеудің кемсітпейтін әдістерін әзірлеу;
</w:t>
            </w:r>
            <w:r>
              <w:br/>
            </w:r>
            <w:r>
              <w:rPr>
                <w:rFonts w:ascii="Times New Roman"/>
                <w:b w:val="false"/>
                <w:i w:val="false"/>
                <w:color w:val="000000"/>
                <w:sz w:val="20"/>
              </w:rPr>
              <w:t>
Табиғи монополиялар субъектілерінің тіркелімін жүргізу.
</w:t>
            </w:r>
            <w:r>
              <w:br/>
            </w:r>
            <w:r>
              <w:rPr>
                <w:rFonts w:ascii="Times New Roman"/>
                <w:b w:val="false"/>
                <w:i w:val="false"/>
                <w:color w:val="000000"/>
                <w:sz w:val="20"/>
              </w:rPr>
              <w:t>
Нормативтік және нормативтік құқықтық актілер әзірлеу жөнінде тәуелсіз сарапшылар мен сараптау ұйымдарының, консультанттардың, қаржылық, техникалық сараптама және табиғи монополиялар субъектілерінің қызметтеріне сараптамалық бағалаулар жүргізу жөніндегі сарапшылардың қызметтеріне ақы төлеу;
</w:t>
            </w:r>
            <w:r>
              <w:br/>
            </w:r>
            <w:r>
              <w:rPr>
                <w:rFonts w:ascii="Times New Roman"/>
                <w:b w:val="false"/>
                <w:i w:val="false"/>
                <w:color w:val="000000"/>
                <w:sz w:val="20"/>
              </w:rPr>
              <w:t>
Табиғи монополиялар субъектілерінің Мемлекеттік тіркеліміне енгізілген табиғи монополиялар субъектілерінің реттеліп көрсетілетін қызметтеріне тарифтерді (бағаларды, алым ставкаларын) немесе олардың шекті деңгейлерін бекіту жөнінде жария тыңдаулар ұйымдастыру және өткізу.
</w:t>
            </w:r>
            <w:r>
              <w:br/>
            </w:r>
            <w:r>
              <w:rPr>
                <w:rFonts w:ascii="Times New Roman"/>
                <w:b w:val="false"/>
                <w:i w:val="false"/>
                <w:color w:val="000000"/>
                <w:sz w:val="20"/>
              </w:rPr>
              <w:t>
Қазақстан Республикасының табиғи монополиялар туралы әкімшілік құқық бұзушылықтар туралы істерді қарау;
</w:t>
            </w:r>
            <w:r>
              <w:br/>
            </w:r>
            <w:r>
              <w:rPr>
                <w:rFonts w:ascii="Times New Roman"/>
                <w:b w:val="false"/>
                <w:i w:val="false"/>
                <w:color w:val="000000"/>
                <w:sz w:val="20"/>
              </w:rPr>
              <w:t>
Шағын және орта кәсіпкер субъектілеріне кітапшаларды (жадынамаларды) тегін таратуды қамтамасыз ету.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Табиғи монополияларды реттеу агенттігі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мемлекеттік монополия субъектілеріне тексерулер жүргізу.
</w:t>
            </w:r>
            <w:r>
              <w:br/>
            </w:r>
            <w:r>
              <w:rPr>
                <w:rFonts w:ascii="Times New Roman"/>
                <w:b w:val="false"/>
                <w:i w:val="false"/>
                <w:color w:val="000000"/>
                <w:sz w:val="20"/>
              </w:rPr>
              <w:t>
Тарифтерді (бағаларды, алым ставкаларын) өзгертуге берілген өтінімдерді қарау.
</w:t>
            </w:r>
            <w:r>
              <w:br/>
            </w:r>
            <w:r>
              <w:rPr>
                <w:rFonts w:ascii="Times New Roman"/>
                <w:b w:val="false"/>
                <w:i w:val="false"/>
                <w:color w:val="000000"/>
                <w:sz w:val="20"/>
              </w:rPr>
              <w:t>
Табиғи монополиялар субъектілерінің тіркелімін жүргізу.
</w:t>
            </w:r>
            <w:r>
              <w:br/>
            </w:r>
            <w:r>
              <w:rPr>
                <w:rFonts w:ascii="Times New Roman"/>
                <w:b w:val="false"/>
                <w:i w:val="false"/>
                <w:color w:val="000000"/>
                <w:sz w:val="20"/>
              </w:rPr>
              <w:t>
Табиғи монополиялар субъектілерінің мемлекеттік тіркеліміне енгізілген табиғи монополиялар субъектілерінің реттеліп көрсетілетін қызметтеріне тарифтерді (бағаларды, алым ставкаларын) немесе олардың шекті деңгейлерін бекіту жөнінде жария тыңдаулар өткізу.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Табиғи монополияларды реттеу агенттігі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үш тақырып бойынша біліктілігін арттыру жөніндегі қызметтерді сатып алу:
</w:t>
            </w:r>
            <w:r>
              <w:br/>
            </w:r>
            <w:r>
              <w:rPr>
                <w:rFonts w:ascii="Times New Roman"/>
                <w:b w:val="false"/>
                <w:i w:val="false"/>
                <w:color w:val="000000"/>
                <w:sz w:val="20"/>
              </w:rPr>
              <w:t>
1) "Мемлекеттік басқарудың осы заманғы әдістері мен технологияларына үйрету";
</w:t>
            </w:r>
            <w:r>
              <w:br/>
            </w:r>
            <w:r>
              <w:rPr>
                <w:rFonts w:ascii="Times New Roman"/>
                <w:b w:val="false"/>
                <w:i w:val="false"/>
                <w:color w:val="000000"/>
                <w:sz w:val="20"/>
              </w:rPr>
              <w:t>
2) "Құқықтық оқыту";
</w:t>
            </w:r>
            <w:r>
              <w:br/>
            </w:r>
            <w:r>
              <w:rPr>
                <w:rFonts w:ascii="Times New Roman"/>
                <w:b w:val="false"/>
                <w:i w:val="false"/>
                <w:color w:val="000000"/>
                <w:sz w:val="20"/>
              </w:rPr>
              <w:t>
3) "Экономикалық жағынан үйрету".
</w:t>
            </w:r>
            <w:r>
              <w:br/>
            </w:r>
            <w:r>
              <w:rPr>
                <w:rFonts w:ascii="Times New Roman"/>
                <w:b w:val="false"/>
                <w:i w:val="false"/>
                <w:color w:val="000000"/>
                <w:sz w:val="20"/>
              </w:rPr>
              <w:t>
Мемлекеттік тілді үйрету.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Қаңтар-қараша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Табиғи монополияларды реттеу агенттігі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Агенттіктің орталық аппараты мен оның аумақтық органдарын материалдық-техникалық жабдықпен қамтамасыз ету.
</w:t>
            </w:r>
            <w:r>
              <w:br/>
            </w:r>
            <w:r>
              <w:rPr>
                <w:rFonts w:ascii="Times New Roman"/>
                <w:b w:val="false"/>
                <w:i w:val="false"/>
                <w:color w:val="000000"/>
                <w:sz w:val="20"/>
              </w:rPr>
              <w:t>
Агенттіктің орталық аппараты мен оның аумақтық органдары үшін автокөлік сатып алу.
</w:t>
            </w:r>
            <w:r>
              <w:br/>
            </w:r>
            <w:r>
              <w:rPr>
                <w:rFonts w:ascii="Times New Roman"/>
                <w:b w:val="false"/>
                <w:i w:val="false"/>
                <w:color w:val="000000"/>
                <w:sz w:val="20"/>
              </w:rPr>
              <w:t>
Агенттіктің орталық
</w:t>
            </w:r>
            <w:r>
              <w:br/>
            </w:r>
            <w:r>
              <w:rPr>
                <w:rFonts w:ascii="Times New Roman"/>
                <w:b w:val="false"/>
                <w:i w:val="false"/>
                <w:color w:val="000000"/>
                <w:sz w:val="20"/>
              </w:rPr>
              <w:t>
аппараты мен оның
</w:t>
            </w:r>
            <w:r>
              <w:br/>
            </w:r>
            <w:r>
              <w:rPr>
                <w:rFonts w:ascii="Times New Roman"/>
                <w:b w:val="false"/>
                <w:i w:val="false"/>
                <w:color w:val="000000"/>
                <w:sz w:val="20"/>
              </w:rPr>
              <w:t>
аумақтық органдары
</w:t>
            </w:r>
            <w:r>
              <w:br/>
            </w:r>
            <w:r>
              <w:rPr>
                <w:rFonts w:ascii="Times New Roman"/>
                <w:b w:val="false"/>
                <w:i w:val="false"/>
                <w:color w:val="000000"/>
                <w:sz w:val="20"/>
              </w:rPr>
              <w:t>
үшін автокөлік сатып
</w:t>
            </w:r>
            <w:r>
              <w:br/>
            </w:r>
            <w:r>
              <w:rPr>
                <w:rFonts w:ascii="Times New Roman"/>
                <w:b w:val="false"/>
                <w:i w:val="false"/>
                <w:color w:val="000000"/>
                <w:sz w:val="20"/>
              </w:rPr>
              <w:t>
алу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90" w:hRule="atLeast"/>
        </w:trPr>
        <w:tc>
          <w:tcPr>
            <w:tcW w:w="8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49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Агенттіктің орталық аппараты мен оның аумақтық органдарының Интернет пен VPDN желісіне қол жеткізу қызметтері. Агенттіктің орталық аппараты мен оның аумақтық органдарын есептеу техникасымен және олардың ақпараттық жүйелерін телекоммуникациялық жабдықпен қамтамасыз ету. Агенттіктің орталық аппараты мен оның аумақтық органдарының есептеу техникасы мен телекоммуникациялық жабдығына жүйелі техникалық қызмет көрсету. Агенттіктің орталық аппараты мен оның аумақтық органдарының ақпараттық жүйелері мен төңіректік міндеттерін сүйемелдеу. Агенттіктің орталық аппараты мен оның аумақтық органдарының есептеу техникасы мен телекоммуникациялық жабдығына шығыс материалдары мен жинақтаушы қосалқы бөлшектерiмен қамтамасыз ету.
</w:t>
            </w:r>
          </w:p>
        </w:tc>
        <w:tc>
          <w:tcPr>
            <w:tcW w:w="1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мамыр-желтоқсан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қаңтар-желтоқсан
</w:t>
            </w:r>
          </w:p>
        </w:tc>
        <w:tc>
          <w:tcPr>
            <w:tcW w:w="21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2007.09.10.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w:t>
      </w:r>
      <w:r>
        <w:br/>
      </w:r>
      <w:r>
        <w:rPr>
          <w:rFonts w:ascii="Times New Roman"/>
          <w:b w:val="false"/>
          <w:i w:val="false"/>
          <w:color w:val="000000"/>
          <w:sz w:val="28"/>
        </w:rPr>
        <w:t>
Тарифтердің мөлшерiне әсер ететiн табиғи монополиялар субъектiлерiнің қаржы операцияларын жүргізудегi бұрмалаушылықтарын анықтау; тарифтерде ескерiлетiн табиғи монополиялар субъектiлерiнің шығындарын оңтайландыру.
</w:t>
      </w:r>
      <w:r>
        <w:br/>
      </w:r>
      <w:r>
        <w:rPr>
          <w:rFonts w:ascii="Times New Roman"/>
          <w:b w:val="false"/>
          <w:i w:val="false"/>
          <w:color w:val="000000"/>
          <w:sz w:val="28"/>
        </w:rPr>
        <w:t>
Табиғи монополиялар субъектiлерi тарифтерiнің тұтынушыларға әсер етуiне талдау жүргiзу, тарифтер серпiнiнiң халықтың жекелеген салалары мен табыстарына әсер етуiне болжау жасауды жүзеге асыру.
</w:t>
      </w:r>
      <w:r>
        <w:br/>
      </w:r>
      <w:r>
        <w:rPr>
          <w:rFonts w:ascii="Times New Roman"/>
          <w:b w:val="false"/>
          <w:i w:val="false"/>
          <w:color w:val="000000"/>
          <w:sz w:val="28"/>
        </w:rPr>
        <w:t>
48 адамның, оның iшiнде аумақтық органдар қызметкерлерiнің 24 адамның кәсiби деңгейiн арттыру; 140 адамға, оның ішінде аумақтық органдар қызметкерлерiнiң 110 адамына мемлекеттiк тiлдi үйрету.
</w:t>
      </w:r>
      <w:r>
        <w:br/>
      </w:r>
      <w:r>
        <w:rPr>
          <w:rFonts w:ascii="Times New Roman"/>
          <w:b w:val="false"/>
          <w:i w:val="false"/>
          <w:color w:val="000000"/>
          <w:sz w:val="28"/>
        </w:rPr>
        <w:t>
Түпкi нәтиже:
</w:t>
      </w:r>
      <w:r>
        <w:br/>
      </w:r>
      <w:r>
        <w:rPr>
          <w:rFonts w:ascii="Times New Roman"/>
          <w:b w:val="false"/>
          <w:i w:val="false"/>
          <w:color w:val="000000"/>
          <w:sz w:val="28"/>
        </w:rPr>
        <w:t>
Табиғи монополиялар субъектiлерiнің реттелiп көрсетiлетiн қызметтерiне тарифтердi (бағаларды, алым ставкаларын) қалыптастырудың ашықтығын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Бiр мемлекеттiк қызметшiнің бiлiктiлігiн арттыруға жұмсалатын орташа шығын - 17,06 мың теңге.
</w:t>
      </w:r>
      <w:r>
        <w:br/>
      </w:r>
      <w:r>
        <w:rPr>
          <w:rFonts w:ascii="Times New Roman"/>
          <w:b w:val="false"/>
          <w:i w:val="false"/>
          <w:color w:val="000000"/>
          <w:sz w:val="28"/>
        </w:rPr>
        <w:t>
Бiр мемлекеттiк қызметшіге мемлекеттік тiлдi үйретуге жұмсалатын орташа шығын - 17,55 мың теңге.
</w:t>
      </w:r>
      <w:r>
        <w:br/>
      </w:r>
      <w:r>
        <w:rPr>
          <w:rFonts w:ascii="Times New Roman"/>
          <w:b w:val="false"/>
          <w:i w:val="false"/>
          <w:color w:val="000000"/>
          <w:sz w:val="28"/>
        </w:rPr>
        <w:t>
Уақтылығы:
</w:t>
      </w:r>
      <w:r>
        <w:br/>
      </w:r>
      <w:r>
        <w:rPr>
          <w:rFonts w:ascii="Times New Roman"/>
          <w:b w:val="false"/>
          <w:i w:val="false"/>
          <w:color w:val="000000"/>
          <w:sz w:val="28"/>
        </w:rPr>
        <w:t>
Жасалған шарттарға сәйкес жыл iшiнде.
</w:t>
      </w:r>
      <w:r>
        <w:br/>
      </w:r>
      <w:r>
        <w:rPr>
          <w:rFonts w:ascii="Times New Roman"/>
          <w:b w:val="false"/>
          <w:i w:val="false"/>
          <w:color w:val="000000"/>
          <w:sz w:val="28"/>
        </w:rPr>
        <w:t>
Сапасы:
</w:t>
      </w:r>
      <w:r>
        <w:br/>
      </w:r>
      <w:r>
        <w:rPr>
          <w:rFonts w:ascii="Times New Roman"/>
          <w:b w:val="false"/>
          <w:i w:val="false"/>
          <w:color w:val="000000"/>
          <w:sz w:val="28"/>
        </w:rPr>
        <w:t>
Табиғи монополиялар субъектілерi қызметiнің ашықтығын қамтамасыз ету тарифтердің (тарифті сметалардың) шығын бөлiгiне енгiзiлетiн шығыстар негiздiлiгін анықтау.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