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ae80" w14:textId="326a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ЖОЛДАРЫНЫҢ ҚҰРЫЛЫМДЫҚ ЭЛЕМЕНТТЕРІНІҢ, ОНЫҢ ІШІНДЕ САЛУ, РЕКОНСТРУКЦИЯЛАУ, КҮРДЕЛІ, ОРТАША ЖӘНЕ АҒЫМДАҒЫ ЖӨНДЕУДЕН КЕЙІНГІ ЖОЛ ЖАҒДАЙЫНЫҢ ЖӨНДЕУАРАЛЫҚ МЕРЗІМДЕРІН БЕЛГІЛЕУ ЖӨНІНДЕГІ ҰСЫНЫМДАР</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2018 жылғы 21 желтоқсандағы № 131 бұйрығымен бекітілген</w:t>
      </w:r>
    </w:p>
    <w:p>
      <w:pPr>
        <w:spacing w:after="0"/>
        <w:ind w:left="0"/>
        <w:jc w:val="left"/>
      </w:pPr>
      <w:bookmarkStart w:name="z1" w:id="0"/>
      <w:r>
        <w:rPr>
          <w:rFonts w:ascii="Times New Roman"/>
          <w:b/>
          <w:i w:val="false"/>
          <w:color w:val="000000"/>
        </w:rPr>
        <w:t xml:space="preserve"> Алғы сөз</w:t>
      </w:r>
    </w:p>
    <w:bookmarkEnd w:id="0"/>
    <w:tbl>
      <w:tblPr>
        <w:tblW w:w="0" w:type="auto"/>
        <w:tblCellSpacing w:w="0" w:type="auto"/>
        <w:tblBorders>
          <w:top w:val="none"/>
          <w:left w:val="none"/>
          <w:bottom w:val="none"/>
          <w:right w:val="none"/>
          <w:insideH w:val="none"/>
          <w:insideV w:val="none"/>
        </w:tblBorders>
      </w:tblPr>
      <w:tblGrid>
        <w:gridCol w:w="710"/>
        <w:gridCol w:w="2856"/>
        <w:gridCol w:w="8734"/>
      </w:tblGrid>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АҚ ("ҚазжолҒЗИ" АҚ) ДАЙЫНДАП ЕНГІЗІЛДІ</w:t>
            </w:r>
          </w:p>
        </w:tc>
      </w:tr>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Автомобиль жолдары комитеті Төрағасының 2018 жылғы 21 желтоқсандағы №131бұйрығымен БЕКІТІЛІП, ҚОЛДАНЫСҚА ЕНГІЗІЛДІ</w:t>
            </w:r>
          </w:p>
        </w:tc>
      </w:tr>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Акционерлік қоғамының 2018 жылғы "23" қарашадағы № 03/14-2-2474-И хатымен КЕЛІСІЛДІ</w:t>
            </w:r>
          </w:p>
        </w:tc>
      </w:tr>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ТЕКСЕРУ МЕРЗІМІ </w:t>
            </w:r>
          </w:p>
        </w:tc>
        <w:tc>
          <w:tcPr>
            <w:tcW w:w="8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w:t>
            </w:r>
          </w:p>
        </w:tc>
        <w:tc>
          <w:tcPr>
            <w:tcW w:w="8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87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Қолдану</w:t>
      </w:r>
      <w:r>
        <w:rPr>
          <w:rFonts w:ascii="Times New Roman"/>
          <w:b w:val="false"/>
          <w:i w:val="false"/>
          <w:color w:val="000000"/>
          <w:sz w:val="28"/>
        </w:rPr>
        <w:t xml:space="preserve"> </w:t>
      </w:r>
      <w:r>
        <w:rPr>
          <w:rFonts w:ascii="Times New Roman"/>
          <w:b/>
          <w:i w:val="false"/>
          <w:color w:val="000000"/>
          <w:sz w:val="28"/>
        </w:rPr>
        <w:t>саласы</w:t>
      </w:r>
    </w:p>
    <w:bookmarkEnd w:id="1"/>
    <w:bookmarkStart w:name="z6" w:id="2"/>
    <w:p>
      <w:pPr>
        <w:spacing w:after="0"/>
        <w:ind w:left="0"/>
        <w:jc w:val="both"/>
      </w:pPr>
      <w:r>
        <w:rPr>
          <w:rFonts w:ascii="Times New Roman"/>
          <w:b w:val="false"/>
          <w:i w:val="false"/>
          <w:color w:val="000000"/>
          <w:sz w:val="28"/>
        </w:rPr>
        <w:t>
      1.1 Осы ұсынымдар Қазақстан Республикасының жалпы қолданыстағы автомобиль жолдары желісіне таралады және жол активтерінің салудан, қайта салудан және жөндеуден кейінгі жөндеуаралық мерзімдері мен кепілдемелік кезеңдерін, содай-ақ кепілдемелік кезеңде тексеру жүргізу тәртібін анықтайды.</w:t>
      </w:r>
    </w:p>
    <w:bookmarkEnd w:id="2"/>
    <w:bookmarkStart w:name="z7" w:id="3"/>
    <w:p>
      <w:pPr>
        <w:spacing w:after="0"/>
        <w:ind w:left="0"/>
        <w:jc w:val="both"/>
      </w:pPr>
      <w:r>
        <w:rPr>
          <w:rFonts w:ascii="Times New Roman"/>
          <w:b w:val="false"/>
          <w:i w:val="false"/>
          <w:color w:val="000000"/>
          <w:sz w:val="28"/>
        </w:rPr>
        <w:t>
      1.2 Ұсынымдарды автомобиль жолдарын салудан, қайта салудан, күрделі. Орташа және ағымдағы жөндеуден кейінгі жол төсемелерінің, жасанды құрылыстардың және жайластыру элементтерінің жөндеуаралық және кепілдемелік мерзімдерін тағайындауда, заманауи жол-құрылыс материалдар мен технологияларын пайдаланғанда басшылыққа алу қажет.</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сілтемелер</w:t>
      </w:r>
    </w:p>
    <w:bookmarkEnd w:id="4"/>
    <w:bookmarkStart w:name="z9" w:id="5"/>
    <w:p>
      <w:pPr>
        <w:spacing w:after="0"/>
        <w:ind w:left="0"/>
        <w:jc w:val="both"/>
      </w:pPr>
      <w:r>
        <w:rPr>
          <w:rFonts w:ascii="Times New Roman"/>
          <w:b w:val="false"/>
          <w:i w:val="false"/>
          <w:color w:val="000000"/>
          <w:sz w:val="28"/>
        </w:rPr>
        <w:t>
      Осы Ұсынымдарда келесі нормативтік құжаттарға сілтемелер берілді: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ҚН 3.03-12-2013</w:t>
      </w:r>
      <w:r>
        <w:rPr>
          <w:rFonts w:ascii="Times New Roman"/>
          <w:b w:val="false"/>
          <w:i w:val="false"/>
          <w:color w:val="000000"/>
          <w:sz w:val="28"/>
        </w:rPr>
        <w:t xml:space="preserve"> Көпірлер және құбырлар</w:t>
      </w:r>
    </w:p>
    <w:bookmarkStart w:name="z11" w:id="6"/>
    <w:p>
      <w:pPr>
        <w:spacing w:after="0"/>
        <w:ind w:left="0"/>
        <w:jc w:val="both"/>
      </w:pPr>
      <w:r>
        <w:rPr>
          <w:rFonts w:ascii="Times New Roman"/>
          <w:b w:val="false"/>
          <w:i w:val="false"/>
          <w:color w:val="000000"/>
          <w:sz w:val="28"/>
        </w:rPr>
        <w:t>
      ҚР ЕЖ 3.03-112-2013 Көпірлер және құбырлар</w:t>
      </w:r>
    </w:p>
    <w:bookmarkEnd w:id="6"/>
    <w:bookmarkStart w:name="z12" w:id="7"/>
    <w:p>
      <w:pPr>
        <w:spacing w:after="0"/>
        <w:ind w:left="0"/>
        <w:jc w:val="both"/>
      </w:pPr>
      <w:r>
        <w:rPr>
          <w:rFonts w:ascii="Times New Roman"/>
          <w:b w:val="false"/>
          <w:i w:val="false"/>
          <w:color w:val="000000"/>
          <w:sz w:val="28"/>
        </w:rPr>
        <w:t>
      ҚР ҚН 3.03-01-2013 Автомобиль жолдары</w:t>
      </w:r>
    </w:p>
    <w:bookmarkEnd w:id="7"/>
    <w:bookmarkStart w:name="z13" w:id="8"/>
    <w:p>
      <w:pPr>
        <w:spacing w:after="0"/>
        <w:ind w:left="0"/>
        <w:jc w:val="both"/>
      </w:pPr>
      <w:r>
        <w:rPr>
          <w:rFonts w:ascii="Times New Roman"/>
          <w:b w:val="false"/>
          <w:i w:val="false"/>
          <w:color w:val="000000"/>
          <w:sz w:val="28"/>
        </w:rPr>
        <w:t>
      ҚР ЕЖ 3.03-101-2013 Автомобиль жолдары</w:t>
      </w:r>
    </w:p>
    <w:bookmarkEnd w:id="8"/>
    <w:bookmarkStart w:name="z14" w:id="9"/>
    <w:p>
      <w:pPr>
        <w:spacing w:after="0"/>
        <w:ind w:left="0"/>
        <w:jc w:val="both"/>
      </w:pPr>
      <w:r>
        <w:rPr>
          <w:rFonts w:ascii="Times New Roman"/>
          <w:b w:val="false"/>
          <w:i w:val="false"/>
          <w:color w:val="000000"/>
          <w:sz w:val="28"/>
        </w:rPr>
        <w:t>
      ҚР ҚН 3.03-04-2014 Қатты емес типті жол төсемдерін жобалау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ЕЖ 3.03-104-2014</w:t>
      </w:r>
      <w:r>
        <w:rPr>
          <w:rFonts w:ascii="Times New Roman"/>
          <w:b w:val="false"/>
          <w:i w:val="false"/>
          <w:color w:val="000000"/>
          <w:sz w:val="28"/>
        </w:rPr>
        <w:t xml:space="preserve"> Қатты емес типті жол төсемдерін жобалау</w:t>
      </w:r>
    </w:p>
    <w:bookmarkStart w:name="z16" w:id="10"/>
    <w:p>
      <w:pPr>
        <w:spacing w:after="0"/>
        <w:ind w:left="0"/>
        <w:jc w:val="both"/>
      </w:pPr>
      <w:r>
        <w:rPr>
          <w:rFonts w:ascii="Times New Roman"/>
          <w:b w:val="false"/>
          <w:i w:val="false"/>
          <w:color w:val="000000"/>
          <w:sz w:val="28"/>
        </w:rPr>
        <w:t>
      ҚР СТ 1053-2011 Автомобиль жолдары. Терминдер және анықтамалар</w:t>
      </w:r>
    </w:p>
    <w:bookmarkEnd w:id="10"/>
    <w:bookmarkStart w:name="z17" w:id="11"/>
    <w:p>
      <w:pPr>
        <w:spacing w:after="0"/>
        <w:ind w:left="0"/>
        <w:jc w:val="both"/>
      </w:pPr>
      <w:r>
        <w:rPr>
          <w:rFonts w:ascii="Times New Roman"/>
          <w:b w:val="false"/>
          <w:i w:val="false"/>
          <w:color w:val="000000"/>
          <w:sz w:val="28"/>
        </w:rPr>
        <w:t>
      ҚР СТ 1124-2003 Жол қозғалысын ұйымдастырудың техникалық құралдары. Жол таңбалары. Техникалық талаптар</w:t>
      </w:r>
    </w:p>
    <w:bookmarkEnd w:id="11"/>
    <w:bookmarkStart w:name="z18" w:id="12"/>
    <w:p>
      <w:pPr>
        <w:spacing w:after="0"/>
        <w:ind w:left="0"/>
        <w:jc w:val="both"/>
      </w:pPr>
      <w:r>
        <w:rPr>
          <w:rFonts w:ascii="Times New Roman"/>
          <w:b w:val="false"/>
          <w:i w:val="false"/>
          <w:color w:val="000000"/>
          <w:sz w:val="28"/>
        </w:rPr>
        <w:t>
      ҚР СТ 1125-2002 Жол белгілері. Жалпы техникалық шарттар</w:t>
      </w:r>
    </w:p>
    <w:bookmarkEnd w:id="12"/>
    <w:bookmarkStart w:name="z19" w:id="13"/>
    <w:p>
      <w:pPr>
        <w:spacing w:after="0"/>
        <w:ind w:left="0"/>
        <w:jc w:val="both"/>
      </w:pPr>
      <w:r>
        <w:rPr>
          <w:rFonts w:ascii="Times New Roman"/>
          <w:b w:val="false"/>
          <w:i w:val="false"/>
          <w:color w:val="000000"/>
          <w:sz w:val="28"/>
        </w:rPr>
        <w:t>
      ҚР СТ 1412-2010 Жол қозғалысын ұйымдастырудың техникалық құралдары. Жол белгілерін, таңбаларын, бағдаршамдарды, жол қоршауларын және бағыттаушы құрылғыларын пайдалану қағидалары</w:t>
      </w:r>
    </w:p>
    <w:bookmarkEnd w:id="13"/>
    <w:bookmarkStart w:name="z20" w:id="14"/>
    <w:p>
      <w:pPr>
        <w:spacing w:after="0"/>
        <w:ind w:left="0"/>
        <w:jc w:val="both"/>
      </w:pPr>
      <w:r>
        <w:rPr>
          <w:rFonts w:ascii="Times New Roman"/>
          <w:b w:val="false"/>
          <w:i w:val="false"/>
          <w:color w:val="000000"/>
          <w:sz w:val="28"/>
        </w:rPr>
        <w:t>
      ҚР СТ 1413-2005 Автомобиль және темір жолдар. Жер төсемдерін жобалауға қойылатын талаптар</w:t>
      </w:r>
    </w:p>
    <w:bookmarkEnd w:id="14"/>
    <w:bookmarkStart w:name="z21" w:id="15"/>
    <w:p>
      <w:pPr>
        <w:spacing w:after="0"/>
        <w:ind w:left="0"/>
        <w:jc w:val="both"/>
      </w:pPr>
      <w:r>
        <w:rPr>
          <w:rFonts w:ascii="Times New Roman"/>
          <w:b w:val="false"/>
          <w:i w:val="false"/>
          <w:color w:val="000000"/>
          <w:sz w:val="28"/>
        </w:rPr>
        <w:t>
      ҚР СТ 1912-2009 Автомобиль жолдары және көшелер. Автомобиль жолдары мен көшелері. Пайдалану күйінің нормалары мен талаптары</w:t>
      </w:r>
    </w:p>
    <w:bookmarkEnd w:id="15"/>
    <w:bookmarkStart w:name="z22" w:id="16"/>
    <w:p>
      <w:pPr>
        <w:spacing w:after="0"/>
        <w:ind w:left="0"/>
        <w:jc w:val="both"/>
      </w:pPr>
      <w:r>
        <w:rPr>
          <w:rFonts w:ascii="Times New Roman"/>
          <w:b w:val="false"/>
          <w:i w:val="false"/>
          <w:color w:val="000000"/>
          <w:sz w:val="28"/>
        </w:rPr>
        <w:t>
      ҚР СТ 1378-2005 Автомобиль жолдары. Қозғалыс қарқындылығын есепке алу</w:t>
      </w:r>
    </w:p>
    <w:bookmarkEnd w:id="16"/>
    <w:bookmarkStart w:name="z23" w:id="17"/>
    <w:p>
      <w:pPr>
        <w:spacing w:after="0"/>
        <w:ind w:left="0"/>
        <w:jc w:val="both"/>
      </w:pPr>
      <w:r>
        <w:rPr>
          <w:rFonts w:ascii="Times New Roman"/>
          <w:b w:val="false"/>
          <w:i w:val="false"/>
          <w:color w:val="000000"/>
          <w:sz w:val="28"/>
        </w:rPr>
        <w:t>
      МЕМСТ 26804-2012 Тосқауыл түріндегі металл жол қоршаулары. Техникалық шарттар</w:t>
      </w:r>
    </w:p>
    <w:bookmarkEnd w:id="17"/>
    <w:bookmarkStart w:name="z24" w:id="18"/>
    <w:p>
      <w:pPr>
        <w:spacing w:after="0"/>
        <w:ind w:left="0"/>
        <w:jc w:val="both"/>
      </w:pPr>
      <w:r>
        <w:rPr>
          <w:rFonts w:ascii="Times New Roman"/>
          <w:b w:val="false"/>
          <w:i w:val="false"/>
          <w:color w:val="000000"/>
          <w:sz w:val="28"/>
        </w:rPr>
        <w:t>
      МЕМСТ 32755-2014 Жалпы пайдаланымдағы автомобиль жолдары. Біткен жұмыстар мен құрылыс нысандарын пайдалануға қабылдау талаптары</w:t>
      </w:r>
    </w:p>
    <w:bookmarkEnd w:id="18"/>
    <w:bookmarkStart w:name="z25" w:id="19"/>
    <w:p>
      <w:pPr>
        <w:spacing w:after="0"/>
        <w:ind w:left="0"/>
        <w:jc w:val="both"/>
      </w:pPr>
      <w:r>
        <w:rPr>
          <w:rFonts w:ascii="Times New Roman"/>
          <w:b w:val="false"/>
          <w:i w:val="false"/>
          <w:color w:val="000000"/>
          <w:sz w:val="28"/>
        </w:rPr>
        <w:t>
      МЕМСТ 32759-2014 Жалпы пайдаланымдағы автомобиль жолдары. Жол тумбалары. Техникалық талаптар</w:t>
      </w:r>
    </w:p>
    <w:bookmarkEnd w:id="19"/>
    <w:bookmarkStart w:name="z26" w:id="20"/>
    <w:p>
      <w:pPr>
        <w:spacing w:after="0"/>
        <w:ind w:left="0"/>
        <w:jc w:val="both"/>
      </w:pPr>
      <w:r>
        <w:rPr>
          <w:rFonts w:ascii="Times New Roman"/>
          <w:b w:val="false"/>
          <w:i w:val="false"/>
          <w:color w:val="000000"/>
          <w:sz w:val="28"/>
        </w:rPr>
        <w:t>
      МЕМСТ 32760-2014 Жалпы пайдаланымдағы автомобиль жолдары Жол тумбалары. Бақылау әдісі</w:t>
      </w:r>
    </w:p>
    <w:bookmarkEnd w:id="20"/>
    <w:bookmarkStart w:name="z27" w:id="21"/>
    <w:p>
      <w:pPr>
        <w:spacing w:after="0"/>
        <w:ind w:left="0"/>
        <w:jc w:val="both"/>
      </w:pPr>
      <w:r>
        <w:rPr>
          <w:rFonts w:ascii="Times New Roman"/>
          <w:b w:val="false"/>
          <w:i w:val="false"/>
          <w:color w:val="000000"/>
          <w:sz w:val="28"/>
        </w:rPr>
        <w:t>
      МЕМСТ 32830-2014 Жалпы пайдаланымдағы автомобиль жолдары. Жол белгісі үшін материалдар. Техникалық талаптар</w:t>
      </w:r>
    </w:p>
    <w:bookmarkEnd w:id="21"/>
    <w:bookmarkStart w:name="z28" w:id="22"/>
    <w:p>
      <w:pPr>
        <w:spacing w:after="0"/>
        <w:ind w:left="0"/>
        <w:jc w:val="both"/>
      </w:pPr>
      <w:r>
        <w:rPr>
          <w:rFonts w:ascii="Times New Roman"/>
          <w:b w:val="false"/>
          <w:i w:val="false"/>
          <w:color w:val="000000"/>
          <w:sz w:val="28"/>
        </w:rPr>
        <w:t>
      МЕМСТ 32838-2014 Жалпы пайдаланымдағы автомобиль жолдары. Шағылысуға қарсы экрандар. Техникалық талаптар</w:t>
      </w:r>
    </w:p>
    <w:bookmarkEnd w:id="22"/>
    <w:bookmarkStart w:name="z29" w:id="23"/>
    <w:p>
      <w:pPr>
        <w:spacing w:after="0"/>
        <w:ind w:left="0"/>
        <w:jc w:val="both"/>
      </w:pPr>
      <w:r>
        <w:rPr>
          <w:rFonts w:ascii="Times New Roman"/>
          <w:b w:val="false"/>
          <w:i w:val="false"/>
          <w:color w:val="000000"/>
          <w:sz w:val="28"/>
        </w:rPr>
        <w:t>
      МЕМСТ 32839-2014 Жалпы пайдаланымдағы автомобиль жолдары. Жол жарықтандырулары. Бақылау әдісі</w:t>
      </w:r>
    </w:p>
    <w:bookmarkEnd w:id="23"/>
    <w:bookmarkStart w:name="z30" w:id="24"/>
    <w:p>
      <w:pPr>
        <w:spacing w:after="0"/>
        <w:ind w:left="0"/>
        <w:jc w:val="both"/>
      </w:pPr>
      <w:r>
        <w:rPr>
          <w:rFonts w:ascii="Times New Roman"/>
          <w:b w:val="false"/>
          <w:i w:val="false"/>
          <w:color w:val="000000"/>
          <w:sz w:val="28"/>
        </w:rPr>
        <w:t>
      МЕМСТ 32843-2014 Жалпы пайдаланымдағы автомобиль жолдары. Жол сигналдық бағандары. Техникалық талаптар</w:t>
      </w:r>
    </w:p>
    <w:bookmarkEnd w:id="24"/>
    <w:bookmarkStart w:name="z31" w:id="25"/>
    <w:p>
      <w:pPr>
        <w:spacing w:after="0"/>
        <w:ind w:left="0"/>
        <w:jc w:val="both"/>
      </w:pPr>
      <w:r>
        <w:rPr>
          <w:rFonts w:ascii="Times New Roman"/>
          <w:b w:val="false"/>
          <w:i w:val="false"/>
          <w:color w:val="000000"/>
          <w:sz w:val="28"/>
        </w:rPr>
        <w:t>
      МЕМСТ 32844-2014 Жалпы пайдаланымдағы автомобиль жолдары. Жол сигналдық бағандары. Бақылау әдісі</w:t>
      </w:r>
    </w:p>
    <w:bookmarkEnd w:id="25"/>
    <w:bookmarkStart w:name="z32" w:id="26"/>
    <w:p>
      <w:pPr>
        <w:spacing w:after="0"/>
        <w:ind w:left="0"/>
        <w:jc w:val="both"/>
      </w:pPr>
      <w:r>
        <w:rPr>
          <w:rFonts w:ascii="Times New Roman"/>
          <w:b w:val="false"/>
          <w:i w:val="false"/>
          <w:color w:val="000000"/>
          <w:sz w:val="28"/>
        </w:rPr>
        <w:t>
      МЕМСТ 32865-2014 Жалпы пайдаланымдағы автомобиль жолдары. Айнымалы ақпарат белгілері. Техникалық талаптар</w:t>
      </w:r>
    </w:p>
    <w:bookmarkEnd w:id="26"/>
    <w:bookmarkStart w:name="z33" w:id="27"/>
    <w:p>
      <w:pPr>
        <w:spacing w:after="0"/>
        <w:ind w:left="0"/>
        <w:jc w:val="both"/>
      </w:pPr>
      <w:r>
        <w:rPr>
          <w:rFonts w:ascii="Times New Roman"/>
          <w:b w:val="false"/>
          <w:i w:val="false"/>
          <w:color w:val="000000"/>
          <w:sz w:val="28"/>
        </w:rPr>
        <w:t>
      МЕМСТ 32866-2014 Жалпы пайдаланымдағы автомобиль жолдары. Жол жарыққайтарғылары. Техникалық талаптар</w:t>
      </w:r>
    </w:p>
    <w:bookmarkEnd w:id="27"/>
    <w:bookmarkStart w:name="z34" w:id="28"/>
    <w:p>
      <w:pPr>
        <w:spacing w:after="0"/>
        <w:ind w:left="0"/>
        <w:jc w:val="both"/>
      </w:pPr>
      <w:r>
        <w:rPr>
          <w:rFonts w:ascii="Times New Roman"/>
          <w:b w:val="false"/>
          <w:i w:val="false"/>
          <w:color w:val="000000"/>
          <w:sz w:val="28"/>
        </w:rPr>
        <w:t>
      МЕМСТ 32945-2014 Жалпы пайдаланымдағы автомобиль жолдары. Жол белгілері. Техникалық талаптар</w:t>
      </w:r>
    </w:p>
    <w:bookmarkEnd w:id="28"/>
    <w:bookmarkStart w:name="z35" w:id="29"/>
    <w:p>
      <w:pPr>
        <w:spacing w:after="0"/>
        <w:ind w:left="0"/>
        <w:jc w:val="both"/>
      </w:pPr>
      <w:r>
        <w:rPr>
          <w:rFonts w:ascii="Times New Roman"/>
          <w:b w:val="false"/>
          <w:i w:val="false"/>
          <w:color w:val="000000"/>
          <w:sz w:val="28"/>
        </w:rPr>
        <w:t>
      МЕМСТ 32946-2014 Жалпы пайдаланымдағы автомобиль жолдары. Жол белгілері. Бақылау әдісі</w:t>
      </w:r>
    </w:p>
    <w:bookmarkEnd w:id="29"/>
    <w:bookmarkStart w:name="z36" w:id="30"/>
    <w:p>
      <w:pPr>
        <w:spacing w:after="0"/>
        <w:ind w:left="0"/>
        <w:jc w:val="both"/>
      </w:pPr>
      <w:r>
        <w:rPr>
          <w:rFonts w:ascii="Times New Roman"/>
          <w:b w:val="false"/>
          <w:i w:val="false"/>
          <w:color w:val="000000"/>
          <w:sz w:val="28"/>
        </w:rPr>
        <w:t>
      МЕМСТ 32947-2014 Жалпы пайдаланымдағы автомобиль жолдары. Стационарлық электрлік жарықтандыру тірегі. Техникалық талаптар</w:t>
      </w:r>
    </w:p>
    <w:bookmarkEnd w:id="30"/>
    <w:bookmarkStart w:name="z37" w:id="31"/>
    <w:p>
      <w:pPr>
        <w:spacing w:after="0"/>
        <w:ind w:left="0"/>
        <w:jc w:val="both"/>
      </w:pPr>
      <w:r>
        <w:rPr>
          <w:rFonts w:ascii="Times New Roman"/>
          <w:b w:val="false"/>
          <w:i w:val="false"/>
          <w:color w:val="000000"/>
          <w:sz w:val="28"/>
        </w:rPr>
        <w:t>
      МЕМСТ 32948-2014 Жалпы пайдаланымдағы автомобиль жолдары. Жол белгілерінің тіректері. Техникалық талаптар</w:t>
      </w:r>
    </w:p>
    <w:bookmarkEnd w:id="31"/>
    <w:bookmarkStart w:name="z38" w:id="32"/>
    <w:p>
      <w:pPr>
        <w:spacing w:after="0"/>
        <w:ind w:left="0"/>
        <w:jc w:val="both"/>
      </w:pPr>
      <w:r>
        <w:rPr>
          <w:rFonts w:ascii="Times New Roman"/>
          <w:b w:val="false"/>
          <w:i w:val="false"/>
          <w:color w:val="000000"/>
          <w:sz w:val="28"/>
        </w:rPr>
        <w:t>
      МЕМСТ 32953-2014 Жалпы пайдаланымдағы автомобиль жолдары. Жол таңбасы. Техникалық талаптар</w:t>
      </w:r>
    </w:p>
    <w:bookmarkEnd w:id="32"/>
    <w:bookmarkStart w:name="z39" w:id="33"/>
    <w:p>
      <w:pPr>
        <w:spacing w:after="0"/>
        <w:ind w:left="0"/>
        <w:jc w:val="both"/>
      </w:pPr>
      <w:r>
        <w:rPr>
          <w:rFonts w:ascii="Times New Roman"/>
          <w:b w:val="false"/>
          <w:i w:val="false"/>
          <w:color w:val="000000"/>
          <w:sz w:val="28"/>
        </w:rPr>
        <w:t>
      МЕМСТ 32964-2014 Жалпы пайдаланымдағы автомобиль жолдары. Жасанды құрама қыртыс.Техникалық талаптар. Бақылау әдісі</w:t>
      </w:r>
    </w:p>
    <w:bookmarkEnd w:id="33"/>
    <w:bookmarkStart w:name="z40" w:id="34"/>
    <w:p>
      <w:pPr>
        <w:spacing w:after="0"/>
        <w:ind w:left="0"/>
        <w:jc w:val="both"/>
      </w:pPr>
      <w:r>
        <w:rPr>
          <w:rFonts w:ascii="Times New Roman"/>
          <w:b w:val="false"/>
          <w:i w:val="false"/>
          <w:color w:val="000000"/>
          <w:sz w:val="28"/>
        </w:rPr>
        <w:t>
      МЕМСТ 33025-2014 Жалпы пайдаланымдағы автомобиль жолдары. Шу жолақтары.Техникалық талаптар</w:t>
      </w:r>
    </w:p>
    <w:bookmarkEnd w:id="34"/>
    <w:bookmarkStart w:name="z41" w:id="35"/>
    <w:p>
      <w:pPr>
        <w:spacing w:after="0"/>
        <w:ind w:left="0"/>
        <w:jc w:val="both"/>
      </w:pPr>
      <w:r>
        <w:rPr>
          <w:rFonts w:ascii="Times New Roman"/>
          <w:b w:val="false"/>
          <w:i w:val="false"/>
          <w:color w:val="000000"/>
          <w:sz w:val="28"/>
        </w:rPr>
        <w:t>
      МЕМСТ 33062-2014 Жалпы пайдаланымдағы автомобиль жолдары. Жол және жол бойы қызметі нысандарын орналастыруға қойылатын талаптар</w:t>
      </w:r>
    </w:p>
    <w:bookmarkEnd w:id="35"/>
    <w:bookmarkStart w:name="z42" w:id="3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Терминдер,</w:t>
      </w:r>
      <w:r>
        <w:rPr>
          <w:rFonts w:ascii="Times New Roman"/>
          <w:b w:val="false"/>
          <w:i w:val="false"/>
          <w:color w:val="000000"/>
          <w:sz w:val="28"/>
        </w:rPr>
        <w:t xml:space="preserve"> </w:t>
      </w:r>
      <w:r>
        <w:rPr>
          <w:rFonts w:ascii="Times New Roman"/>
          <w:b/>
          <w:i w:val="false"/>
          <w:color w:val="000000"/>
          <w:sz w:val="28"/>
        </w:rPr>
        <w:t>анықтамалар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қысқартылған</w:t>
      </w:r>
      <w:r>
        <w:rPr>
          <w:rFonts w:ascii="Times New Roman"/>
          <w:b w:val="false"/>
          <w:i w:val="false"/>
          <w:color w:val="000000"/>
          <w:sz w:val="28"/>
        </w:rPr>
        <w:t xml:space="preserve"> </w:t>
      </w:r>
      <w:r>
        <w:rPr>
          <w:rFonts w:ascii="Times New Roman"/>
          <w:b/>
          <w:i w:val="false"/>
          <w:color w:val="000000"/>
          <w:sz w:val="28"/>
        </w:rPr>
        <w:t>сөздер</w:t>
      </w:r>
    </w:p>
    <w:bookmarkEnd w:id="36"/>
    <w:bookmarkStart w:name="z43" w:id="37"/>
    <w:p>
      <w:pPr>
        <w:spacing w:after="0"/>
        <w:ind w:left="0"/>
        <w:jc w:val="both"/>
      </w:pPr>
      <w:r>
        <w:rPr>
          <w:rFonts w:ascii="Times New Roman"/>
          <w:b w:val="false"/>
          <w:i w:val="false"/>
          <w:color w:val="000000"/>
          <w:sz w:val="28"/>
        </w:rPr>
        <w:t>
      3.1 Осы Ұсынымдарда тиісті анықтамалары бар келесі терминдер қолданылады:</w:t>
      </w:r>
    </w:p>
    <w:bookmarkEnd w:id="37"/>
    <w:bookmarkStart w:name="z44" w:id="38"/>
    <w:p>
      <w:pPr>
        <w:spacing w:after="0"/>
        <w:ind w:left="0"/>
        <w:jc w:val="both"/>
      </w:pPr>
      <w:r>
        <w:rPr>
          <w:rFonts w:ascii="Times New Roman"/>
          <w:b w:val="false"/>
          <w:i w:val="false"/>
          <w:color w:val="000000"/>
          <w:sz w:val="28"/>
        </w:rPr>
        <w:t>
      3.1.1 Жол төсемесі қызметінің жөндеуаралық мерзімі: Жолды салу, қайта салу және күрделі жөндеуден кейін пайдалануға берген кезден бастап жол құрылымының көтеру қабілетін арттырумен (күшейтумен) байланысты келесі күрделі жөндеуге дейінгі уақыт кезеңі.</w:t>
      </w:r>
    </w:p>
    <w:bookmarkEnd w:id="38"/>
    <w:bookmarkStart w:name="z45" w:id="39"/>
    <w:p>
      <w:pPr>
        <w:spacing w:after="0"/>
        <w:ind w:left="0"/>
        <w:jc w:val="both"/>
      </w:pPr>
      <w:r>
        <w:rPr>
          <w:rFonts w:ascii="Times New Roman"/>
          <w:b w:val="false"/>
          <w:i w:val="false"/>
          <w:color w:val="000000"/>
          <w:sz w:val="28"/>
        </w:rPr>
        <w:t>
      3.1.2 Жол жамылғысы қызметінің жөндеуаралық мерзімі: Жолды салу, қайта салу және күрделі немесе орташа жөндеуден кейін жолдарды пайдалануға берген кезден бастап тозу қабатын қалпына келтірумен және көлік қозғалысының қарқындылығы бойынша талап етілетін мәндерге дейінгі тегістік пен ілінісу қасиеттерін қалпына келтірумен байланысты келесі орташа жөндеу қажеттілігі туындағанға дейінгі уақыт кезеңі.</w:t>
      </w:r>
    </w:p>
    <w:bookmarkEnd w:id="39"/>
    <w:bookmarkStart w:name="z46" w:id="40"/>
    <w:p>
      <w:pPr>
        <w:spacing w:after="0"/>
        <w:ind w:left="0"/>
        <w:jc w:val="both"/>
      </w:pPr>
      <w:r>
        <w:rPr>
          <w:rFonts w:ascii="Times New Roman"/>
          <w:b w:val="false"/>
          <w:i w:val="false"/>
          <w:color w:val="000000"/>
          <w:sz w:val="28"/>
        </w:rPr>
        <w:t xml:space="preserve">
      3.1.3 Айнымалы ақпарат белгісі: Жеке жобалау белгілерін қоспағандағы жол белгілерін көрсетуге арналған жол қозғалысын ұйымдастырудың техникалық құралдары. </w:t>
      </w:r>
    </w:p>
    <w:bookmarkEnd w:id="40"/>
    <w:bookmarkStart w:name="z47" w:id="41"/>
    <w:p>
      <w:pPr>
        <w:spacing w:after="0"/>
        <w:ind w:left="0"/>
        <w:jc w:val="both"/>
      </w:pPr>
      <w:r>
        <w:rPr>
          <w:rFonts w:ascii="Times New Roman"/>
          <w:b w:val="false"/>
          <w:i w:val="false"/>
          <w:color w:val="000000"/>
          <w:sz w:val="28"/>
        </w:rPr>
        <w:t>
      3.1.4 Жасанды құрама тегіссіздік: Қажет болған жағдайда олардың бүлінуінсіз бөлшектеуге жататын жолдың осіне перпендикуляр орналасқан қозғалыс жылдамдығын мәжбүрлеп төмендетуге арналған жүріс бөлігіндегі арнайы жасалған көтеріңке жерлер.</w:t>
      </w:r>
    </w:p>
    <w:bookmarkEnd w:id="41"/>
    <w:bookmarkStart w:name="z48" w:id="42"/>
    <w:p>
      <w:pPr>
        <w:spacing w:after="0"/>
        <w:ind w:left="0"/>
        <w:jc w:val="both"/>
      </w:pPr>
      <w:r>
        <w:rPr>
          <w:rFonts w:ascii="Times New Roman"/>
          <w:b w:val="false"/>
          <w:i w:val="false"/>
          <w:color w:val="000000"/>
          <w:sz w:val="28"/>
        </w:rPr>
        <w:t xml:space="preserve">
      3.1.5 Тұрақты электр жарығының тіреуі: Сыртқы жарықтандырудың шырақ шамдарын бекітуге, сондай-ақ сыртқы жарықтандырудың электр желісінің кабельдерін ілуге арналған құрылым. </w:t>
      </w:r>
    </w:p>
    <w:bookmarkEnd w:id="42"/>
    <w:bookmarkStart w:name="z49" w:id="43"/>
    <w:p>
      <w:pPr>
        <w:spacing w:after="0"/>
        <w:ind w:left="0"/>
        <w:jc w:val="both"/>
      </w:pPr>
      <w:r>
        <w:rPr>
          <w:rFonts w:ascii="Times New Roman"/>
          <w:b w:val="false"/>
          <w:i w:val="false"/>
          <w:color w:val="000000"/>
          <w:sz w:val="28"/>
        </w:rPr>
        <w:t>
      3.1.6 Автомобиль жолдарының жол таңбасына арналған термопластик: Жол таңбасының қатты күңгірт элементтерінің қатаюынан кейін жасалған компоненттердің ұнтақ қоспа немесе құйып жасалған көлемдік нысандар (суыған балқытпадан жасалған блоктар немесе түйіршіктер) түріндегі пигменттер мен толықтырғыштардан тұратын полимерлік байланыстырушы негізіндегі терможұмсартатын созымды материал.</w:t>
      </w:r>
    </w:p>
    <w:bookmarkEnd w:id="43"/>
    <w:bookmarkStart w:name="z50" w:id="44"/>
    <w:p>
      <w:pPr>
        <w:spacing w:after="0"/>
        <w:ind w:left="0"/>
        <w:jc w:val="both"/>
      </w:pPr>
      <w:r>
        <w:rPr>
          <w:rFonts w:ascii="Times New Roman"/>
          <w:b w:val="false"/>
          <w:i w:val="false"/>
          <w:color w:val="000000"/>
          <w:sz w:val="28"/>
        </w:rPr>
        <w:t xml:space="preserve">
      3.1.7 Автомобиль жолдарының жол таңбасына арналған суық пластик: Химиялық реакция нәтижесінде қатқан және жол таңбасының қатты күңгірт элементтерінің қатаюынан кейін жасалған пигменттер мен толықтырғыштардан тұратын полимерлік байланыстырушы негізіндегі көп компонентті созымды материал. </w:t>
      </w:r>
    </w:p>
    <w:bookmarkEnd w:id="44"/>
    <w:bookmarkStart w:name="z51" w:id="45"/>
    <w:p>
      <w:pPr>
        <w:spacing w:after="0"/>
        <w:ind w:left="0"/>
        <w:jc w:val="both"/>
      </w:pPr>
      <w:r>
        <w:rPr>
          <w:rFonts w:ascii="Times New Roman"/>
          <w:b w:val="false"/>
          <w:i w:val="false"/>
          <w:color w:val="000000"/>
          <w:sz w:val="28"/>
        </w:rPr>
        <w:t>
      3.1.8 Таңба материалының тобы: Нормаланатын параметр бойынша материалдың қасиетін анықтайтын оның жол таңбаларына арналған сипаттамасы.</w:t>
      </w:r>
    </w:p>
    <w:bookmarkEnd w:id="45"/>
    <w:bookmarkStart w:name="z52" w:id="46"/>
    <w:p>
      <w:pPr>
        <w:spacing w:after="0"/>
        <w:ind w:left="0"/>
        <w:jc w:val="both"/>
      </w:pPr>
      <w:r>
        <w:rPr>
          <w:rFonts w:ascii="Times New Roman"/>
          <w:b w:val="false"/>
          <w:i w:val="false"/>
          <w:color w:val="000000"/>
          <w:sz w:val="28"/>
        </w:rPr>
        <w:t>
      3.1.9 Кепілдік мерзімі: Бұл пайдалануға беру актісі немесе қозғалысты ашу актісі қол қойылғаннан бастап Мердігер шартта қарастырылған міндеттемелерді орындайтын уақыт кезеңі.</w:t>
      </w:r>
    </w:p>
    <w:bookmarkEnd w:id="46"/>
    <w:bookmarkStart w:name="z53" w:id="47"/>
    <w:p>
      <w:pPr>
        <w:spacing w:after="0"/>
        <w:ind w:left="0"/>
        <w:jc w:val="both"/>
      </w:pPr>
      <w:r>
        <w:rPr>
          <w:rFonts w:ascii="Times New Roman"/>
          <w:b w:val="false"/>
          <w:i w:val="false"/>
          <w:color w:val="000000"/>
          <w:sz w:val="28"/>
        </w:rPr>
        <w:t>
      3.1.10 Жол активі: Автомобиль жолдарының құрылыстары, құрылымдары, сондай-ақ элементтері.</w:t>
      </w:r>
    </w:p>
    <w:bookmarkEnd w:id="47"/>
    <w:bookmarkStart w:name="z54" w:id="48"/>
    <w:p>
      <w:pPr>
        <w:spacing w:after="0"/>
        <w:ind w:left="0"/>
        <w:jc w:val="both"/>
      </w:pPr>
      <w:r>
        <w:rPr>
          <w:rFonts w:ascii="Times New Roman"/>
          <w:b w:val="false"/>
          <w:i w:val="false"/>
          <w:color w:val="000000"/>
          <w:sz w:val="28"/>
        </w:rPr>
        <w:t xml:space="preserve">
      3.1.11 Тапсырыс беруші: Құрылыс, қайта салу, жөндеу жұмыстарын жүзеге асыру үшін қаржы бөлінетін (немесе осы мақсаттар үшін өз қаражаты бар), мердігер ұйыммен жоғарыда айтылған жұмыстар түрлерін орындауға арналған мердігер шартын жасаған шаруашылық қызметіндегі субъект. </w:t>
      </w:r>
    </w:p>
    <w:bookmarkEnd w:id="48"/>
    <w:bookmarkStart w:name="z55" w:id="49"/>
    <w:p>
      <w:pPr>
        <w:spacing w:after="0"/>
        <w:ind w:left="0"/>
        <w:jc w:val="both"/>
      </w:pPr>
      <w:r>
        <w:rPr>
          <w:rFonts w:ascii="Times New Roman"/>
          <w:b w:val="false"/>
          <w:i w:val="false"/>
          <w:color w:val="000000"/>
          <w:sz w:val="28"/>
        </w:rPr>
        <w:t>
      3.1.12 Мердігер: Тапсырыс берушімен нысанды немес оның бөлігін салуға, қайта салуға немес жөндеуге арналған мердігер шартын жасаған шаруашылық қызметіндегі субъект, жұмыстар жасаушы.</w:t>
      </w:r>
    </w:p>
    <w:bookmarkEnd w:id="49"/>
    <w:bookmarkStart w:name="z56" w:id="50"/>
    <w:p>
      <w:pPr>
        <w:spacing w:after="0"/>
        <w:ind w:left="0"/>
        <w:jc w:val="both"/>
      </w:pPr>
      <w:r>
        <w:rPr>
          <w:rFonts w:ascii="Times New Roman"/>
          <w:b w:val="false"/>
          <w:i w:val="false"/>
          <w:color w:val="000000"/>
          <w:sz w:val="28"/>
        </w:rPr>
        <w:t>
      3.1.13 Пайдаланушы ұйым: Пайдаланатын немесе оны күтіп ұстау жұмыстарын жүргізетін ұйым.</w:t>
      </w:r>
    </w:p>
    <w:bookmarkEnd w:id="50"/>
    <w:bookmarkStart w:name="z57" w:id="51"/>
    <w:p>
      <w:pPr>
        <w:spacing w:after="0"/>
        <w:ind w:left="0"/>
        <w:jc w:val="both"/>
      </w:pPr>
      <w:r>
        <w:rPr>
          <w:rFonts w:ascii="Times New Roman"/>
          <w:b w:val="false"/>
          <w:i w:val="false"/>
          <w:color w:val="000000"/>
          <w:sz w:val="28"/>
        </w:rPr>
        <w:t>
      3.1.14 Техникалық қадағалау: Жобаны іске асырудың барлық сатыларында құрылысты салу және жөндеуді сапасын, мерзімін, құнын, орындалған жұмыстарды қабылдау және нысанды пайдалануға беруді қоса қадағалау.</w:t>
      </w:r>
    </w:p>
    <w:bookmarkEnd w:id="51"/>
    <w:bookmarkStart w:name="z58" w:id="52"/>
    <w:p>
      <w:pPr>
        <w:spacing w:after="0"/>
        <w:ind w:left="0"/>
        <w:jc w:val="both"/>
      </w:pPr>
      <w:r>
        <w:rPr>
          <w:rFonts w:ascii="Times New Roman"/>
          <w:b w:val="false"/>
          <w:i w:val="false"/>
          <w:color w:val="000000"/>
          <w:sz w:val="28"/>
        </w:rPr>
        <w:t>
      3.1.15 Авторлық қадағалау: Автор (авторлар) тарапынан сәулет және қала құрылысы туындыларын жүзеге асырылатын, әзірлеушілер тарапынан, сәулет және қала құрылысы туындыларының авторын (авторларын) қоса алғанда құрылыс жобасын іске асыратын асырылатын құрылыс жобасын (құрылыс құжаттамасын) әзірлеуге бақылау жүргізетін автордың құзыреттілігі.</w:t>
      </w:r>
    </w:p>
    <w:bookmarkEnd w:id="52"/>
    <w:bookmarkStart w:name="z59" w:id="53"/>
    <w:p>
      <w:pPr>
        <w:spacing w:after="0"/>
        <w:ind w:left="0"/>
        <w:jc w:val="both"/>
      </w:pPr>
      <w:r>
        <w:rPr>
          <w:rFonts w:ascii="Times New Roman"/>
          <w:b w:val="false"/>
          <w:i w:val="false"/>
          <w:color w:val="000000"/>
          <w:sz w:val="28"/>
        </w:rPr>
        <w:t>
      3.2 Осы ұсынымдарда келесі белгілер және қысқартылған сөздер қолданылды:</w:t>
      </w:r>
    </w:p>
    <w:bookmarkEnd w:id="53"/>
    <w:bookmarkStart w:name="z60" w:id="54"/>
    <w:p>
      <w:pPr>
        <w:spacing w:after="0"/>
        <w:ind w:left="0"/>
        <w:jc w:val="both"/>
      </w:pPr>
      <w:r>
        <w:rPr>
          <w:rFonts w:ascii="Times New Roman"/>
          <w:b w:val="false"/>
          <w:i w:val="false"/>
          <w:color w:val="000000"/>
          <w:sz w:val="28"/>
        </w:rPr>
        <w:t>
      3.2.1 КБӨ: кедір-бұдырлы беттік өңдеу;</w:t>
      </w:r>
    </w:p>
    <w:bookmarkEnd w:id="54"/>
    <w:bookmarkStart w:name="z61" w:id="55"/>
    <w:p>
      <w:pPr>
        <w:spacing w:after="0"/>
        <w:ind w:left="0"/>
        <w:jc w:val="both"/>
      </w:pPr>
      <w:r>
        <w:rPr>
          <w:rFonts w:ascii="Times New Roman"/>
          <w:b w:val="false"/>
          <w:i w:val="false"/>
          <w:color w:val="000000"/>
          <w:sz w:val="28"/>
        </w:rPr>
        <w:t>
      3.2.2 ААБ: айнымалы ақпарат белгілері;</w:t>
      </w:r>
    </w:p>
    <w:bookmarkEnd w:id="55"/>
    <w:bookmarkStart w:name="z62" w:id="56"/>
    <w:p>
      <w:pPr>
        <w:spacing w:after="0"/>
        <w:ind w:left="0"/>
        <w:jc w:val="both"/>
      </w:pPr>
      <w:r>
        <w:rPr>
          <w:rFonts w:ascii="Times New Roman"/>
          <w:b w:val="false"/>
          <w:i w:val="false"/>
          <w:color w:val="000000"/>
          <w:sz w:val="28"/>
        </w:rPr>
        <w:t xml:space="preserve">
      3.2.3 ЖҚТ: жасанды құрама тегіссіздік; </w:t>
      </w:r>
    </w:p>
    <w:bookmarkEnd w:id="56"/>
    <w:bookmarkStart w:name="z63" w:id="57"/>
    <w:p>
      <w:pPr>
        <w:spacing w:after="0"/>
        <w:ind w:left="0"/>
        <w:jc w:val="both"/>
      </w:pPr>
      <w:r>
        <w:rPr>
          <w:rFonts w:ascii="Times New Roman"/>
          <w:b w:val="false"/>
          <w:i w:val="false"/>
          <w:color w:val="000000"/>
          <w:sz w:val="28"/>
        </w:rPr>
        <w:t>
      3.2.4 ШЖ: шу жолақтары;</w:t>
      </w:r>
    </w:p>
    <w:bookmarkEnd w:id="57"/>
    <w:bookmarkStart w:name="z64" w:id="58"/>
    <w:p>
      <w:pPr>
        <w:spacing w:after="0"/>
        <w:ind w:left="0"/>
        <w:jc w:val="both"/>
      </w:pPr>
      <w:r>
        <w:rPr>
          <w:rFonts w:ascii="Times New Roman"/>
          <w:b w:val="false"/>
          <w:i w:val="false"/>
          <w:color w:val="000000"/>
          <w:sz w:val="28"/>
        </w:rPr>
        <w:t>
      3.2.5 ЖЖЗ: жылжымалы жол зертханасы</w:t>
      </w:r>
    </w:p>
    <w:bookmarkEnd w:id="58"/>
    <w:bookmarkStart w:name="z65"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Жол активтері қызметінің жөндеуаралық және кепілдемелік мерзімдері </w:t>
      </w:r>
    </w:p>
    <w:bookmarkEnd w:id="59"/>
    <w:bookmarkStart w:name="z66"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Жол төсемесі қызметінің жөндеуаралық және кепілдемелік қызмет мерзімдері </w:t>
      </w:r>
    </w:p>
    <w:bookmarkEnd w:id="60"/>
    <w:bookmarkStart w:name="z67" w:id="61"/>
    <w:p>
      <w:pPr>
        <w:spacing w:after="0"/>
        <w:ind w:left="0"/>
        <w:jc w:val="both"/>
      </w:pPr>
      <w:r>
        <w:rPr>
          <w:rFonts w:ascii="Times New Roman"/>
          <w:b w:val="false"/>
          <w:i w:val="false"/>
          <w:color w:val="000000"/>
          <w:sz w:val="28"/>
        </w:rPr>
        <w:t>
      4.1.1 Жол төсемесі мен жамылғысы қызметінің жөндеуаралық және кепілдемелік мерзімдері жөндеу жұмыстарын орындаудың және қаржыландырудың жоспарлық кезеңділігін анықтайтын маңызды техника-экономикалық көрсеткіштердің бірі.</w:t>
      </w:r>
    </w:p>
    <w:bookmarkEnd w:id="61"/>
    <w:bookmarkStart w:name="z68" w:id="62"/>
    <w:p>
      <w:pPr>
        <w:spacing w:after="0"/>
        <w:ind w:left="0"/>
        <w:jc w:val="both"/>
      </w:pPr>
      <w:r>
        <w:rPr>
          <w:rFonts w:ascii="Times New Roman"/>
          <w:b w:val="false"/>
          <w:i w:val="false"/>
          <w:color w:val="000000"/>
          <w:sz w:val="28"/>
        </w:rPr>
        <w:t>
      4.1.2 Қазақстанның жол-климаттық жағдайлары есерілген қатты емес жол төсемелері мен жамылғылары қызметінің жөндеуаралық және кепілдемелік мерзімдерінің орташаландырылған нормалары 4.1-кестеде келтірілген.</w:t>
      </w:r>
    </w:p>
    <w:bookmarkEnd w:id="62"/>
    <w:bookmarkStart w:name="z69" w:id="63"/>
    <w:p>
      <w:pPr>
        <w:spacing w:after="0"/>
        <w:ind w:left="0"/>
        <w:jc w:val="both"/>
      </w:pPr>
      <w:r>
        <w:rPr>
          <w:rFonts w:ascii="Times New Roman"/>
          <w:b w:val="false"/>
          <w:i w:val="false"/>
          <w:color w:val="000000"/>
          <w:sz w:val="28"/>
        </w:rPr>
        <w:t>
      4.1.3 Белгіленген техникалық санатарға сәйкес келмейтін пайдаланымдағы жолдардың жол төсемелері қызметінің жөндеуаралық мерзімдері келесіндей қабылданады:</w:t>
      </w:r>
    </w:p>
    <w:bookmarkEnd w:id="63"/>
    <w:bookmarkStart w:name="z70" w:id="64"/>
    <w:p>
      <w:pPr>
        <w:spacing w:after="0"/>
        <w:ind w:left="0"/>
        <w:jc w:val="both"/>
      </w:pPr>
      <w:r>
        <w:rPr>
          <w:rFonts w:ascii="Times New Roman"/>
          <w:b w:val="false"/>
          <w:i w:val="false"/>
          <w:color w:val="000000"/>
          <w:sz w:val="28"/>
        </w:rPr>
        <w:t>
      - жеңілдетілген типтегі жол төсемесі бар II техникалық санаттағы жолдар үшін III санаттағы жолдар ретінде;</w:t>
      </w:r>
    </w:p>
    <w:bookmarkEnd w:id="64"/>
    <w:bookmarkStart w:name="z71" w:id="65"/>
    <w:p>
      <w:pPr>
        <w:spacing w:after="0"/>
        <w:ind w:left="0"/>
        <w:jc w:val="both"/>
      </w:pPr>
      <w:r>
        <w:rPr>
          <w:rFonts w:ascii="Times New Roman"/>
          <w:b w:val="false"/>
          <w:i w:val="false"/>
          <w:color w:val="000000"/>
          <w:sz w:val="28"/>
        </w:rPr>
        <w:t>
      - ауыспалы типтегі жол төсемесі бар III техникалық санаттағы жолдар үшін IV санаттағы жолдар ретінде;</w:t>
      </w:r>
    </w:p>
    <w:bookmarkEnd w:id="65"/>
    <w:bookmarkStart w:name="z72" w:id="66"/>
    <w:p>
      <w:pPr>
        <w:spacing w:after="0"/>
        <w:ind w:left="0"/>
        <w:jc w:val="both"/>
      </w:pPr>
      <w:r>
        <w:rPr>
          <w:rFonts w:ascii="Times New Roman"/>
          <w:b w:val="false"/>
          <w:i w:val="false"/>
          <w:color w:val="000000"/>
          <w:sz w:val="28"/>
        </w:rPr>
        <w:t>
      - күрделі типтегі жол төсемесі бар IV-V техникалық санаттағы жолдар үшін күрделі типтегі жол төсемесі бар III санаттағы жолдар ретінде;</w:t>
      </w:r>
    </w:p>
    <w:bookmarkEnd w:id="66"/>
    <w:bookmarkStart w:name="z73" w:id="67"/>
    <w:p>
      <w:pPr>
        <w:spacing w:after="0"/>
        <w:ind w:left="0"/>
        <w:jc w:val="both"/>
      </w:pPr>
      <w:r>
        <w:rPr>
          <w:rFonts w:ascii="Times New Roman"/>
          <w:b w:val="false"/>
          <w:i w:val="false"/>
          <w:color w:val="000000"/>
          <w:sz w:val="28"/>
        </w:rPr>
        <w:t>
      - жеңілдетілген типтегі жол төсемесі бар V техникалық санаттағы жолдар үшін жеңілдетілген типтегі жол төсемесі бар IV санаттағы жолдар ретінде.</w:t>
      </w:r>
    </w:p>
    <w:bookmarkEnd w:id="67"/>
    <w:bookmarkStart w:name="z74" w:id="68"/>
    <w:p>
      <w:pPr>
        <w:spacing w:after="0"/>
        <w:ind w:left="0"/>
        <w:jc w:val="both"/>
      </w:pPr>
      <w:r>
        <w:rPr>
          <w:rFonts w:ascii="Times New Roman"/>
          <w:b w:val="false"/>
          <w:i w:val="false"/>
          <w:color w:val="000000"/>
          <w:sz w:val="28"/>
        </w:rPr>
        <w:t>
      4.1.4 Автомобиль жолын салудан, қайта салудан және күрделі жөндеуден кейін көлік ағынының құрамындағы жүк көлігінің (5 т жоғары) нақты мөлшері қарастырылып жатқан жылғы салыстырмалы болжалды қарқындылығы 20 %-дан артқан жағдайда, жөндеуаралық мерзім аяқталғанға дейін жөндеу шараларын жүргізуге рұқсат етіледі. Сонымен бірге, автомобиль жолының көлік ағынының құрамындағы жүк көлігінің мөлшерінің артуы уәкілетті мамандардың немесе автомобиль жолдарындағы қарқындылықты есепке алумен айналысатын ұйымдардың санауымен расталуы қажет.</w:t>
      </w:r>
    </w:p>
    <w:bookmarkEnd w:id="68"/>
    <w:bookmarkStart w:name="z75" w:id="69"/>
    <w:p>
      <w:pPr>
        <w:spacing w:after="0"/>
        <w:ind w:left="0"/>
        <w:jc w:val="both"/>
      </w:pPr>
      <w:r>
        <w:rPr>
          <w:rFonts w:ascii="Times New Roman"/>
          <w:b w:val="false"/>
          <w:i w:val="false"/>
          <w:color w:val="000000"/>
          <w:sz w:val="28"/>
        </w:rPr>
        <w:t>
      4.1.5 Көлік ағынының қарқындылығы мен құрамын мерзімді есепке алу жұмыстарын пайдаланушы ұйым ҚР СТ 1378, ҚР ЕР 218-04-2014 сәйкес жүргізеді және автомобиль жолдарын басқаратын ұйымдармен бекітіледі. Көлік ағынынның қарқындылығы мен құрамы туралы ақпартты беру пішіні А қосымшасының А.1-кестесінде келтірілген. Одан кейін А.2-кестені толтыру жолымен қарастырылып жатқан автомобиль жолының теліміндегі қозғалыстың нақты және жобалық болжалды қарқындылығына жөндеуаралық мерзім аяқталғанға дейін жөндеу жүргізу мүмкіндігі туралы тиісті қорытындылар жасау арқылы салыстырмалы талдау жасалады.</w:t>
      </w:r>
    </w:p>
    <w:bookmarkEnd w:id="69"/>
    <w:p>
      <w:pPr>
        <w:spacing w:after="0"/>
        <w:ind w:left="0"/>
        <w:jc w:val="left"/>
      </w:pPr>
      <w:r>
        <w:rPr>
          <w:rFonts w:ascii="Times New Roman"/>
          <w:b/>
          <w:i w:val="false"/>
          <w:color w:val="000000"/>
        </w:rPr>
        <w:t xml:space="preserve"> 4.1-кесте - Қатқыл жол төсемесі мен жамылғысы қызметінің жөндеуаралық және кепілдемелік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795"/>
        <w:gridCol w:w="511"/>
        <w:gridCol w:w="3296"/>
        <w:gridCol w:w="1391"/>
        <w:gridCol w:w="511"/>
        <w:gridCol w:w="511"/>
        <w:gridCol w:w="1079"/>
        <w:gridCol w:w="938"/>
        <w:gridCol w:w="1362"/>
        <w:gridCol w:w="1081"/>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техникалық санаты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активінің атауы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төсемесінің типі</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қарқындылығы, авт/тәулік</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жөндеу аралық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кепілдемелік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қайта салу, күрделі жөндеу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қайта салу, күрделі жөндеу</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жол төсемесі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7000-нан жоғары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жоғары 7000-нан төмен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 3000-нан төмен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 3000-нан төмен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1000-ға дейін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1000-ға дейін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модификатор қолданылған жол төсемесі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7000-нан жоғары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жоғары 7000-ға дейін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қоспамен өңделген асфальтобетон жамылғысы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кем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bl>
    <w:bookmarkStart w:name="z76" w:id="70"/>
    <w:p>
      <w:pPr>
        <w:spacing w:after="0"/>
        <w:ind w:left="0"/>
        <w:jc w:val="both"/>
      </w:pPr>
      <w:r>
        <w:rPr>
          <w:rFonts w:ascii="Times New Roman"/>
          <w:b w:val="false"/>
          <w:i w:val="false"/>
          <w:color w:val="000000"/>
          <w:sz w:val="28"/>
        </w:rPr>
        <w:t>
      4.1.6 Автомобиль жолының жол төсемесі мен жамылғысының жөндеу шараларын ҚР ЕР 218-17, ҚР ЕР 218-49 сәйкес оның нақты күйі бойынша тегістіктен, кедір-бұдырлылықтан, жамылғының деформациялық күйінен және жол төсемесінің беріктігінен тұратын автомобиль жолдарының негізгі көліктік-пайдалану көрсеткіштерін аспаптық анықтау жолымен белгілеу ұсынылады.</w:t>
      </w:r>
    </w:p>
    <w:bookmarkEnd w:id="70"/>
    <w:bookmarkStart w:name="z77" w:id="71"/>
    <w:p>
      <w:pPr>
        <w:spacing w:after="0"/>
        <w:ind w:left="0"/>
        <w:jc w:val="both"/>
      </w:pPr>
      <w:r>
        <w:rPr>
          <w:rFonts w:ascii="Times New Roman"/>
          <w:b w:val="false"/>
          <w:i w:val="false"/>
          <w:color w:val="000000"/>
          <w:sz w:val="28"/>
        </w:rPr>
        <w:t>
      4.1.7 Қарқындылығы және көліктік жүктемесі жоғары автомобиль жолдарында пайдалану сипаттамаларын жақсарту үшін ҚР СТ 1223 "Жол, аэродром полимерасфальтбетон қоспалары және полимерасфальтбетон" құжатына сәйкес модифицирленген битумдар мен полимерасфальтбетондарды, ҚР СТ 2373 "Аэродром шағыл тасты-мастикалық полимерасфальтбетондар және шағыл тасты-мастикалық полимерасфальтбетон" құжатына сәйкес полимер-модифицирленген асфальтбетон қоспаларын пайдалану ұсынылады, олар жөндеуаралық мерзімдерді орташа есеппен 1,5 жылға арттырады.</w:t>
      </w:r>
    </w:p>
    <w:bookmarkEnd w:id="71"/>
    <w:bookmarkStart w:name="z78" w:id="72"/>
    <w:p>
      <w:pPr>
        <w:spacing w:after="0"/>
        <w:ind w:left="0"/>
        <w:jc w:val="both"/>
      </w:pPr>
      <w:r>
        <w:rPr>
          <w:rFonts w:ascii="Times New Roman"/>
          <w:b w:val="false"/>
          <w:i w:val="false"/>
          <w:color w:val="000000"/>
          <w:sz w:val="28"/>
        </w:rPr>
        <w:t>
      4.1.8 Барлық жол-климаттық аймақтарда асфальтбетон жамылғыларын жамылғылардың жөндеуаралық мерзімдерін арттыру мақсатында бастапқы қабыршықтанудан, үгілуден, су сіңіргіштігі бойынша қанағаттанарлықсыз көрсеткіштерден профилактикалық қорғау үшін ҚР Ұ 218-108-2014 сәйкес арнайы сіңіргіш құрамдарды қолдануға болады. Арнайы сіңіргіш құрамдар қолданылғандағы жөндеуаралық мерзімдер мен кепілдемелік кезеңдер 4.1-кестеде келтірілген.</w:t>
      </w:r>
    </w:p>
    <w:bookmarkEnd w:id="72"/>
    <w:bookmarkStart w:name="z79" w:id="73"/>
    <w:p>
      <w:pPr>
        <w:spacing w:after="0"/>
        <w:ind w:left="0"/>
        <w:jc w:val="both"/>
      </w:pPr>
      <w:r>
        <w:rPr>
          <w:rFonts w:ascii="Times New Roman"/>
          <w:b w:val="false"/>
          <w:i w:val="false"/>
          <w:color w:val="000000"/>
          <w:sz w:val="28"/>
        </w:rPr>
        <w:t>
      4.1.9 "Микросюрфейсинг", КБӨ және суық ресайклирлеу технологияларын қоданып тозу қабаттарын салу арқылы жөндеу жұмыстарын жүргізгенде ҚР Ұ 218-113, ҚР ЕР 218-55, ҚР Ұ 218-24 номативтік құжаттарды басшылыққа алу қажет. Осы технологиялар қолданылған жол жамылғылары қызметінің жөндеуаралық мерзімі кемінде 3 жылды құрайды.</w:t>
      </w:r>
    </w:p>
    <w:bookmarkEnd w:id="73"/>
    <w:bookmarkStart w:name="z80" w:id="74"/>
    <w:p>
      <w:pPr>
        <w:spacing w:after="0"/>
        <w:ind w:left="0"/>
        <w:jc w:val="both"/>
      </w:pPr>
      <w:r>
        <w:rPr>
          <w:rFonts w:ascii="Times New Roman"/>
          <w:b w:val="false"/>
          <w:i w:val="false"/>
          <w:color w:val="000000"/>
          <w:sz w:val="28"/>
        </w:rPr>
        <w:t>
      4.1.10 КБӨ дұрыс төсеудің маңызды көрсеткіштерінің бірі оның жабысуы болып табылады, ол ҚР ЕР 218-55 бойынша анықталады. Шағыл тастың кепілдемелік кезеңдегі жабысуы 75 %-дан кем болмауы қажет.</w:t>
      </w:r>
    </w:p>
    <w:bookmarkEnd w:id="74"/>
    <w:bookmarkStart w:name="z81" w:id="75"/>
    <w:p>
      <w:pPr>
        <w:spacing w:after="0"/>
        <w:ind w:left="0"/>
        <w:jc w:val="both"/>
      </w:pPr>
      <w:r>
        <w:rPr>
          <w:rFonts w:ascii="Times New Roman"/>
          <w:b w:val="false"/>
          <w:i w:val="false"/>
          <w:color w:val="000000"/>
          <w:sz w:val="28"/>
        </w:rPr>
        <w:t>
      4.1.11 4.2-кестеде қатты жол төсемелерінің қызмет мерзімі мен кепілдемелік кезеңдері келтірілген (ҚР ЕЖ 3.03-103 сәйкес).</w:t>
      </w:r>
    </w:p>
    <w:bookmarkEnd w:id="75"/>
    <w:p>
      <w:pPr>
        <w:spacing w:after="0"/>
        <w:ind w:left="0"/>
        <w:jc w:val="left"/>
      </w:pPr>
      <w:r>
        <w:rPr>
          <w:rFonts w:ascii="Times New Roman"/>
          <w:b/>
          <w:i w:val="false"/>
          <w:color w:val="000000"/>
        </w:rPr>
        <w:t xml:space="preserve"> 4.2-кесте - Қатты жол төсемелерінің қызмет мерзімі мен кепілдемелік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3939"/>
        <w:gridCol w:w="3453"/>
        <w:gridCol w:w="2656"/>
      </w:tblGrid>
      <w:tr>
        <w:trPr>
          <w:trHeight w:val="30" w:hRule="atLeast"/>
        </w:trPr>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активінің атауы</w:t>
            </w:r>
          </w:p>
        </w:tc>
        <w:tc>
          <w:tcPr>
            <w:tcW w:w="3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қайта салу, күрделі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кезең</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жамылғысы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кем емем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кеме емес</w:t>
            </w:r>
          </w:p>
        </w:tc>
      </w:tr>
    </w:tbl>
    <w:bookmarkStart w:name="z82" w:id="76"/>
    <w:p>
      <w:pPr>
        <w:spacing w:after="0"/>
        <w:ind w:left="0"/>
        <w:jc w:val="both"/>
      </w:pPr>
      <w:r>
        <w:rPr>
          <w:rFonts w:ascii="Times New Roman"/>
          <w:b w:val="false"/>
          <w:i w:val="false"/>
          <w:color w:val="000000"/>
          <w:sz w:val="28"/>
        </w:rPr>
        <w:t>
      4.1.12 Жол жамылғысының қызмет мерзімін айтарлықтай арттыруға бетонның Вtb 5.2-6.4 тобын арттырып, беріктігі жоғары бетондарды қолдану және құрылымның қолданылатын қалыңдығының ауқымын 28-30 см-ге дейін арттыру есебінен қол жеткізуге болады. Сонымен бірге негізгі параметрлерді кез келген арттыру жамылғының қызмет мерзімін арттыруға бағытталған болуы қажет.</w:t>
      </w:r>
    </w:p>
    <w:bookmarkEnd w:id="76"/>
    <w:bookmarkStart w:name="z83" w:id="77"/>
    <w:p>
      <w:pPr>
        <w:spacing w:after="0"/>
        <w:ind w:left="0"/>
        <w:jc w:val="both"/>
      </w:pPr>
      <w:r>
        <w:rPr>
          <w:rFonts w:ascii="Times New Roman"/>
          <w:b w:val="false"/>
          <w:i w:val="false"/>
          <w:color w:val="000000"/>
          <w:sz w:val="28"/>
        </w:rPr>
        <w:t xml:space="preserve">
      </w:t>
      </w:r>
      <w:r>
        <w:rPr>
          <w:rFonts w:ascii="Times New Roman"/>
          <w:b/>
          <w:i w:val="false"/>
          <w:color w:val="000000"/>
          <w:sz w:val="28"/>
        </w:rPr>
        <w:t>4.2 Жол белгілері қызметінің жөндеу аралық және кепілдемелік мерзімдері</w:t>
      </w:r>
    </w:p>
    <w:bookmarkEnd w:id="77"/>
    <w:bookmarkStart w:name="z84" w:id="78"/>
    <w:p>
      <w:pPr>
        <w:spacing w:after="0"/>
        <w:ind w:left="0"/>
        <w:jc w:val="both"/>
      </w:pPr>
      <w:r>
        <w:rPr>
          <w:rFonts w:ascii="Times New Roman"/>
          <w:b w:val="false"/>
          <w:i w:val="false"/>
          <w:color w:val="000000"/>
          <w:sz w:val="28"/>
        </w:rPr>
        <w:t>
      4.2.1 Жол белгілері көріністі қамтамасыз ету бойынша халықаралық және өңірлік стадарттарда, олар болмаған жағдайда ұлттық (мемлекеттік) стандарттарда бекітілген сипаттамаларға ие болуы қажет.</w:t>
      </w:r>
    </w:p>
    <w:bookmarkEnd w:id="78"/>
    <w:bookmarkStart w:name="z85" w:id="79"/>
    <w:p>
      <w:pPr>
        <w:spacing w:after="0"/>
        <w:ind w:left="0"/>
        <w:jc w:val="both"/>
      </w:pPr>
      <w:r>
        <w:rPr>
          <w:rFonts w:ascii="Times New Roman"/>
          <w:b w:val="false"/>
          <w:i w:val="false"/>
          <w:color w:val="000000"/>
          <w:sz w:val="28"/>
        </w:rPr>
        <w:t>
      4.2.2 Жаңа технологияларды, жабдықтарды және инновациялық әдістерді қолдану МЕМСТ 33475, МЕМСТ Р 52289, ҚР СТ 1412 сәйкес кез келген климаттық жағдайларда жұмыстың тиісті жағдайларын қамтамасыз етуге мүмкіндік беретін алғы шарттарды қалыптастырады.</w:t>
      </w:r>
    </w:p>
    <w:bookmarkEnd w:id="79"/>
    <w:bookmarkStart w:name="z86" w:id="80"/>
    <w:p>
      <w:pPr>
        <w:spacing w:after="0"/>
        <w:ind w:left="0"/>
        <w:jc w:val="both"/>
      </w:pPr>
      <w:r>
        <w:rPr>
          <w:rFonts w:ascii="Times New Roman"/>
          <w:b w:val="false"/>
          <w:i w:val="false"/>
          <w:color w:val="000000"/>
          <w:sz w:val="28"/>
        </w:rPr>
        <w:t>
      4.2.3 Жол белгілерінің атауы, шифрі және суреті ҚР СТ 1125 келтірілген.</w:t>
      </w:r>
    </w:p>
    <w:bookmarkEnd w:id="80"/>
    <w:bookmarkStart w:name="z87" w:id="81"/>
    <w:p>
      <w:pPr>
        <w:spacing w:after="0"/>
        <w:ind w:left="0"/>
        <w:jc w:val="both"/>
      </w:pPr>
      <w:r>
        <w:rPr>
          <w:rFonts w:ascii="Times New Roman"/>
          <w:b w:val="false"/>
          <w:i w:val="false"/>
          <w:color w:val="000000"/>
          <w:sz w:val="28"/>
        </w:rPr>
        <w:t>
      4.2.4 Жол белгілерінің жөндеуаралық және кепілдемелік мерзімдері 4.3-кестеде келтірілген.</w:t>
      </w:r>
    </w:p>
    <w:bookmarkEnd w:id="81"/>
    <w:p>
      <w:pPr>
        <w:spacing w:after="0"/>
        <w:ind w:left="0"/>
        <w:jc w:val="left"/>
      </w:pPr>
      <w:r>
        <w:rPr>
          <w:rFonts w:ascii="Times New Roman"/>
          <w:b/>
          <w:i w:val="false"/>
          <w:color w:val="000000"/>
        </w:rPr>
        <w:t xml:space="preserve"> 4.3 - кесте - Жол белгілерінің жөндеуаралық және кепілдемелік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2453"/>
        <w:gridCol w:w="1653"/>
        <w:gridCol w:w="1653"/>
        <w:gridCol w:w="1653"/>
        <w:gridCol w:w="1654"/>
      </w:tblGrid>
      <w:tr>
        <w:trPr>
          <w:trHeight w:val="30" w:hRule="atLeast"/>
        </w:trPr>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белгілерін орнатқан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 жүргізілген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мерзім</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типтегі шағылысатын беті бар жол белгілері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кем емес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типтегі шағылысатын беті бар жол белгілері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кем емес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жабдықталған жол белгілері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bl>
    <w:bookmarkStart w:name="z88" w:id="82"/>
    <w:p>
      <w:pPr>
        <w:spacing w:after="0"/>
        <w:ind w:left="0"/>
        <w:jc w:val="both"/>
      </w:pPr>
      <w:r>
        <w:rPr>
          <w:rFonts w:ascii="Times New Roman"/>
          <w:b w:val="false"/>
          <w:i w:val="false"/>
          <w:color w:val="000000"/>
          <w:sz w:val="28"/>
        </w:rPr>
        <w:t>
      4.2.5 Дайындаушы тасымалдау, сақтау және пайдалану шарттарын сақтағанда белгілердің және жарық қайтаратын материалдардың ҚР СТ 1125 талаптарына сәйкес келуіне кепілдік беруі қажет.</w:t>
      </w:r>
    </w:p>
    <w:bookmarkEnd w:id="82"/>
    <w:bookmarkStart w:name="z89" w:id="83"/>
    <w:p>
      <w:pPr>
        <w:spacing w:after="0"/>
        <w:ind w:left="0"/>
        <w:jc w:val="both"/>
      </w:pPr>
      <w:r>
        <w:rPr>
          <w:rFonts w:ascii="Times New Roman"/>
          <w:b w:val="false"/>
          <w:i w:val="false"/>
          <w:color w:val="000000"/>
          <w:sz w:val="28"/>
        </w:rPr>
        <w:t>
      4.2.6 Заманауи жол белгілері төмендегі түрлі әдістермен жарық қайтаратын материалдардан жасалады:</w:t>
      </w:r>
    </w:p>
    <w:bookmarkEnd w:id="83"/>
    <w:bookmarkStart w:name="z90" w:id="84"/>
    <w:p>
      <w:pPr>
        <w:spacing w:after="0"/>
        <w:ind w:left="0"/>
        <w:jc w:val="both"/>
      </w:pPr>
      <w:r>
        <w:rPr>
          <w:rFonts w:ascii="Times New Roman"/>
          <w:b w:val="false"/>
          <w:i w:val="false"/>
          <w:color w:val="000000"/>
          <w:sz w:val="28"/>
        </w:rPr>
        <w:t>
      - полимер қабықшасын жабыстыру;</w:t>
      </w:r>
    </w:p>
    <w:bookmarkEnd w:id="84"/>
    <w:bookmarkStart w:name="z91" w:id="85"/>
    <w:p>
      <w:pPr>
        <w:spacing w:after="0"/>
        <w:ind w:left="0"/>
        <w:jc w:val="both"/>
      </w:pPr>
      <w:r>
        <w:rPr>
          <w:rFonts w:ascii="Times New Roman"/>
          <w:b w:val="false"/>
          <w:i w:val="false"/>
          <w:color w:val="000000"/>
          <w:sz w:val="28"/>
        </w:rPr>
        <w:t>
      - ыстық бояуды ақ жарық қайтарғыш бетке басу (жібекбаспа), жарық қораптарын бояу.</w:t>
      </w:r>
    </w:p>
    <w:bookmarkEnd w:id="85"/>
    <w:bookmarkStart w:name="z92" w:id="86"/>
    <w:p>
      <w:pPr>
        <w:spacing w:after="0"/>
        <w:ind w:left="0"/>
        <w:jc w:val="both"/>
      </w:pPr>
      <w:r>
        <w:rPr>
          <w:rFonts w:ascii="Times New Roman"/>
          <w:b w:val="false"/>
          <w:i w:val="false"/>
          <w:color w:val="000000"/>
          <w:sz w:val="28"/>
        </w:rPr>
        <w:t xml:space="preserve">
      4.2.7 Жарықтың қайтуы шағылдыру төсеміне жағылған және шағылдыру бетте линзаның рөлін атқаратын мөлдір полимер қабатындағы микроәйнекшарларды немесе микроәйнекпризмаларды қолдану есебінен жүзеге асады. </w:t>
      </w:r>
    </w:p>
    <w:bookmarkEnd w:id="86"/>
    <w:bookmarkStart w:name="z93" w:id="87"/>
    <w:p>
      <w:pPr>
        <w:spacing w:after="0"/>
        <w:ind w:left="0"/>
        <w:jc w:val="both"/>
      </w:pPr>
      <w:r>
        <w:rPr>
          <w:rFonts w:ascii="Times New Roman"/>
          <w:b w:val="false"/>
          <w:i w:val="false"/>
          <w:color w:val="000000"/>
          <w:sz w:val="28"/>
        </w:rPr>
        <w:t xml:space="preserve">
      4.2.8 Айнымалы ақпарат белгісі (ААБ) жол қозғалысы Ережелеріне және МЕМСТ 32945, МЕМСТ 32946, ҚР СТ 1124 сәйкес келуі тиіс. МЕМСТ 32865 құжатына сәйкес автомагистральдарда және жылдамдық жолдарда орналастыруға арналған айнымалы ақпарат белгілері шеңбер мөлшерімен немесе ұзындығы 900 мм-ден және одан көп сурет жағынан көрінуін қамтамасыз етуі тиіс. Айнымалы ақпарат белгісі кез келген ауа-райы жағдайларында және тәуліктің кез келген уақытында жолдың осы телімінде барынша рұқсат етілген жылдамдықпен көлік құралдарының қозғалысы кезінде графикалық ақпарат беруді қамтамасыз етуі тиіс. </w:t>
      </w:r>
    </w:p>
    <w:bookmarkEnd w:id="87"/>
    <w:bookmarkStart w:name="z94" w:id="88"/>
    <w:p>
      <w:pPr>
        <w:spacing w:after="0"/>
        <w:ind w:left="0"/>
        <w:jc w:val="both"/>
      </w:pPr>
      <w:r>
        <w:rPr>
          <w:rFonts w:ascii="Times New Roman"/>
          <w:b w:val="false"/>
          <w:i w:val="false"/>
          <w:color w:val="000000"/>
          <w:sz w:val="28"/>
        </w:rPr>
        <w:t xml:space="preserve">
      4.2.9 Айнымалы ақпарат белгісі ақпаратты беру кезінде қателер анықталған жағдайда немесе айнымалы ақпарат белгілерінің ақаулығы салдарынан болған ақпарат көрсетілімінде қашықтықтағы компьютерге қауіпті хабарлама беруді қамтамасыз етуі тиіс. </w:t>
      </w:r>
    </w:p>
    <w:bookmarkEnd w:id="88"/>
    <w:bookmarkStart w:name="z95" w:id="89"/>
    <w:p>
      <w:pPr>
        <w:spacing w:after="0"/>
        <w:ind w:left="0"/>
        <w:jc w:val="both"/>
      </w:pPr>
      <w:r>
        <w:rPr>
          <w:rFonts w:ascii="Times New Roman"/>
          <w:b w:val="false"/>
          <w:i w:val="false"/>
          <w:color w:val="000000"/>
          <w:sz w:val="28"/>
        </w:rPr>
        <w:t xml:space="preserve">
      4.2.10 Айнымалы ақпарат белгілері дайындаушы кепілдік берген пайдалану мерзімінде тотқа төзімді болуы қажет. </w:t>
      </w:r>
    </w:p>
    <w:bookmarkEnd w:id="89"/>
    <w:bookmarkStart w:name="z96" w:id="90"/>
    <w:p>
      <w:pPr>
        <w:spacing w:after="0"/>
        <w:ind w:left="0"/>
        <w:jc w:val="both"/>
      </w:pPr>
      <w:r>
        <w:rPr>
          <w:rFonts w:ascii="Times New Roman"/>
          <w:b w:val="false"/>
          <w:i w:val="false"/>
          <w:color w:val="000000"/>
          <w:sz w:val="28"/>
        </w:rPr>
        <w:t xml:space="preserve">
      4.2.11 Бұйымның қызметінің кепілдік мерзімі нақты түрдегі айнымалы ақпарат белгілеріне арналған техникалық шарттарда көрсетілуі тиіс. </w:t>
      </w:r>
    </w:p>
    <w:bookmarkEnd w:id="90"/>
    <w:bookmarkStart w:name="z97" w:id="91"/>
    <w:p>
      <w:pPr>
        <w:spacing w:after="0"/>
        <w:ind w:left="0"/>
        <w:jc w:val="both"/>
      </w:pPr>
      <w:r>
        <w:rPr>
          <w:rFonts w:ascii="Times New Roman"/>
          <w:b w:val="false"/>
          <w:i w:val="false"/>
          <w:color w:val="000000"/>
          <w:sz w:val="28"/>
        </w:rPr>
        <w:t xml:space="preserve">
      </w:t>
      </w:r>
      <w:r>
        <w:rPr>
          <w:rFonts w:ascii="Times New Roman"/>
          <w:b/>
          <w:i w:val="false"/>
          <w:color w:val="000000"/>
          <w:sz w:val="28"/>
        </w:rPr>
        <w:t>4.3 Жол белгілері мен электр жарығының бағандары тіреулері қызметінің жөндеуаралық және кепілдемелік мерзімдері</w:t>
      </w:r>
    </w:p>
    <w:bookmarkEnd w:id="91"/>
    <w:bookmarkStart w:name="z98" w:id="92"/>
    <w:p>
      <w:pPr>
        <w:spacing w:after="0"/>
        <w:ind w:left="0"/>
        <w:jc w:val="both"/>
      </w:pPr>
      <w:r>
        <w:rPr>
          <w:rFonts w:ascii="Times New Roman"/>
          <w:b w:val="false"/>
          <w:i w:val="false"/>
          <w:color w:val="000000"/>
          <w:sz w:val="28"/>
        </w:rPr>
        <w:t>
      4.3.1 Тіреулер МЕМСТ 32948, ҚР СТ 1409, МЕМСТ 25458 сәйкес дайындау материалы бойынша жіктеледі:</w:t>
      </w:r>
    </w:p>
    <w:bookmarkEnd w:id="92"/>
    <w:bookmarkStart w:name="z99" w:id="93"/>
    <w:p>
      <w:pPr>
        <w:spacing w:after="0"/>
        <w:ind w:left="0"/>
        <w:jc w:val="both"/>
      </w:pPr>
      <w:r>
        <w:rPr>
          <w:rFonts w:ascii="Times New Roman"/>
          <w:b w:val="false"/>
          <w:i w:val="false"/>
          <w:color w:val="000000"/>
          <w:sz w:val="28"/>
        </w:rPr>
        <w:t>
      - металл ;</w:t>
      </w:r>
    </w:p>
    <w:bookmarkEnd w:id="93"/>
    <w:bookmarkStart w:name="z100" w:id="94"/>
    <w:p>
      <w:pPr>
        <w:spacing w:after="0"/>
        <w:ind w:left="0"/>
        <w:jc w:val="both"/>
      </w:pPr>
      <w:r>
        <w:rPr>
          <w:rFonts w:ascii="Times New Roman"/>
          <w:b w:val="false"/>
          <w:i w:val="false"/>
          <w:color w:val="000000"/>
          <w:sz w:val="28"/>
        </w:rPr>
        <w:t>
      - ағаш ;</w:t>
      </w:r>
    </w:p>
    <w:bookmarkEnd w:id="94"/>
    <w:bookmarkStart w:name="z101" w:id="95"/>
    <w:p>
      <w:pPr>
        <w:spacing w:after="0"/>
        <w:ind w:left="0"/>
        <w:jc w:val="both"/>
      </w:pPr>
      <w:r>
        <w:rPr>
          <w:rFonts w:ascii="Times New Roman"/>
          <w:b w:val="false"/>
          <w:i w:val="false"/>
          <w:color w:val="000000"/>
          <w:sz w:val="28"/>
        </w:rPr>
        <w:t>
      - асбестцемент;</w:t>
      </w:r>
    </w:p>
    <w:bookmarkEnd w:id="95"/>
    <w:bookmarkStart w:name="z102" w:id="96"/>
    <w:p>
      <w:pPr>
        <w:spacing w:after="0"/>
        <w:ind w:left="0"/>
        <w:jc w:val="both"/>
      </w:pPr>
      <w:r>
        <w:rPr>
          <w:rFonts w:ascii="Times New Roman"/>
          <w:b w:val="false"/>
          <w:i w:val="false"/>
          <w:color w:val="000000"/>
          <w:sz w:val="28"/>
        </w:rPr>
        <w:t>
      - күш түспейтін арматурамен арматураланған темірбетон;</w:t>
      </w:r>
    </w:p>
    <w:bookmarkEnd w:id="96"/>
    <w:bookmarkStart w:name="z103" w:id="97"/>
    <w:p>
      <w:pPr>
        <w:spacing w:after="0"/>
        <w:ind w:left="0"/>
        <w:jc w:val="both"/>
      </w:pPr>
      <w:r>
        <w:rPr>
          <w:rFonts w:ascii="Times New Roman"/>
          <w:b w:val="false"/>
          <w:i w:val="false"/>
          <w:color w:val="000000"/>
          <w:sz w:val="28"/>
        </w:rPr>
        <w:t>
      - күш түсетін арматурамен арматураланған темірбетон;</w:t>
      </w:r>
    </w:p>
    <w:bookmarkEnd w:id="97"/>
    <w:bookmarkStart w:name="z104" w:id="98"/>
    <w:p>
      <w:pPr>
        <w:spacing w:after="0"/>
        <w:ind w:left="0"/>
        <w:jc w:val="both"/>
      </w:pPr>
      <w:r>
        <w:rPr>
          <w:rFonts w:ascii="Times New Roman"/>
          <w:b w:val="false"/>
          <w:i w:val="false"/>
          <w:color w:val="000000"/>
          <w:sz w:val="28"/>
        </w:rPr>
        <w:t>
      - композиттік ;</w:t>
      </w:r>
    </w:p>
    <w:bookmarkEnd w:id="98"/>
    <w:bookmarkStart w:name="z105" w:id="99"/>
    <w:p>
      <w:pPr>
        <w:spacing w:after="0"/>
        <w:ind w:left="0"/>
        <w:jc w:val="both"/>
      </w:pPr>
      <w:r>
        <w:rPr>
          <w:rFonts w:ascii="Times New Roman"/>
          <w:b w:val="false"/>
          <w:i w:val="false"/>
          <w:color w:val="000000"/>
          <w:sz w:val="28"/>
        </w:rPr>
        <w:t>
      - аралас.</w:t>
      </w:r>
    </w:p>
    <w:bookmarkEnd w:id="99"/>
    <w:bookmarkStart w:name="z106" w:id="100"/>
    <w:p>
      <w:pPr>
        <w:spacing w:after="0"/>
        <w:ind w:left="0"/>
        <w:jc w:val="both"/>
      </w:pPr>
      <w:r>
        <w:rPr>
          <w:rFonts w:ascii="Times New Roman"/>
          <w:b w:val="false"/>
          <w:i w:val="false"/>
          <w:color w:val="000000"/>
          <w:sz w:val="28"/>
        </w:rPr>
        <w:t>
      4.3.2 Тіреулер жол белгілерінің жарықтандыруының болуына байланысты жіктеледі:</w:t>
      </w:r>
    </w:p>
    <w:bookmarkEnd w:id="100"/>
    <w:bookmarkStart w:name="z107" w:id="101"/>
    <w:p>
      <w:pPr>
        <w:spacing w:after="0"/>
        <w:ind w:left="0"/>
        <w:jc w:val="both"/>
      </w:pPr>
      <w:r>
        <w:rPr>
          <w:rFonts w:ascii="Times New Roman"/>
          <w:b w:val="false"/>
          <w:i w:val="false"/>
          <w:color w:val="000000"/>
          <w:sz w:val="28"/>
        </w:rPr>
        <w:t>
      - электрлендірілген - жол белгісінің беткі бетінің сыртқы немесе ішкі жарықтандыру көздерін қоректендіру үшін қажетті электр жабдығы тіректері денесінде (үстінде) бар;</w:t>
      </w:r>
    </w:p>
    <w:bookmarkEnd w:id="101"/>
    <w:bookmarkStart w:name="z108" w:id="102"/>
    <w:p>
      <w:pPr>
        <w:spacing w:after="0"/>
        <w:ind w:left="0"/>
        <w:jc w:val="both"/>
      </w:pPr>
      <w:r>
        <w:rPr>
          <w:rFonts w:ascii="Times New Roman"/>
          <w:b w:val="false"/>
          <w:i w:val="false"/>
          <w:color w:val="000000"/>
          <w:sz w:val="28"/>
        </w:rPr>
        <w:t>
      - электрлендірілмеген.</w:t>
      </w:r>
    </w:p>
    <w:bookmarkEnd w:id="102"/>
    <w:bookmarkStart w:name="z109" w:id="103"/>
    <w:p>
      <w:pPr>
        <w:spacing w:after="0"/>
        <w:ind w:left="0"/>
        <w:jc w:val="both"/>
      </w:pPr>
      <w:r>
        <w:rPr>
          <w:rFonts w:ascii="Times New Roman"/>
          <w:b w:val="false"/>
          <w:i w:val="false"/>
          <w:color w:val="000000"/>
          <w:sz w:val="28"/>
        </w:rPr>
        <w:t>
      4.3.3 Металл тіректер қызметіне қарай МЕМСТ 32947 сәйкес келесі типтерге бөлінеді:</w:t>
      </w:r>
    </w:p>
    <w:bookmarkEnd w:id="103"/>
    <w:bookmarkStart w:name="z110" w:id="104"/>
    <w:p>
      <w:pPr>
        <w:spacing w:after="0"/>
        <w:ind w:left="0"/>
        <w:jc w:val="both"/>
      </w:pPr>
      <w:r>
        <w:rPr>
          <w:rFonts w:ascii="Times New Roman"/>
          <w:b w:val="false"/>
          <w:i w:val="false"/>
          <w:color w:val="000000"/>
          <w:sz w:val="28"/>
        </w:rPr>
        <w:t>
      - мықты - сыртқы жарықтандыруға, сыртқы жарықтандырудың электрлік кабельдерін ілуге және басқада мақсаттарға арналған;</w:t>
      </w:r>
    </w:p>
    <w:bookmarkEnd w:id="104"/>
    <w:bookmarkStart w:name="z111" w:id="105"/>
    <w:p>
      <w:pPr>
        <w:spacing w:after="0"/>
        <w:ind w:left="0"/>
        <w:jc w:val="both"/>
      </w:pPr>
      <w:r>
        <w:rPr>
          <w:rFonts w:ascii="Times New Roman"/>
          <w:b w:val="false"/>
          <w:i w:val="false"/>
          <w:color w:val="000000"/>
          <w:sz w:val="28"/>
        </w:rPr>
        <w:t>
      - кәдімгі - сыртқы жарықтандыруға араналған.</w:t>
      </w:r>
    </w:p>
    <w:bookmarkEnd w:id="105"/>
    <w:bookmarkStart w:name="z112" w:id="106"/>
    <w:p>
      <w:pPr>
        <w:spacing w:after="0"/>
        <w:ind w:left="0"/>
        <w:jc w:val="both"/>
      </w:pPr>
      <w:r>
        <w:rPr>
          <w:rFonts w:ascii="Times New Roman"/>
          <w:b w:val="false"/>
          <w:i w:val="false"/>
          <w:color w:val="000000"/>
          <w:sz w:val="28"/>
        </w:rPr>
        <w:t>
      4.3.4 Тіреулерді дайындаушы МЕМСТ 32949 құжатында көрсетілгендей пайдалану мен сақтау және тасымалдау талаптары толық орындалған жағдайда, кепілдік мерзіміне жауапты болады.</w:t>
      </w:r>
    </w:p>
    <w:bookmarkEnd w:id="106"/>
    <w:bookmarkStart w:name="z113" w:id="107"/>
    <w:p>
      <w:pPr>
        <w:spacing w:after="0"/>
        <w:ind w:left="0"/>
        <w:jc w:val="both"/>
      </w:pPr>
      <w:r>
        <w:rPr>
          <w:rFonts w:ascii="Times New Roman"/>
          <w:b w:val="false"/>
          <w:i w:val="false"/>
          <w:color w:val="000000"/>
          <w:sz w:val="28"/>
        </w:rPr>
        <w:t>
      4.3.5 Металл және темірбетон тіреулердің кепілдік мерзімі дайындалған күннен бастап 12 ай.</w:t>
      </w:r>
    </w:p>
    <w:bookmarkEnd w:id="107"/>
    <w:bookmarkStart w:name="z114" w:id="108"/>
    <w:p>
      <w:pPr>
        <w:spacing w:after="0"/>
        <w:ind w:left="0"/>
        <w:jc w:val="both"/>
      </w:pPr>
      <w:r>
        <w:rPr>
          <w:rFonts w:ascii="Times New Roman"/>
          <w:b w:val="false"/>
          <w:i w:val="false"/>
          <w:color w:val="000000"/>
          <w:sz w:val="28"/>
        </w:rPr>
        <w:t>
      4.3.6 Компазиттік тіреуерді сақтаудың кепілдік мерзімі, дайындалған күннен бастап - 24 ай.</w:t>
      </w:r>
    </w:p>
    <w:bookmarkEnd w:id="108"/>
    <w:bookmarkStart w:name="z115" w:id="109"/>
    <w:p>
      <w:pPr>
        <w:spacing w:after="0"/>
        <w:ind w:left="0"/>
        <w:jc w:val="both"/>
      </w:pPr>
      <w:r>
        <w:rPr>
          <w:rFonts w:ascii="Times New Roman"/>
          <w:b w:val="false"/>
          <w:i w:val="false"/>
          <w:color w:val="000000"/>
          <w:sz w:val="28"/>
        </w:rPr>
        <w:t>
      4.3.7 Электр жарығы тіреулерінің кепілдік және жөндеуаралық мерзімдері 4.4-кестеде келтірілген.</w:t>
      </w:r>
    </w:p>
    <w:bookmarkEnd w:id="109"/>
    <w:p>
      <w:pPr>
        <w:spacing w:after="0"/>
        <w:ind w:left="0"/>
        <w:jc w:val="left"/>
      </w:pPr>
      <w:r>
        <w:rPr>
          <w:rFonts w:ascii="Times New Roman"/>
          <w:b/>
          <w:i w:val="false"/>
          <w:color w:val="000000"/>
        </w:rPr>
        <w:t xml:space="preserve"> 4.4-кесте - Жол белгілері мен электр жарығы тіреулерінің кепілдік және жөндеуаралық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2391"/>
        <w:gridCol w:w="2096"/>
        <w:gridCol w:w="1611"/>
        <w:gridCol w:w="1611"/>
        <w:gridCol w:w="1612"/>
        <w:gridCol w:w="1612"/>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атаулары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тіректер орнатқан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жөндегенге дейін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қызмет мерзімі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жарығының металл бағаналары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кем емес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жарығының темірбетон бағаналары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кем емес</w:t>
            </w:r>
            <w:r>
              <w:br/>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белгілеріне арналған темірбетон тіреулер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кем емес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белгілеріне арналған металл тіреулер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кем емес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bl>
    <w:bookmarkStart w:name="z116" w:id="110"/>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 xml:space="preserve"> </w:t>
      </w:r>
      <w:r>
        <w:rPr>
          <w:rFonts w:ascii="Times New Roman"/>
          <w:b/>
          <w:i w:val="false"/>
          <w:color w:val="000000"/>
          <w:sz w:val="28"/>
        </w:rPr>
        <w:t>Қоршаулар</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жөндеуаралық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кепілдемелік</w:t>
      </w:r>
      <w:r>
        <w:rPr>
          <w:rFonts w:ascii="Times New Roman"/>
          <w:b w:val="false"/>
          <w:i w:val="false"/>
          <w:color w:val="000000"/>
          <w:sz w:val="28"/>
        </w:rPr>
        <w:t xml:space="preserve"> </w:t>
      </w:r>
      <w:r>
        <w:rPr>
          <w:rFonts w:ascii="Times New Roman"/>
          <w:b/>
          <w:i w:val="false"/>
          <w:color w:val="000000"/>
          <w:sz w:val="28"/>
        </w:rPr>
        <w:t>мерзімдері</w:t>
      </w:r>
    </w:p>
    <w:bookmarkEnd w:id="110"/>
    <w:bookmarkStart w:name="z117" w:id="111"/>
    <w:p>
      <w:pPr>
        <w:spacing w:after="0"/>
        <w:ind w:left="0"/>
        <w:jc w:val="both"/>
      </w:pPr>
      <w:r>
        <w:rPr>
          <w:rFonts w:ascii="Times New Roman"/>
          <w:b w:val="false"/>
          <w:i w:val="false"/>
          <w:color w:val="000000"/>
          <w:sz w:val="28"/>
        </w:rPr>
        <w:t>
      4.4.1 Жол қоршаулары екі топқа бөлінеді (МЕМСТ 33128, МЕМСТ 26804, МЕМСТ 33129):</w:t>
      </w:r>
    </w:p>
    <w:bookmarkEnd w:id="111"/>
    <w:bookmarkStart w:name="z118" w:id="112"/>
    <w:p>
      <w:pPr>
        <w:spacing w:after="0"/>
        <w:ind w:left="0"/>
        <w:jc w:val="both"/>
      </w:pPr>
      <w:r>
        <w:rPr>
          <w:rFonts w:ascii="Times New Roman"/>
          <w:b w:val="false"/>
          <w:i w:val="false"/>
          <w:color w:val="000000"/>
          <w:sz w:val="28"/>
        </w:rPr>
        <w:t>
      - бірінші топ - жолдың жер төсемесінен, көпірлердің, өтпе жолдардың, эстакадалардың жүру бөлігінің көлік құралдарының еріксіз шығып кетуін, қарсы көлік құралдарымен қақтығыстарды, жолдың бөлінген белдеуінде орналасқан айрықша үлкен заттар мен құрылыстарды басып кетулерді болдырмауға арналған тосқауыл және қалқан түріндегі қоршаулар. Қоршаулар биіктігін 0,75 м-ден 0,8 м-ге дейін етіп тағайындау қажет;</w:t>
      </w:r>
    </w:p>
    <w:bookmarkEnd w:id="112"/>
    <w:bookmarkStart w:name="z119" w:id="113"/>
    <w:p>
      <w:pPr>
        <w:spacing w:after="0"/>
        <w:ind w:left="0"/>
        <w:jc w:val="both"/>
      </w:pPr>
      <w:r>
        <w:rPr>
          <w:rFonts w:ascii="Times New Roman"/>
          <w:b w:val="false"/>
          <w:i w:val="false"/>
          <w:color w:val="000000"/>
          <w:sz w:val="28"/>
        </w:rPr>
        <w:t>
      - екінші топ - жаяу жүргіншілер қозғалысын ретке келтіруге және жүру бөлігіне жануарлардың (мал, марал, бұлан және т. б.) шығуын болдырмауға арналған тор, таяныш түріндегі құрылымдар және т. б. Қоршаулар биіктігін 0,8 м-ден 1,5 м-ге дейін етіп тағайындау қажет.</w:t>
      </w:r>
    </w:p>
    <w:bookmarkEnd w:id="113"/>
    <w:bookmarkStart w:name="z120" w:id="114"/>
    <w:p>
      <w:pPr>
        <w:spacing w:after="0"/>
        <w:ind w:left="0"/>
        <w:jc w:val="both"/>
      </w:pPr>
      <w:r>
        <w:rPr>
          <w:rFonts w:ascii="Times New Roman"/>
          <w:b w:val="false"/>
          <w:i w:val="false"/>
          <w:color w:val="000000"/>
          <w:sz w:val="28"/>
        </w:rPr>
        <w:t>
      4.4.2 Қоршауларды жөндеу немесе ауыстыру ол стандарттарға сәйкес келмеген жағдайда жүзеге асырылады (механикалық деформациялардың болуы, пішіні, өлшемі, түрі, материалдың сапасы және т.б. сәйкес келмеуі).</w:t>
      </w:r>
    </w:p>
    <w:bookmarkEnd w:id="114"/>
    <w:bookmarkStart w:name="z121" w:id="115"/>
    <w:p>
      <w:pPr>
        <w:spacing w:after="0"/>
        <w:ind w:left="0"/>
        <w:jc w:val="both"/>
      </w:pPr>
      <w:r>
        <w:rPr>
          <w:rFonts w:ascii="Times New Roman"/>
          <w:b w:val="false"/>
          <w:i w:val="false"/>
          <w:color w:val="000000"/>
          <w:sz w:val="28"/>
        </w:rPr>
        <w:t>
      4.4.3 Қоршаулар қызметінің жөндеуаралық және кепілдемелік мерзімдері 4.5-кестеде келтірілген.</w:t>
      </w:r>
    </w:p>
    <w:bookmarkEnd w:id="115"/>
    <w:p>
      <w:pPr>
        <w:spacing w:after="0"/>
        <w:ind w:left="0"/>
        <w:jc w:val="left"/>
      </w:pPr>
      <w:r>
        <w:rPr>
          <w:rFonts w:ascii="Times New Roman"/>
          <w:b/>
          <w:i w:val="false"/>
          <w:color w:val="000000"/>
        </w:rPr>
        <w:t xml:space="preserve"> 4.5-кесте - Қоршаулар қызметінің жөндеуаралық және кепілдемелік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473"/>
        <w:gridCol w:w="2168"/>
        <w:gridCol w:w="1667"/>
        <w:gridCol w:w="1667"/>
        <w:gridCol w:w="1667"/>
        <w:gridCol w:w="1667"/>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атаулары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қоршаулар орнатқан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 жөндеген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жөндегенге дейін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қызмет мерзімі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қоршаулар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қоршаулар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Сымарқанды қоршаулар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bl>
    <w:bookmarkStart w:name="z122" w:id="116"/>
    <w:p>
      <w:pPr>
        <w:spacing w:after="0"/>
        <w:ind w:left="0"/>
        <w:jc w:val="both"/>
      </w:pP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 xml:space="preserve"> </w:t>
      </w:r>
      <w:r>
        <w:rPr>
          <w:rFonts w:ascii="Times New Roman"/>
          <w:b/>
          <w:i w:val="false"/>
          <w:color w:val="000000"/>
          <w:sz w:val="28"/>
        </w:rPr>
        <w:t>Жол</w:t>
      </w:r>
      <w:r>
        <w:rPr>
          <w:rFonts w:ascii="Times New Roman"/>
          <w:b w:val="false"/>
          <w:i w:val="false"/>
          <w:color w:val="000000"/>
          <w:sz w:val="28"/>
        </w:rPr>
        <w:t xml:space="preserve"> </w:t>
      </w:r>
      <w:r>
        <w:rPr>
          <w:rFonts w:ascii="Times New Roman"/>
          <w:b/>
          <w:i w:val="false"/>
          <w:color w:val="000000"/>
          <w:sz w:val="28"/>
        </w:rPr>
        <w:t>тумбалары</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жөндеуаралық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кепілдемелік</w:t>
      </w:r>
      <w:r>
        <w:rPr>
          <w:rFonts w:ascii="Times New Roman"/>
          <w:b w:val="false"/>
          <w:i w:val="false"/>
          <w:color w:val="000000"/>
          <w:sz w:val="28"/>
        </w:rPr>
        <w:t xml:space="preserve"> </w:t>
      </w:r>
      <w:r>
        <w:rPr>
          <w:rFonts w:ascii="Times New Roman"/>
          <w:b/>
          <w:i w:val="false"/>
          <w:color w:val="000000"/>
          <w:sz w:val="28"/>
        </w:rPr>
        <w:t>мерзімдері</w:t>
      </w:r>
    </w:p>
    <w:bookmarkEnd w:id="116"/>
    <w:bookmarkStart w:name="z123" w:id="117"/>
    <w:p>
      <w:pPr>
        <w:spacing w:after="0"/>
        <w:ind w:left="0"/>
        <w:jc w:val="both"/>
      </w:pPr>
      <w:r>
        <w:rPr>
          <w:rFonts w:ascii="Times New Roman"/>
          <w:b w:val="false"/>
          <w:i w:val="false"/>
          <w:color w:val="000000"/>
          <w:sz w:val="28"/>
        </w:rPr>
        <w:t>
      4.5.1 Пайдаланудың құрылымдық ерекшеліктері және шарттары бойынша тумбалар МЕМСТ 32759, МЕМСТ 32760, ҚР СТ 1412 сәйкес төмендегідей бөлінеді:</w:t>
      </w:r>
    </w:p>
    <w:bookmarkEnd w:id="117"/>
    <w:bookmarkStart w:name="z124" w:id="118"/>
    <w:p>
      <w:pPr>
        <w:spacing w:after="0"/>
        <w:ind w:left="0"/>
        <w:jc w:val="both"/>
      </w:pPr>
      <w:r>
        <w:rPr>
          <w:rFonts w:ascii="Times New Roman"/>
          <w:b w:val="false"/>
          <w:i w:val="false"/>
          <w:color w:val="000000"/>
          <w:sz w:val="28"/>
        </w:rPr>
        <w:t>
      - жабық типті (демпферленетін) тумбалар, оларды демпферленетін құраммен толтыруға мүмкіндік беретін құрылым;</w:t>
      </w:r>
    </w:p>
    <w:bookmarkEnd w:id="118"/>
    <w:bookmarkStart w:name="z125" w:id="119"/>
    <w:p>
      <w:pPr>
        <w:spacing w:after="0"/>
        <w:ind w:left="0"/>
        <w:jc w:val="both"/>
      </w:pPr>
      <w:r>
        <w:rPr>
          <w:rFonts w:ascii="Times New Roman"/>
          <w:b w:val="false"/>
          <w:i w:val="false"/>
          <w:color w:val="000000"/>
          <w:sz w:val="28"/>
        </w:rPr>
        <w:t>
      - ашық типті тумбалар (көзбен шолып бағдарлау үшін ғана), оларды демпферленетін құраммен толтыруды қарастырмайтын құрылым.</w:t>
      </w:r>
    </w:p>
    <w:bookmarkEnd w:id="119"/>
    <w:bookmarkStart w:name="z126" w:id="120"/>
    <w:p>
      <w:pPr>
        <w:spacing w:after="0"/>
        <w:ind w:left="0"/>
        <w:jc w:val="both"/>
      </w:pPr>
      <w:r>
        <w:rPr>
          <w:rFonts w:ascii="Times New Roman"/>
          <w:b w:val="false"/>
          <w:i w:val="false"/>
          <w:color w:val="000000"/>
          <w:sz w:val="28"/>
        </w:rPr>
        <w:t>
      - жол белгілерін орналастыруға арналған тумбалар</w:t>
      </w:r>
    </w:p>
    <w:bookmarkEnd w:id="120"/>
    <w:bookmarkStart w:name="z127" w:id="121"/>
    <w:p>
      <w:pPr>
        <w:spacing w:after="0"/>
        <w:ind w:left="0"/>
        <w:jc w:val="both"/>
      </w:pPr>
      <w:r>
        <w:rPr>
          <w:rFonts w:ascii="Times New Roman"/>
          <w:b w:val="false"/>
          <w:i w:val="false"/>
          <w:color w:val="000000"/>
          <w:sz w:val="28"/>
        </w:rPr>
        <w:t>
      4.5.2 Механикалық әсерлерге төзімділігі бойынша тумбалар келесі топтарға бөлінеді:</w:t>
      </w:r>
    </w:p>
    <w:bookmarkEnd w:id="121"/>
    <w:bookmarkStart w:name="z128" w:id="122"/>
    <w:p>
      <w:pPr>
        <w:spacing w:after="0"/>
        <w:ind w:left="0"/>
        <w:jc w:val="both"/>
      </w:pPr>
      <w:r>
        <w:rPr>
          <w:rFonts w:ascii="Times New Roman"/>
          <w:b w:val="false"/>
          <w:i w:val="false"/>
          <w:color w:val="000000"/>
          <w:sz w:val="28"/>
        </w:rPr>
        <w:t>
      - ДТ1 тобы - құрылымдық ерекшеліктері оларға негізден ажырауға және көлік құралының әсерінен талқандалуға мүмкіндік беретін тумбалар;</w:t>
      </w:r>
    </w:p>
    <w:bookmarkEnd w:id="122"/>
    <w:bookmarkStart w:name="z129" w:id="123"/>
    <w:p>
      <w:pPr>
        <w:spacing w:after="0"/>
        <w:ind w:left="0"/>
        <w:jc w:val="both"/>
      </w:pPr>
      <w:r>
        <w:rPr>
          <w:rFonts w:ascii="Times New Roman"/>
          <w:b w:val="false"/>
          <w:i w:val="false"/>
          <w:color w:val="000000"/>
          <w:sz w:val="28"/>
        </w:rPr>
        <w:t>
      - ДТ2 тобы - құрылымдық ерекшеліктері көлік құралының әсерінен кейін оларға таю және бастапқы қа лыпқа қайтуға мүмкіндік беретін тумбалар;</w:t>
      </w:r>
    </w:p>
    <w:bookmarkEnd w:id="123"/>
    <w:bookmarkStart w:name="z130" w:id="124"/>
    <w:p>
      <w:pPr>
        <w:spacing w:after="0"/>
        <w:ind w:left="0"/>
        <w:jc w:val="both"/>
      </w:pPr>
      <w:r>
        <w:rPr>
          <w:rFonts w:ascii="Times New Roman"/>
          <w:b w:val="false"/>
          <w:i w:val="false"/>
          <w:color w:val="000000"/>
          <w:sz w:val="28"/>
        </w:rPr>
        <w:t>
      - ДТ3 тобы - құрылымдық ерекшеліктері көлік құралының әсерінен болған деформациядан кейін өзінің бастапқы пішінін қалпына келтіруге мүмкіндік беретін тумбалар.</w:t>
      </w:r>
    </w:p>
    <w:bookmarkEnd w:id="124"/>
    <w:bookmarkStart w:name="z131" w:id="125"/>
    <w:p>
      <w:pPr>
        <w:spacing w:after="0"/>
        <w:ind w:left="0"/>
        <w:jc w:val="both"/>
      </w:pPr>
      <w:r>
        <w:rPr>
          <w:rFonts w:ascii="Times New Roman"/>
          <w:b w:val="false"/>
          <w:i w:val="false"/>
          <w:color w:val="000000"/>
          <w:sz w:val="28"/>
        </w:rPr>
        <w:t>
      4.5.3 Қызметтік қолдану мақсаты бойынша тумбалар төмендегідей бөлінеді:</w:t>
      </w:r>
    </w:p>
    <w:bookmarkEnd w:id="125"/>
    <w:bookmarkStart w:name="z132" w:id="126"/>
    <w:p>
      <w:pPr>
        <w:spacing w:after="0"/>
        <w:ind w:left="0"/>
        <w:jc w:val="both"/>
      </w:pPr>
      <w:r>
        <w:rPr>
          <w:rFonts w:ascii="Times New Roman"/>
          <w:b w:val="false"/>
          <w:i w:val="false"/>
          <w:color w:val="000000"/>
          <w:sz w:val="28"/>
        </w:rPr>
        <w:t>
      - үнемі пайдалануға арналған тумбалар;</w:t>
      </w:r>
    </w:p>
    <w:bookmarkEnd w:id="126"/>
    <w:bookmarkStart w:name="z133" w:id="127"/>
    <w:p>
      <w:pPr>
        <w:spacing w:after="0"/>
        <w:ind w:left="0"/>
        <w:jc w:val="both"/>
      </w:pPr>
      <w:r>
        <w:rPr>
          <w:rFonts w:ascii="Times New Roman"/>
          <w:b w:val="false"/>
          <w:i w:val="false"/>
          <w:color w:val="000000"/>
          <w:sz w:val="28"/>
        </w:rPr>
        <w:t>
      - жол қозғалысын ұйымдастыруда уақытша техникалық құрал ретінде қолданылатын тумбалар.</w:t>
      </w:r>
    </w:p>
    <w:bookmarkEnd w:id="127"/>
    <w:bookmarkStart w:name="z134" w:id="128"/>
    <w:p>
      <w:pPr>
        <w:spacing w:after="0"/>
        <w:ind w:left="0"/>
        <w:jc w:val="both"/>
      </w:pPr>
      <w:r>
        <w:rPr>
          <w:rFonts w:ascii="Times New Roman"/>
          <w:b w:val="false"/>
          <w:i w:val="false"/>
          <w:color w:val="000000"/>
          <w:sz w:val="28"/>
        </w:rPr>
        <w:t xml:space="preserve">
      4.5.4 Тумбаларды пайдалану және пайдаланудың кепілді мерзімі ішінде жұмыстарды орындау кезінде олардың сақталуын қамтамасыз ететін, тиісті сынауды жүргізу кезінде жырықтың пайда болуына мықтылығы бар материалдардан жасалуы қажет. </w:t>
      </w:r>
    </w:p>
    <w:bookmarkEnd w:id="128"/>
    <w:bookmarkStart w:name="z135" w:id="129"/>
    <w:p>
      <w:pPr>
        <w:spacing w:after="0"/>
        <w:ind w:left="0"/>
        <w:jc w:val="both"/>
      </w:pPr>
      <w:r>
        <w:rPr>
          <w:rFonts w:ascii="Times New Roman"/>
          <w:b w:val="false"/>
          <w:i w:val="false"/>
          <w:color w:val="000000"/>
          <w:sz w:val="28"/>
        </w:rPr>
        <w:t xml:space="preserve">
      4.5.5 Тумбалар материалдың бүкіл құрылымы бойынша ақ, қызғылт сары, сары, жасыл, көк, қызыл түстерге боялған материалдардан ("бейнесінде") жасалуы тиіс. </w:t>
      </w:r>
    </w:p>
    <w:bookmarkEnd w:id="129"/>
    <w:bookmarkStart w:name="z136" w:id="130"/>
    <w:p>
      <w:pPr>
        <w:spacing w:after="0"/>
        <w:ind w:left="0"/>
        <w:jc w:val="both"/>
      </w:pPr>
      <w:r>
        <w:rPr>
          <w:rFonts w:ascii="Times New Roman"/>
          <w:b w:val="false"/>
          <w:i w:val="false"/>
          <w:color w:val="000000"/>
          <w:sz w:val="28"/>
        </w:rPr>
        <w:t xml:space="preserve">
      4.5.6 Тумбаларды сақтау мерзімі дайындалған күннен бастап 1 жылдан кем болмауы тиіс. Тумбалар жабық ғимараттарда бұзылмаған зауыт орамында сақталуы тиіс. </w:t>
      </w:r>
    </w:p>
    <w:bookmarkEnd w:id="130"/>
    <w:bookmarkStart w:name="z137" w:id="131"/>
    <w:p>
      <w:pPr>
        <w:spacing w:after="0"/>
        <w:ind w:left="0"/>
        <w:jc w:val="both"/>
      </w:pPr>
      <w:r>
        <w:rPr>
          <w:rFonts w:ascii="Times New Roman"/>
          <w:b w:val="false"/>
          <w:i w:val="false"/>
          <w:color w:val="000000"/>
          <w:sz w:val="28"/>
        </w:rPr>
        <w:t>
      4.5.7 Жол тумбаларының қызметінің жөндеуаралық және кепілдемелік мерзімдері 4.6-кестеде келтірілген.</w:t>
      </w:r>
    </w:p>
    <w:bookmarkEnd w:id="131"/>
    <w:bookmarkStart w:name="z138"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 Жасанды тегіссіздік </w:t>
      </w:r>
      <w:r>
        <w:rPr>
          <w:rFonts w:ascii="Times New Roman"/>
          <w:b/>
          <w:i w:val="false"/>
          <w:color w:val="000000"/>
          <w:sz w:val="28"/>
        </w:rPr>
        <w:t>қызметінің жөндеуаралық және кепілдемелік мерзімдері</w:t>
      </w:r>
    </w:p>
    <w:bookmarkEnd w:id="132"/>
    <w:bookmarkStart w:name="z139" w:id="133"/>
    <w:p>
      <w:pPr>
        <w:spacing w:after="0"/>
        <w:ind w:left="0"/>
        <w:jc w:val="both"/>
      </w:pPr>
      <w:r>
        <w:rPr>
          <w:rFonts w:ascii="Times New Roman"/>
          <w:b w:val="false"/>
          <w:i w:val="false"/>
          <w:color w:val="000000"/>
          <w:sz w:val="28"/>
        </w:rPr>
        <w:t>
      4.6.1 Жасанды құрама тегіссіздіктер (ЖҚТ) МЕМСТ 32964 бойынша әр түрлі климаттық жағдайларда күрделі жамылғысы бар жолдардың жекелеген телімдерінде көлік құралдары қозғалысының жылдамдығын мәжбүрлеп шектеуді қамтамасыз ету үшін салынады.</w:t>
      </w:r>
    </w:p>
    <w:bookmarkEnd w:id="133"/>
    <w:p>
      <w:pPr>
        <w:spacing w:after="0"/>
        <w:ind w:left="0"/>
        <w:jc w:val="left"/>
      </w:pPr>
      <w:r>
        <w:rPr>
          <w:rFonts w:ascii="Times New Roman"/>
          <w:b/>
          <w:i w:val="false"/>
          <w:color w:val="000000"/>
        </w:rPr>
        <w:t xml:space="preserve"> 4.6-кесте - Жол тумбалары қызметінің жөндеуаралық және кепілдемелік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2490"/>
        <w:gridCol w:w="2183"/>
        <w:gridCol w:w="1678"/>
        <w:gridCol w:w="1678"/>
        <w:gridCol w:w="1678"/>
        <w:gridCol w:w="1679"/>
      </w:tblGrid>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атаулары</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тумбаларды орнатқан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Тумбаларды жөндеген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жөндегенге дейін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қызмет мерзімі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тумбалар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тумбалар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тумбалар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bl>
    <w:bookmarkStart w:name="z140" w:id="134"/>
    <w:p>
      <w:pPr>
        <w:spacing w:after="0"/>
        <w:ind w:left="0"/>
        <w:jc w:val="both"/>
      </w:pPr>
      <w:r>
        <w:rPr>
          <w:rFonts w:ascii="Times New Roman"/>
          <w:b w:val="false"/>
          <w:i w:val="false"/>
          <w:color w:val="000000"/>
          <w:sz w:val="28"/>
        </w:rPr>
        <w:t xml:space="preserve">
      4.6.2 ЖҚТ-не қойылатын техникалық талаптарды қамтамасыз ететін әр түрлі серпімділік өлшегіш материалдар (полимерлік, резеңке және басқа қоспалар) негізінде дайындалады. </w:t>
      </w:r>
    </w:p>
    <w:bookmarkEnd w:id="134"/>
    <w:bookmarkStart w:name="z141" w:id="135"/>
    <w:p>
      <w:pPr>
        <w:spacing w:after="0"/>
        <w:ind w:left="0"/>
        <w:jc w:val="both"/>
      </w:pPr>
      <w:r>
        <w:rPr>
          <w:rFonts w:ascii="Times New Roman"/>
          <w:b w:val="false"/>
          <w:i w:val="false"/>
          <w:color w:val="000000"/>
          <w:sz w:val="28"/>
        </w:rPr>
        <w:t xml:space="preserve">
      4.6.3 Жүргізушілерді жол телімдерінің ЖҚТ хабардар ету үшін МЕМСТ 32945 талаптарына сай "Жасанды тегіссіздік", "Қозғалыстың ең жоғары жылдамдығын шектеу" жол белгілерімен және МЕМСТ 32953 талаптарына сай жасанды тегіссіздіктер бар екендігі туралы ескертетін жол таңбасымен жабдықталуы тиіс. </w:t>
      </w:r>
    </w:p>
    <w:bookmarkEnd w:id="135"/>
    <w:bookmarkStart w:name="z142" w:id="136"/>
    <w:p>
      <w:pPr>
        <w:spacing w:after="0"/>
        <w:ind w:left="0"/>
        <w:jc w:val="both"/>
      </w:pPr>
      <w:r>
        <w:rPr>
          <w:rFonts w:ascii="Times New Roman"/>
          <w:b w:val="false"/>
          <w:i w:val="false"/>
          <w:color w:val="000000"/>
          <w:sz w:val="28"/>
        </w:rPr>
        <w:t xml:space="preserve">
      4.6.4 Рельссіз қоғамдық көліктер қозғалысы жолақтарында орнатуға арналған ЖҚТ құрылымдары құрама төрт аймақтық (екі сол және екі оң) және кемінде екі орташа құрылымдардан тұрады. ЖҚТ элементтері бір-бірімен үйлесімді болуы тиіс. </w:t>
      </w:r>
    </w:p>
    <w:bookmarkEnd w:id="136"/>
    <w:bookmarkStart w:name="z143" w:id="137"/>
    <w:p>
      <w:pPr>
        <w:spacing w:after="0"/>
        <w:ind w:left="0"/>
        <w:jc w:val="both"/>
      </w:pPr>
      <w:r>
        <w:rPr>
          <w:rFonts w:ascii="Times New Roman"/>
          <w:b w:val="false"/>
          <w:i w:val="false"/>
          <w:color w:val="000000"/>
          <w:sz w:val="28"/>
        </w:rPr>
        <w:t>
      4.6.5 ЖҚТ қызметінің жөндеуаралық және кепілдемелік мерзімдері 4.7-кестеде келтірілген.</w:t>
      </w:r>
    </w:p>
    <w:bookmarkEnd w:id="137"/>
    <w:bookmarkStart w:name="z144" w:id="138"/>
    <w:p>
      <w:pPr>
        <w:spacing w:after="0"/>
        <w:ind w:left="0"/>
        <w:jc w:val="both"/>
      </w:pPr>
      <w:r>
        <w:rPr>
          <w:rFonts w:ascii="Times New Roman"/>
          <w:b w:val="false"/>
          <w:i w:val="false"/>
          <w:color w:val="000000"/>
          <w:sz w:val="28"/>
        </w:rPr>
        <w:t>
      4.6.6 ЖҚТ сақтау мерзімі - дайындалған күннен бастап құрастыру кезіне дейін 3 жылдан көп емес.</w:t>
      </w:r>
    </w:p>
    <w:bookmarkEnd w:id="138"/>
    <w:p>
      <w:pPr>
        <w:spacing w:after="0"/>
        <w:ind w:left="0"/>
        <w:jc w:val="left"/>
      </w:pPr>
      <w:r>
        <w:rPr>
          <w:rFonts w:ascii="Times New Roman"/>
          <w:b/>
          <w:i w:val="false"/>
          <w:color w:val="000000"/>
        </w:rPr>
        <w:t xml:space="preserve"> 4.7-кесте - Жасанды тегіссіздік қызметінің жөндеуаралық және кепілдемелік мерзімдері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2953"/>
        <w:gridCol w:w="1990"/>
        <w:gridCol w:w="1990"/>
        <w:gridCol w:w="1990"/>
        <w:gridCol w:w="1991"/>
      </w:tblGrid>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атаулары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ЖҚТ орнатқан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мерзім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қызмет мерзімі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мерзім</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жасалынған жасанды тегіссіздіктер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bl>
    <w:bookmarkStart w:name="z145" w:id="139"/>
    <w:p>
      <w:pPr>
        <w:spacing w:after="0"/>
        <w:ind w:left="0"/>
        <w:jc w:val="both"/>
      </w:pPr>
      <w:r>
        <w:rPr>
          <w:rFonts w:ascii="Times New Roman"/>
          <w:b w:val="false"/>
          <w:i w:val="false"/>
          <w:color w:val="000000"/>
          <w:sz w:val="28"/>
        </w:rPr>
        <w:t xml:space="preserve">
      </w:t>
      </w:r>
      <w:r>
        <w:rPr>
          <w:rFonts w:ascii="Times New Roman"/>
          <w:b/>
          <w:i w:val="false"/>
          <w:color w:val="000000"/>
          <w:sz w:val="28"/>
        </w:rPr>
        <w:t>4.7</w:t>
      </w:r>
      <w:r>
        <w:rPr>
          <w:rFonts w:ascii="Times New Roman"/>
          <w:b w:val="false"/>
          <w:i w:val="false"/>
          <w:color w:val="000000"/>
          <w:sz w:val="28"/>
        </w:rPr>
        <w:t xml:space="preserve"> </w:t>
      </w:r>
      <w:r>
        <w:rPr>
          <w:rFonts w:ascii="Times New Roman"/>
          <w:b/>
          <w:i w:val="false"/>
          <w:color w:val="000000"/>
          <w:sz w:val="28"/>
        </w:rPr>
        <w:t>Шағылысуға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экрандар</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жөндеуаралық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кепілдемелік</w:t>
      </w:r>
      <w:r>
        <w:rPr>
          <w:rFonts w:ascii="Times New Roman"/>
          <w:b w:val="false"/>
          <w:i w:val="false"/>
          <w:color w:val="000000"/>
          <w:sz w:val="28"/>
        </w:rPr>
        <w:t xml:space="preserve"> </w:t>
      </w:r>
      <w:r>
        <w:rPr>
          <w:rFonts w:ascii="Times New Roman"/>
          <w:b/>
          <w:i w:val="false"/>
          <w:color w:val="000000"/>
          <w:sz w:val="28"/>
        </w:rPr>
        <w:t>мерзімдері</w:t>
      </w:r>
    </w:p>
    <w:bookmarkEnd w:id="139"/>
    <w:bookmarkStart w:name="z146" w:id="140"/>
    <w:p>
      <w:pPr>
        <w:spacing w:after="0"/>
        <w:ind w:left="0"/>
        <w:jc w:val="both"/>
      </w:pPr>
      <w:r>
        <w:rPr>
          <w:rFonts w:ascii="Times New Roman"/>
          <w:b w:val="false"/>
          <w:i w:val="false"/>
          <w:color w:val="000000"/>
          <w:sz w:val="28"/>
        </w:rPr>
        <w:t>
      4.7.1 Жарық ағынын ұстаудың тиімділігі бойынша:</w:t>
      </w:r>
    </w:p>
    <w:bookmarkEnd w:id="140"/>
    <w:bookmarkStart w:name="z147" w:id="141"/>
    <w:p>
      <w:pPr>
        <w:spacing w:after="0"/>
        <w:ind w:left="0"/>
        <w:jc w:val="both"/>
      </w:pPr>
      <w:r>
        <w:rPr>
          <w:rFonts w:ascii="Times New Roman"/>
          <w:b w:val="false"/>
          <w:i w:val="false"/>
          <w:color w:val="000000"/>
          <w:sz w:val="28"/>
        </w:rPr>
        <w:t>
      - tg ≥0,33геометриялық шарты орындалатын шектеу бұрышына дейін толық тұтқыр құлдыраушы жарық ағыны;</w:t>
      </w:r>
    </w:p>
    <w:bookmarkEnd w:id="141"/>
    <w:bookmarkStart w:name="z148" w:id="142"/>
    <w:p>
      <w:pPr>
        <w:spacing w:after="0"/>
        <w:ind w:left="0"/>
        <w:jc w:val="both"/>
      </w:pPr>
      <w:r>
        <w:rPr>
          <w:rFonts w:ascii="Times New Roman"/>
          <w:b w:val="false"/>
          <w:i w:val="false"/>
          <w:color w:val="000000"/>
          <w:sz w:val="28"/>
        </w:rPr>
        <w:t xml:space="preserve">
      - tg ≥0,33шартына сай келмейтін шектеу бұрышына дейін жекелеген тұтқыр құлдыраушы жарық ағыны. </w:t>
      </w:r>
    </w:p>
    <w:bookmarkEnd w:id="142"/>
    <w:bookmarkStart w:name="z149" w:id="143"/>
    <w:p>
      <w:pPr>
        <w:spacing w:after="0"/>
        <w:ind w:left="0"/>
        <w:jc w:val="both"/>
      </w:pPr>
      <w:r>
        <w:rPr>
          <w:rFonts w:ascii="Times New Roman"/>
          <w:b w:val="false"/>
          <w:i w:val="false"/>
          <w:color w:val="000000"/>
          <w:sz w:val="28"/>
        </w:rPr>
        <w:t>
      4.7.2 Көлеңке жасайтын элементінің атқаруына байланысты экрандар мынадай түрлерге бөлінеді МЕМСТ 32838:</w:t>
      </w:r>
    </w:p>
    <w:bookmarkEnd w:id="143"/>
    <w:bookmarkStart w:name="z150" w:id="144"/>
    <w:p>
      <w:pPr>
        <w:spacing w:after="0"/>
        <w:ind w:left="0"/>
        <w:jc w:val="both"/>
      </w:pPr>
      <w:r>
        <w:rPr>
          <w:rFonts w:ascii="Times New Roman"/>
          <w:b w:val="false"/>
          <w:i w:val="false"/>
          <w:color w:val="000000"/>
          <w:sz w:val="28"/>
        </w:rPr>
        <w:t>
      - пластиналар түрінде жекелеген көлеңкелейтін элементтер - қатпарлы;</w:t>
      </w:r>
    </w:p>
    <w:bookmarkEnd w:id="144"/>
    <w:bookmarkStart w:name="z151" w:id="145"/>
    <w:p>
      <w:pPr>
        <w:spacing w:after="0"/>
        <w:ind w:left="0"/>
        <w:jc w:val="both"/>
      </w:pPr>
      <w:r>
        <w:rPr>
          <w:rFonts w:ascii="Times New Roman"/>
          <w:b w:val="false"/>
          <w:i w:val="false"/>
          <w:color w:val="000000"/>
          <w:sz w:val="28"/>
        </w:rPr>
        <w:t>
      - тор түрінде көлеңкелейтін элементтер-тор көзді.</w:t>
      </w:r>
    </w:p>
    <w:bookmarkEnd w:id="145"/>
    <w:bookmarkStart w:name="z152" w:id="146"/>
    <w:p>
      <w:pPr>
        <w:spacing w:after="0"/>
        <w:ind w:left="0"/>
        <w:jc w:val="both"/>
      </w:pPr>
      <w:r>
        <w:rPr>
          <w:rFonts w:ascii="Times New Roman"/>
          <w:b w:val="false"/>
          <w:i w:val="false"/>
          <w:color w:val="000000"/>
          <w:sz w:val="28"/>
        </w:rPr>
        <w:t>
      4.7.3 Көлеңкелейтін элементтер материалына байланысты экрандар металл, полимерлік, аралас деп бөлінеді.</w:t>
      </w:r>
    </w:p>
    <w:bookmarkEnd w:id="146"/>
    <w:bookmarkStart w:name="z153" w:id="147"/>
    <w:p>
      <w:pPr>
        <w:spacing w:after="0"/>
        <w:ind w:left="0"/>
        <w:jc w:val="both"/>
      </w:pPr>
      <w:r>
        <w:rPr>
          <w:rFonts w:ascii="Times New Roman"/>
          <w:b w:val="false"/>
          <w:i w:val="false"/>
          <w:color w:val="000000"/>
          <w:sz w:val="28"/>
        </w:rPr>
        <w:t>
      4.7.4 Көлеңкелейтін элементтер биіктігіне байланысты шағылысуға қарсы экрандар мынадай түрлерге бөлінеді:</w:t>
      </w:r>
    </w:p>
    <w:bookmarkEnd w:id="147"/>
    <w:bookmarkStart w:name="z154" w:id="148"/>
    <w:p>
      <w:pPr>
        <w:spacing w:after="0"/>
        <w:ind w:left="0"/>
        <w:jc w:val="both"/>
      </w:pPr>
      <w:r>
        <w:rPr>
          <w:rFonts w:ascii="Times New Roman"/>
          <w:b w:val="false"/>
          <w:i w:val="false"/>
          <w:color w:val="000000"/>
          <w:sz w:val="28"/>
        </w:rPr>
        <w:t>
      - 1-түрі - биіктігі 600 мм;</w:t>
      </w:r>
    </w:p>
    <w:bookmarkEnd w:id="148"/>
    <w:bookmarkStart w:name="z155" w:id="149"/>
    <w:p>
      <w:pPr>
        <w:spacing w:after="0"/>
        <w:ind w:left="0"/>
        <w:jc w:val="both"/>
      </w:pPr>
      <w:r>
        <w:rPr>
          <w:rFonts w:ascii="Times New Roman"/>
          <w:b w:val="false"/>
          <w:i w:val="false"/>
          <w:color w:val="000000"/>
          <w:sz w:val="28"/>
        </w:rPr>
        <w:t>
      - 2-түрі - биіктігі 900 мм;</w:t>
      </w:r>
    </w:p>
    <w:bookmarkEnd w:id="149"/>
    <w:bookmarkStart w:name="z156" w:id="150"/>
    <w:p>
      <w:pPr>
        <w:spacing w:after="0"/>
        <w:ind w:left="0"/>
        <w:jc w:val="both"/>
      </w:pPr>
      <w:r>
        <w:rPr>
          <w:rFonts w:ascii="Times New Roman"/>
          <w:b w:val="false"/>
          <w:i w:val="false"/>
          <w:color w:val="000000"/>
          <w:sz w:val="28"/>
        </w:rPr>
        <w:t>
      - 3-түрі - биіктігі 1200 мм.</w:t>
      </w:r>
    </w:p>
    <w:bookmarkEnd w:id="150"/>
    <w:bookmarkStart w:name="z157" w:id="151"/>
    <w:p>
      <w:pPr>
        <w:spacing w:after="0"/>
        <w:ind w:left="0"/>
        <w:jc w:val="both"/>
      </w:pPr>
      <w:r>
        <w:rPr>
          <w:rFonts w:ascii="Times New Roman"/>
          <w:b w:val="false"/>
          <w:i w:val="false"/>
          <w:color w:val="000000"/>
          <w:sz w:val="28"/>
        </w:rPr>
        <w:t xml:space="preserve">
      4.7.5 Шағылысуға қарсы экрандар МЕМСТ 32838 талаптарына сәйкес болуы және белгіленген тәртіппен бекітілген техникалық құжаттама бойынша дайындалуы тиіс. </w:t>
      </w:r>
    </w:p>
    <w:bookmarkEnd w:id="151"/>
    <w:bookmarkStart w:name="z158" w:id="152"/>
    <w:p>
      <w:pPr>
        <w:spacing w:after="0"/>
        <w:ind w:left="0"/>
        <w:jc w:val="both"/>
      </w:pPr>
      <w:r>
        <w:rPr>
          <w:rFonts w:ascii="Times New Roman"/>
          <w:b w:val="false"/>
          <w:i w:val="false"/>
          <w:color w:val="000000"/>
          <w:sz w:val="28"/>
        </w:rPr>
        <w:t>
      4.7.6 Экранның көлеңкелейтін элементтер құрылымы 0°-ден - 18 °-ге дейін сәуле құлаған бұрышта қарсы автомобиль шамдарының жарық ағынын құрсаулауы тиіс, бұл ретте жарық коэффициенті 0,20 мәнінен аспауға тиіс.</w:t>
      </w:r>
    </w:p>
    <w:bookmarkEnd w:id="152"/>
    <w:bookmarkStart w:name="z159" w:id="153"/>
    <w:p>
      <w:pPr>
        <w:spacing w:after="0"/>
        <w:ind w:left="0"/>
        <w:jc w:val="both"/>
      </w:pPr>
      <w:r>
        <w:rPr>
          <w:rFonts w:ascii="Times New Roman"/>
          <w:b w:val="false"/>
          <w:i w:val="false"/>
          <w:color w:val="000000"/>
          <w:sz w:val="28"/>
        </w:rPr>
        <w:t xml:space="preserve">
      4.7.7 Қатпарлы экрандардың көлеңкелейтін беті ажырамаған, ағу, көпіршік, үрлену, жарық, қалқандар, бөгде қоспалар және механикалық зақымданусыз біртекті болуы тиіс. Экранның қатпарлы элементі қатты құрылымға ие болуы тиіс. </w:t>
      </w:r>
    </w:p>
    <w:bookmarkEnd w:id="153"/>
    <w:bookmarkStart w:name="z160" w:id="154"/>
    <w:p>
      <w:pPr>
        <w:spacing w:after="0"/>
        <w:ind w:left="0"/>
        <w:jc w:val="both"/>
      </w:pPr>
      <w:r>
        <w:rPr>
          <w:rFonts w:ascii="Times New Roman"/>
          <w:b w:val="false"/>
          <w:i w:val="false"/>
          <w:color w:val="000000"/>
          <w:sz w:val="28"/>
        </w:rPr>
        <w:t>
      4.7.8 Толық бекітілген шағылысуға қарсы экранның немесе оның құрылымдық элементтерінің, оның ішінде бекітуге арналған элементтерінің жол қоршауларынан асып кетуіне рұқсат етілмейді.</w:t>
      </w:r>
    </w:p>
    <w:bookmarkEnd w:id="154"/>
    <w:bookmarkStart w:name="z161" w:id="155"/>
    <w:p>
      <w:pPr>
        <w:spacing w:after="0"/>
        <w:ind w:left="0"/>
        <w:jc w:val="both"/>
      </w:pPr>
      <w:r>
        <w:rPr>
          <w:rFonts w:ascii="Times New Roman"/>
          <w:b w:val="false"/>
          <w:i w:val="false"/>
          <w:color w:val="000000"/>
          <w:sz w:val="28"/>
        </w:rPr>
        <w:t xml:space="preserve">
      4.9.9 Экранның көлеңкелейтін элементтері тотталмаған немесе тоттан қорғайтын материалдардан дайындалады. </w:t>
      </w:r>
    </w:p>
    <w:bookmarkEnd w:id="155"/>
    <w:bookmarkStart w:name="z162" w:id="156"/>
    <w:p>
      <w:pPr>
        <w:spacing w:after="0"/>
        <w:ind w:left="0"/>
        <w:jc w:val="both"/>
      </w:pPr>
      <w:r>
        <w:rPr>
          <w:rFonts w:ascii="Times New Roman"/>
          <w:b w:val="false"/>
          <w:i w:val="false"/>
          <w:color w:val="000000"/>
          <w:sz w:val="28"/>
        </w:rPr>
        <w:t>
      4.9.10 Шағылысуға қарсы экрандардың металл элементтері (бұрандалар, сымдар, және т.б.) МЕМСТ 9.307 талаптарына сәйкес тотқа берік материалдардан дайындалуы және мырышталған болуы қажет.</w:t>
      </w:r>
    </w:p>
    <w:bookmarkEnd w:id="156"/>
    <w:bookmarkStart w:name="z163" w:id="157"/>
    <w:p>
      <w:pPr>
        <w:spacing w:after="0"/>
        <w:ind w:left="0"/>
        <w:jc w:val="both"/>
      </w:pPr>
      <w:r>
        <w:rPr>
          <w:rFonts w:ascii="Times New Roman"/>
          <w:b w:val="false"/>
          <w:i w:val="false"/>
          <w:color w:val="000000"/>
          <w:sz w:val="28"/>
        </w:rPr>
        <w:t xml:space="preserve">
      4.9.11 Экранның көлеңкелейтін элементтері агрессивті заттар (тот) мен климаттық факторлар әсерлеріне төзімді болуы тиіс. </w:t>
      </w:r>
    </w:p>
    <w:bookmarkEnd w:id="157"/>
    <w:bookmarkStart w:name="z164" w:id="158"/>
    <w:p>
      <w:pPr>
        <w:spacing w:after="0"/>
        <w:ind w:left="0"/>
        <w:jc w:val="both"/>
      </w:pPr>
      <w:r>
        <w:rPr>
          <w:rFonts w:ascii="Times New Roman"/>
          <w:b w:val="false"/>
          <w:i w:val="false"/>
          <w:color w:val="000000"/>
          <w:sz w:val="28"/>
        </w:rPr>
        <w:t xml:space="preserve">
      4.9.12 Көлеңкелейтін элементтердің лакты бояуы немесе полимерлік жамылғысы тазартатын сұйықтықтардың әсеріне төзімді болуы тиіс. </w:t>
      </w:r>
    </w:p>
    <w:bookmarkEnd w:id="158"/>
    <w:bookmarkStart w:name="z165" w:id="159"/>
    <w:p>
      <w:pPr>
        <w:spacing w:after="0"/>
        <w:ind w:left="0"/>
        <w:jc w:val="both"/>
      </w:pPr>
      <w:r>
        <w:rPr>
          <w:rFonts w:ascii="Times New Roman"/>
          <w:b w:val="false"/>
          <w:i w:val="false"/>
          <w:color w:val="000000"/>
          <w:sz w:val="28"/>
        </w:rPr>
        <w:t xml:space="preserve">
      4.9.13 Қоршаудың зақымдануымен жол-көлік оқиғасы болған жағдайда пайдаланушы ұйым ақаулардың болуын және шағылысуға қарсы экрандардың бүлінген орыннан екі жағын 10 м қашықтықта жылжуын тексеруді қамтамасыз етуге міндетті. </w:t>
      </w:r>
    </w:p>
    <w:bookmarkEnd w:id="159"/>
    <w:bookmarkStart w:name="z166" w:id="160"/>
    <w:p>
      <w:pPr>
        <w:spacing w:after="0"/>
        <w:ind w:left="0"/>
        <w:jc w:val="both"/>
      </w:pPr>
      <w:r>
        <w:rPr>
          <w:rFonts w:ascii="Times New Roman"/>
          <w:b w:val="false"/>
          <w:i w:val="false"/>
          <w:color w:val="000000"/>
          <w:sz w:val="28"/>
        </w:rPr>
        <w:t xml:space="preserve">
      4.9.14 Шағылысуға қарсы экрандар бекітпелерін тартуды кемінде екі жылда бір рет жүзеге асыруы қажет. </w:t>
      </w:r>
    </w:p>
    <w:bookmarkEnd w:id="160"/>
    <w:bookmarkStart w:name="z167" w:id="161"/>
    <w:p>
      <w:pPr>
        <w:spacing w:after="0"/>
        <w:ind w:left="0"/>
        <w:jc w:val="both"/>
      </w:pPr>
      <w:r>
        <w:rPr>
          <w:rFonts w:ascii="Times New Roman"/>
          <w:b w:val="false"/>
          <w:i w:val="false"/>
          <w:color w:val="000000"/>
          <w:sz w:val="28"/>
        </w:rPr>
        <w:t>
      4.9.15 Шағылысуға қарсы экрандардың жөндеуаралық және кепілдік мерзімдері 4.8-кестеде келтірілген.</w:t>
      </w:r>
    </w:p>
    <w:bookmarkEnd w:id="161"/>
    <w:p>
      <w:pPr>
        <w:spacing w:after="0"/>
        <w:ind w:left="0"/>
        <w:jc w:val="left"/>
      </w:pPr>
      <w:r>
        <w:rPr>
          <w:rFonts w:ascii="Times New Roman"/>
          <w:b/>
          <w:i w:val="false"/>
          <w:color w:val="000000"/>
        </w:rPr>
        <w:t xml:space="preserve"> 4.8-кесте - Шағылысуға қарсы экрандар қызметінің жөндеуаралық және кепілдік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3027"/>
        <w:gridCol w:w="2040"/>
        <w:gridCol w:w="2040"/>
        <w:gridCol w:w="2040"/>
        <w:gridCol w:w="2041"/>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атаулары</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экран орнатқан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мерзім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қызмет мерзімі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мерзім</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Шағылысуға қарсы экрандар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bl>
    <w:bookmarkStart w:name="z168" w:id="162"/>
    <w:p>
      <w:pPr>
        <w:spacing w:after="0"/>
        <w:ind w:left="0"/>
        <w:jc w:val="both"/>
      </w:pPr>
      <w:r>
        <w:rPr>
          <w:rFonts w:ascii="Times New Roman"/>
          <w:b w:val="false"/>
          <w:i w:val="false"/>
          <w:color w:val="000000"/>
          <w:sz w:val="28"/>
        </w:rPr>
        <w:t xml:space="preserve">
      </w:t>
      </w:r>
      <w:r>
        <w:rPr>
          <w:rFonts w:ascii="Times New Roman"/>
          <w:b/>
          <w:i w:val="false"/>
          <w:color w:val="000000"/>
          <w:sz w:val="28"/>
        </w:rPr>
        <w:t>4.8</w:t>
      </w:r>
      <w:r>
        <w:rPr>
          <w:rFonts w:ascii="Times New Roman"/>
          <w:b w:val="false"/>
          <w:i w:val="false"/>
          <w:color w:val="000000"/>
          <w:sz w:val="28"/>
        </w:rPr>
        <w:t xml:space="preserve"> </w:t>
      </w:r>
      <w:r>
        <w:rPr>
          <w:rFonts w:ascii="Times New Roman"/>
          <w:b/>
          <w:i w:val="false"/>
          <w:color w:val="000000"/>
          <w:sz w:val="28"/>
        </w:rPr>
        <w:t>Сигнал</w:t>
      </w:r>
      <w:r>
        <w:rPr>
          <w:rFonts w:ascii="Times New Roman"/>
          <w:b w:val="false"/>
          <w:i w:val="false"/>
          <w:color w:val="000000"/>
          <w:sz w:val="28"/>
        </w:rPr>
        <w:t xml:space="preserve"> </w:t>
      </w:r>
      <w:r>
        <w:rPr>
          <w:rFonts w:ascii="Times New Roman"/>
          <w:b/>
          <w:i w:val="false"/>
          <w:color w:val="000000"/>
          <w:sz w:val="28"/>
        </w:rPr>
        <w:t>бағаналары</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жөндеуаралық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кепілдік</w:t>
      </w:r>
      <w:r>
        <w:rPr>
          <w:rFonts w:ascii="Times New Roman"/>
          <w:b w:val="false"/>
          <w:i w:val="false"/>
          <w:color w:val="000000"/>
          <w:sz w:val="28"/>
        </w:rPr>
        <w:t xml:space="preserve"> </w:t>
      </w:r>
      <w:r>
        <w:rPr>
          <w:rFonts w:ascii="Times New Roman"/>
          <w:b/>
          <w:i w:val="false"/>
          <w:color w:val="000000"/>
          <w:sz w:val="28"/>
        </w:rPr>
        <w:t>мерзімдері</w:t>
      </w:r>
    </w:p>
    <w:bookmarkEnd w:id="162"/>
    <w:bookmarkStart w:name="z169" w:id="163"/>
    <w:p>
      <w:pPr>
        <w:spacing w:after="0"/>
        <w:ind w:left="0"/>
        <w:jc w:val="both"/>
      </w:pPr>
      <w:r>
        <w:rPr>
          <w:rFonts w:ascii="Times New Roman"/>
          <w:b w:val="false"/>
          <w:i w:val="false"/>
          <w:color w:val="000000"/>
          <w:sz w:val="28"/>
        </w:rPr>
        <w:t>
      4.8.1 Бағаналар МЕМСТ 32843, МЕМСТ 2844 сәйкес келесі түрлерге бөлінеді:</w:t>
      </w:r>
    </w:p>
    <w:bookmarkEnd w:id="163"/>
    <w:bookmarkStart w:name="z170" w:id="164"/>
    <w:p>
      <w:pPr>
        <w:spacing w:after="0"/>
        <w:ind w:left="0"/>
        <w:jc w:val="both"/>
      </w:pPr>
      <w:r>
        <w:rPr>
          <w:rFonts w:ascii="Times New Roman"/>
          <w:b w:val="false"/>
          <w:i w:val="false"/>
          <w:color w:val="000000"/>
          <w:sz w:val="28"/>
        </w:rPr>
        <w:t>
      - С1 - қайта пайдалануға арналмаған;</w:t>
      </w:r>
    </w:p>
    <w:bookmarkEnd w:id="164"/>
    <w:bookmarkStart w:name="z171" w:id="165"/>
    <w:p>
      <w:pPr>
        <w:spacing w:after="0"/>
        <w:ind w:left="0"/>
        <w:jc w:val="both"/>
      </w:pPr>
      <w:r>
        <w:rPr>
          <w:rFonts w:ascii="Times New Roman"/>
          <w:b w:val="false"/>
          <w:i w:val="false"/>
          <w:color w:val="000000"/>
          <w:sz w:val="28"/>
        </w:rPr>
        <w:t>
      - С2 - қайта орнатылған кезде көп мәрте пайдалануға арналған;</w:t>
      </w:r>
    </w:p>
    <w:bookmarkEnd w:id="165"/>
    <w:bookmarkStart w:name="z172" w:id="166"/>
    <w:p>
      <w:pPr>
        <w:spacing w:after="0"/>
        <w:ind w:left="0"/>
        <w:jc w:val="both"/>
      </w:pPr>
      <w:r>
        <w:rPr>
          <w:rFonts w:ascii="Times New Roman"/>
          <w:b w:val="false"/>
          <w:i w:val="false"/>
          <w:color w:val="000000"/>
          <w:sz w:val="28"/>
        </w:rPr>
        <w:t>
      - СЗ - көп мәрте пайдалануға арналған және тік орналастырылатын.</w:t>
      </w:r>
    </w:p>
    <w:bookmarkEnd w:id="166"/>
    <w:bookmarkStart w:name="z173" w:id="167"/>
    <w:p>
      <w:pPr>
        <w:spacing w:after="0"/>
        <w:ind w:left="0"/>
        <w:jc w:val="both"/>
      </w:pPr>
      <w:r>
        <w:rPr>
          <w:rFonts w:ascii="Times New Roman"/>
          <w:b w:val="false"/>
          <w:i w:val="false"/>
          <w:color w:val="000000"/>
          <w:sz w:val="28"/>
        </w:rPr>
        <w:t>
      4.8.2 Орнатылатын орны бойынша бағандар төмендегі топтарға бөлінеді:</w:t>
      </w:r>
    </w:p>
    <w:bookmarkEnd w:id="167"/>
    <w:bookmarkStart w:name="z174" w:id="168"/>
    <w:p>
      <w:pPr>
        <w:spacing w:after="0"/>
        <w:ind w:left="0"/>
        <w:jc w:val="both"/>
      </w:pPr>
      <w:r>
        <w:rPr>
          <w:rFonts w:ascii="Times New Roman"/>
          <w:b w:val="false"/>
          <w:i w:val="false"/>
          <w:color w:val="000000"/>
          <w:sz w:val="28"/>
        </w:rPr>
        <w:t>
      - О - жол жағасында орнату үшін;</w:t>
      </w:r>
    </w:p>
    <w:bookmarkEnd w:id="168"/>
    <w:bookmarkStart w:name="z175" w:id="169"/>
    <w:p>
      <w:pPr>
        <w:spacing w:after="0"/>
        <w:ind w:left="0"/>
        <w:jc w:val="both"/>
      </w:pPr>
      <w:r>
        <w:rPr>
          <w:rFonts w:ascii="Times New Roman"/>
          <w:b w:val="false"/>
          <w:i w:val="false"/>
          <w:color w:val="000000"/>
          <w:sz w:val="28"/>
        </w:rPr>
        <w:t xml:space="preserve">
      - П - жүру бөлігінде, бөлу жолақтары мен қауіпсіздік алаңшаларында орнату үшін. </w:t>
      </w:r>
    </w:p>
    <w:bookmarkEnd w:id="169"/>
    <w:bookmarkStart w:name="z176" w:id="170"/>
    <w:p>
      <w:pPr>
        <w:spacing w:after="0"/>
        <w:ind w:left="0"/>
        <w:jc w:val="both"/>
      </w:pPr>
      <w:r>
        <w:rPr>
          <w:rFonts w:ascii="Times New Roman"/>
          <w:b w:val="false"/>
          <w:i w:val="false"/>
          <w:color w:val="000000"/>
          <w:sz w:val="28"/>
        </w:rPr>
        <w:t xml:space="preserve">
      4.8.3 Жүру бөлігінде орнатуға арналған бағаналардағы жарық қайтарушы элементтер МЕМСТ 32866 талаптарына сай ені кемінде 70 мм, бір-бірінен және жоғарғы жағынан 65-100 мм қашықтықта III топтағы ақ түсті жарық қайтарушы материалынан кемінде екі жолақ түріндегі бүкіл шеңбері бойынша көлденең орналасады. </w:t>
      </w:r>
    </w:p>
    <w:bookmarkEnd w:id="170"/>
    <w:bookmarkStart w:name="z177" w:id="171"/>
    <w:p>
      <w:pPr>
        <w:spacing w:after="0"/>
        <w:ind w:left="0"/>
        <w:jc w:val="both"/>
      </w:pPr>
      <w:r>
        <w:rPr>
          <w:rFonts w:ascii="Times New Roman"/>
          <w:b w:val="false"/>
          <w:i w:val="false"/>
          <w:color w:val="000000"/>
          <w:sz w:val="28"/>
        </w:rPr>
        <w:t>
      4.8.4 Басқа да топтардағы жарық қайтарғыш материалдарды қолдануға рұқсат етіледі.</w:t>
      </w:r>
    </w:p>
    <w:bookmarkEnd w:id="171"/>
    <w:bookmarkStart w:name="z178" w:id="172"/>
    <w:p>
      <w:pPr>
        <w:spacing w:after="0"/>
        <w:ind w:left="0"/>
        <w:jc w:val="both"/>
      </w:pPr>
      <w:r>
        <w:rPr>
          <w:rFonts w:ascii="Times New Roman"/>
          <w:b w:val="false"/>
          <w:i w:val="false"/>
          <w:color w:val="000000"/>
          <w:sz w:val="28"/>
        </w:rPr>
        <w:t>
      4.8.5 Сигнал бағаналары статитистикалық әсерге төзімді болуы керек:</w:t>
      </w:r>
    </w:p>
    <w:bookmarkEnd w:id="172"/>
    <w:bookmarkStart w:name="z179" w:id="173"/>
    <w:p>
      <w:pPr>
        <w:spacing w:after="0"/>
        <w:ind w:left="0"/>
        <w:jc w:val="both"/>
      </w:pPr>
      <w:r>
        <w:rPr>
          <w:rFonts w:ascii="Times New Roman"/>
          <w:b w:val="false"/>
          <w:i w:val="false"/>
          <w:color w:val="000000"/>
          <w:sz w:val="28"/>
        </w:rPr>
        <w:t>
      - МЕМСТ 2084 бойынша сынауданкейін бензинге;</w:t>
      </w:r>
    </w:p>
    <w:bookmarkEnd w:id="173"/>
    <w:bookmarkStart w:name="z180" w:id="174"/>
    <w:p>
      <w:pPr>
        <w:spacing w:after="0"/>
        <w:ind w:left="0"/>
        <w:jc w:val="both"/>
      </w:pPr>
      <w:r>
        <w:rPr>
          <w:rFonts w:ascii="Times New Roman"/>
          <w:b w:val="false"/>
          <w:i w:val="false"/>
          <w:color w:val="000000"/>
          <w:sz w:val="28"/>
        </w:rPr>
        <w:t>
      -3% натрий хлоридінің (NaCI);су ерітінділеріне;</w:t>
      </w:r>
    </w:p>
    <w:bookmarkEnd w:id="174"/>
    <w:bookmarkStart w:name="z181" w:id="175"/>
    <w:p>
      <w:pPr>
        <w:spacing w:after="0"/>
        <w:ind w:left="0"/>
        <w:jc w:val="left"/>
      </w:pPr>
      <w:r>
        <w:rPr>
          <w:rFonts w:ascii="Times New Roman"/>
          <w:b/>
          <w:i w:val="false"/>
          <w:color w:val="000000"/>
        </w:rPr>
        <w:t xml:space="preserve"> - 10% натрий гидроксидінің (NaOH)сілті су ерітіндісіне. </w:t>
      </w:r>
    </w:p>
    <w:bookmarkEnd w:id="175"/>
    <w:bookmarkStart w:name="z182" w:id="176"/>
    <w:p>
      <w:pPr>
        <w:spacing w:after="0"/>
        <w:ind w:left="0"/>
        <w:jc w:val="left"/>
      </w:pPr>
      <w:r>
        <w:rPr>
          <w:rFonts w:ascii="Times New Roman"/>
          <w:b/>
          <w:i w:val="false"/>
          <w:color w:val="000000"/>
        </w:rPr>
        <w:t xml:space="preserve"> 4.8.6 Бағаналарға МЕМСТ 32844 бойынша агрессивті заттар әсері статистикасына арналған мықтылығына сынау жүргізілмеген үлгілерімен салыстырғанда агрессивті ортаның әсер етуі кезінде көзге көрінерлік тот, дақтардың іздері немесе лак бояу жамылғысының қатпарлары немесе кез келген басқа өзгерістер болмауы тиіс.  </w:t>
      </w:r>
    </w:p>
    <w:bookmarkEnd w:id="176"/>
    <w:bookmarkStart w:name="z183" w:id="177"/>
    <w:p>
      <w:pPr>
        <w:spacing w:after="0"/>
        <w:ind w:left="0"/>
        <w:jc w:val="left"/>
      </w:pPr>
      <w:r>
        <w:rPr>
          <w:rFonts w:ascii="Times New Roman"/>
          <w:b/>
          <w:i w:val="false"/>
          <w:color w:val="000000"/>
        </w:rPr>
        <w:t xml:space="preserve"> 4.8.7 Сигнал бағаналары ультракүлгін сәуле көздері мен айнымалы белгі температура секілді климаттық факторлардың әсеріне төзімді болуы тиіс және МЕМСТ 32844 бойынша беріктігіне сынаудан кейін жарықшақтар мен деформациялар болмауы керек.</w:t>
      </w:r>
    </w:p>
    <w:bookmarkEnd w:id="177"/>
    <w:bookmarkStart w:name="z184" w:id="178"/>
    <w:p>
      <w:pPr>
        <w:spacing w:after="0"/>
        <w:ind w:left="0"/>
        <w:jc w:val="left"/>
      </w:pPr>
      <w:r>
        <w:rPr>
          <w:rFonts w:ascii="Times New Roman"/>
          <w:b/>
          <w:i w:val="false"/>
          <w:color w:val="000000"/>
        </w:rPr>
        <w:t xml:space="preserve"> 4.8.8 Бағаналар қызметінің жөндеуаралық және кепілдік мерзімі 4.9-кестеде келтірілген. 4.9-кесте - Бағаналар қызметінің жөндеуаралық және кепілдік мерзімі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2490"/>
        <w:gridCol w:w="2183"/>
        <w:gridCol w:w="1678"/>
        <w:gridCol w:w="1678"/>
        <w:gridCol w:w="1678"/>
        <w:gridCol w:w="1679"/>
      </w:tblGrid>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атаулары</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сигнал бағаналарын орнатқан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бағаналарын жөндеген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мерзім</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жөндегенге дейін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қызмет мерзімі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мерзім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сигнал бағаналары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сигнал бағаналары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bl>
    <w:bookmarkStart w:name="z185" w:id="179"/>
    <w:p>
      <w:pPr>
        <w:spacing w:after="0"/>
        <w:ind w:left="0"/>
        <w:jc w:val="both"/>
      </w:pPr>
      <w:r>
        <w:rPr>
          <w:rFonts w:ascii="Times New Roman"/>
          <w:b w:val="false"/>
          <w:i w:val="false"/>
          <w:color w:val="000000"/>
          <w:sz w:val="28"/>
        </w:rPr>
        <w:t xml:space="preserve">
      </w:t>
      </w:r>
      <w:r>
        <w:rPr>
          <w:rFonts w:ascii="Times New Roman"/>
          <w:b w:val="false"/>
          <w:i/>
          <w:color w:val="000000"/>
          <w:sz w:val="28"/>
        </w:rPr>
        <w:t>4.9-кестенің</w:t>
      </w:r>
      <w:r>
        <w:rPr>
          <w:rFonts w:ascii="Times New Roman"/>
          <w:b w:val="false"/>
          <w:i w:val="false"/>
          <w:color w:val="000000"/>
          <w:sz w:val="28"/>
        </w:rPr>
        <w:t xml:space="preserve"> </w:t>
      </w:r>
      <w:r>
        <w:rPr>
          <w:rFonts w:ascii="Times New Roman"/>
          <w:b w:val="false"/>
          <w:i/>
          <w:color w:val="000000"/>
          <w:sz w:val="28"/>
        </w:rPr>
        <w:t>жалғасы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2490"/>
        <w:gridCol w:w="2183"/>
        <w:gridCol w:w="1678"/>
        <w:gridCol w:w="1678"/>
        <w:gridCol w:w="1678"/>
        <w:gridCol w:w="1679"/>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сигнал бағаналары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кем емес</w:t>
            </w:r>
          </w:p>
        </w:tc>
      </w:tr>
    </w:tbl>
    <w:bookmarkStart w:name="z186" w:id="180"/>
    <w:p>
      <w:pPr>
        <w:spacing w:after="0"/>
        <w:ind w:left="0"/>
        <w:jc w:val="both"/>
      </w:pPr>
      <w:r>
        <w:rPr>
          <w:rFonts w:ascii="Times New Roman"/>
          <w:b w:val="false"/>
          <w:i w:val="false"/>
          <w:color w:val="000000"/>
          <w:sz w:val="28"/>
        </w:rPr>
        <w:t xml:space="preserve">
      </w:t>
      </w:r>
      <w:r>
        <w:rPr>
          <w:rFonts w:ascii="Times New Roman"/>
          <w:b/>
          <w:i w:val="false"/>
          <w:color w:val="000000"/>
          <w:sz w:val="28"/>
        </w:rPr>
        <w:t>4.9 Шу жолақтары қызметінің жөндеуаралық және кепілдік мерзімі</w:t>
      </w:r>
    </w:p>
    <w:bookmarkEnd w:id="180"/>
    <w:bookmarkStart w:name="z187" w:id="181"/>
    <w:p>
      <w:pPr>
        <w:spacing w:after="0"/>
        <w:ind w:left="0"/>
        <w:jc w:val="both"/>
      </w:pPr>
      <w:r>
        <w:rPr>
          <w:rFonts w:ascii="Times New Roman"/>
          <w:b w:val="false"/>
          <w:i w:val="false"/>
          <w:color w:val="000000"/>
          <w:sz w:val="28"/>
        </w:rPr>
        <w:t>
      4.9.1 Автомобиль жолында орналасуы бойынша шу жолақтары (ШЖ) МЕМСТ 33025сәйкес төмендегідей бөлінеді:</w:t>
      </w:r>
    </w:p>
    <w:bookmarkEnd w:id="181"/>
    <w:bookmarkStart w:name="z188" w:id="182"/>
    <w:p>
      <w:pPr>
        <w:spacing w:after="0"/>
        <w:ind w:left="0"/>
        <w:jc w:val="both"/>
      </w:pPr>
      <w:r>
        <w:rPr>
          <w:rFonts w:ascii="Times New Roman"/>
          <w:b w:val="false"/>
          <w:i w:val="false"/>
          <w:color w:val="000000"/>
          <w:sz w:val="28"/>
        </w:rPr>
        <w:t>
      - көлденең, автомобиль жолының жүру бөлігінің көлденең бағытында қолданылатын;</w:t>
      </w:r>
    </w:p>
    <w:bookmarkEnd w:id="182"/>
    <w:bookmarkStart w:name="z189" w:id="183"/>
    <w:p>
      <w:pPr>
        <w:spacing w:after="0"/>
        <w:ind w:left="0"/>
        <w:jc w:val="both"/>
      </w:pPr>
      <w:r>
        <w:rPr>
          <w:rFonts w:ascii="Times New Roman"/>
          <w:b w:val="false"/>
          <w:i w:val="false"/>
          <w:color w:val="000000"/>
          <w:sz w:val="28"/>
        </w:rPr>
        <w:t xml:space="preserve">
      - бойлық, жүру бөлігінің бөлу немесе шет жолағының бойымен қолданылатын. </w:t>
      </w:r>
    </w:p>
    <w:bookmarkEnd w:id="183"/>
    <w:bookmarkStart w:name="z190" w:id="184"/>
    <w:p>
      <w:pPr>
        <w:spacing w:after="0"/>
        <w:ind w:left="0"/>
        <w:jc w:val="both"/>
      </w:pPr>
      <w:r>
        <w:rPr>
          <w:rFonts w:ascii="Times New Roman"/>
          <w:b w:val="false"/>
          <w:i w:val="false"/>
          <w:color w:val="000000"/>
          <w:sz w:val="28"/>
        </w:rPr>
        <w:t>
      4.9.2 Қолданылатын материал мен құрылғылар технологияларының түрі бойынша ШЖ бөлінеді:</w:t>
      </w:r>
    </w:p>
    <w:bookmarkEnd w:id="184"/>
    <w:bookmarkStart w:name="z191" w:id="185"/>
    <w:p>
      <w:pPr>
        <w:spacing w:after="0"/>
        <w:ind w:left="0"/>
        <w:jc w:val="both"/>
      </w:pPr>
      <w:r>
        <w:rPr>
          <w:rFonts w:ascii="Times New Roman"/>
          <w:b w:val="false"/>
          <w:i w:val="false"/>
          <w:color w:val="000000"/>
          <w:sz w:val="28"/>
        </w:rPr>
        <w:t>
      - МЕМСТ 32830 бойынша жарық қайтару беті бар көлденең жол таңбасына арналған термопластиктер мен суық пластиктерден дайындалған;</w:t>
      </w:r>
    </w:p>
    <w:bookmarkEnd w:id="185"/>
    <w:bookmarkStart w:name="z192" w:id="186"/>
    <w:p>
      <w:pPr>
        <w:spacing w:after="0"/>
        <w:ind w:left="0"/>
        <w:jc w:val="both"/>
      </w:pPr>
      <w:r>
        <w:rPr>
          <w:rFonts w:ascii="Times New Roman"/>
          <w:b w:val="false"/>
          <w:i w:val="false"/>
          <w:color w:val="000000"/>
          <w:sz w:val="28"/>
        </w:rPr>
        <w:t xml:space="preserve">
      - МЕМСТ 32753 бойынша сырғануға қарсы түсті жамылғылардан дайындалған; </w:t>
      </w:r>
    </w:p>
    <w:bookmarkEnd w:id="186"/>
    <w:bookmarkStart w:name="z193" w:id="187"/>
    <w:p>
      <w:pPr>
        <w:spacing w:after="0"/>
        <w:ind w:left="0"/>
        <w:jc w:val="both"/>
      </w:pPr>
      <w:r>
        <w:rPr>
          <w:rFonts w:ascii="Times New Roman"/>
          <w:b w:val="false"/>
          <w:i w:val="false"/>
          <w:color w:val="000000"/>
          <w:sz w:val="28"/>
        </w:rPr>
        <w:t>
      - жол жамылғысын фрезерлеу әдісімен дайындалған.</w:t>
      </w:r>
    </w:p>
    <w:bookmarkEnd w:id="187"/>
    <w:bookmarkStart w:name="z194" w:id="188"/>
    <w:p>
      <w:pPr>
        <w:spacing w:after="0"/>
        <w:ind w:left="0"/>
        <w:jc w:val="both"/>
      </w:pPr>
      <w:r>
        <w:rPr>
          <w:rFonts w:ascii="Times New Roman"/>
          <w:b w:val="false"/>
          <w:i w:val="false"/>
          <w:color w:val="000000"/>
          <w:sz w:val="28"/>
        </w:rPr>
        <w:t xml:space="preserve">
      4.9.3 Термопластиктер, суық пластиктер және сырғанауға қарсы түсті жамылғылар көлденең ШЖ арналған. </w:t>
      </w:r>
    </w:p>
    <w:bookmarkEnd w:id="188"/>
    <w:bookmarkStart w:name="z195" w:id="189"/>
    <w:p>
      <w:pPr>
        <w:spacing w:after="0"/>
        <w:ind w:left="0"/>
        <w:jc w:val="both"/>
      </w:pPr>
      <w:r>
        <w:rPr>
          <w:rFonts w:ascii="Times New Roman"/>
          <w:b w:val="false"/>
          <w:i w:val="false"/>
          <w:color w:val="000000"/>
          <w:sz w:val="28"/>
        </w:rPr>
        <w:t xml:space="preserve">
      4.9.4 ШЖ дайындау үшін қажетті талаптарды қамтамасыз ететін басқа да материалдар мен технологияларды қолдануға рұқсат етіледі. </w:t>
      </w:r>
    </w:p>
    <w:bookmarkEnd w:id="189"/>
    <w:bookmarkStart w:name="z196" w:id="190"/>
    <w:p>
      <w:pPr>
        <w:spacing w:after="0"/>
        <w:ind w:left="0"/>
        <w:jc w:val="both"/>
      </w:pPr>
      <w:r>
        <w:rPr>
          <w:rFonts w:ascii="Times New Roman"/>
          <w:b w:val="false"/>
          <w:i w:val="false"/>
          <w:color w:val="000000"/>
          <w:sz w:val="28"/>
        </w:rPr>
        <w:t xml:space="preserve">
      4.9.5 ШЖ түсі төмендегі құжаттарға сәйкес келуі қажет: </w:t>
      </w:r>
    </w:p>
    <w:bookmarkEnd w:id="190"/>
    <w:bookmarkStart w:name="z197" w:id="191"/>
    <w:p>
      <w:pPr>
        <w:spacing w:after="0"/>
        <w:ind w:left="0"/>
        <w:jc w:val="both"/>
      </w:pPr>
      <w:r>
        <w:rPr>
          <w:rFonts w:ascii="Times New Roman"/>
          <w:b w:val="false"/>
          <w:i w:val="false"/>
          <w:color w:val="000000"/>
          <w:sz w:val="28"/>
        </w:rPr>
        <w:t>
      - көлденең жол таңбасына арналған материалдардан жасалған көлденең ШЖ МЕМСТ 32830 талаптарына;</w:t>
      </w:r>
    </w:p>
    <w:bookmarkEnd w:id="191"/>
    <w:bookmarkStart w:name="z198" w:id="192"/>
    <w:p>
      <w:pPr>
        <w:spacing w:after="0"/>
        <w:ind w:left="0"/>
        <w:jc w:val="both"/>
      </w:pPr>
      <w:r>
        <w:rPr>
          <w:rFonts w:ascii="Times New Roman"/>
          <w:b w:val="false"/>
          <w:i w:val="false"/>
          <w:color w:val="000000"/>
          <w:sz w:val="28"/>
        </w:rPr>
        <w:t>
      - сырғанауға қарсы түсті жамылғыдан жасалған көлденең ШЖ МЕМСТ 32753 талаптарына.</w:t>
      </w:r>
    </w:p>
    <w:bookmarkEnd w:id="192"/>
    <w:bookmarkStart w:name="z199" w:id="193"/>
    <w:p>
      <w:pPr>
        <w:spacing w:after="0"/>
        <w:ind w:left="0"/>
        <w:jc w:val="both"/>
      </w:pPr>
      <w:r>
        <w:rPr>
          <w:rFonts w:ascii="Times New Roman"/>
          <w:b w:val="false"/>
          <w:i w:val="false"/>
          <w:color w:val="000000"/>
          <w:sz w:val="28"/>
        </w:rPr>
        <w:t>
      4.9.6 Ені 1 м сырғануға қарсы түсті жамылғыдан жасалған көлденең ШЖ-мен автомобиль дөңгелектернің ілінісу коэффициенті МЕМСТ 32753 талаптарына сәскес келуі қажет.</w:t>
      </w:r>
    </w:p>
    <w:bookmarkEnd w:id="193"/>
    <w:bookmarkStart w:name="z200" w:id="194"/>
    <w:p>
      <w:pPr>
        <w:spacing w:after="0"/>
        <w:ind w:left="0"/>
        <w:jc w:val="both"/>
      </w:pPr>
      <w:r>
        <w:rPr>
          <w:rFonts w:ascii="Times New Roman"/>
          <w:b w:val="false"/>
          <w:i w:val="false"/>
          <w:color w:val="000000"/>
          <w:sz w:val="28"/>
        </w:rPr>
        <w:t>
      4.9.7 Шу жолақтары қызметінің жөндеуаралық және кепілдік мерзімдері 4.10-кестеде келтірілген.</w:t>
      </w:r>
    </w:p>
    <w:bookmarkEnd w:id="194"/>
    <w:p>
      <w:pPr>
        <w:spacing w:after="0"/>
        <w:ind w:left="0"/>
        <w:jc w:val="left"/>
      </w:pPr>
      <w:r>
        <w:rPr>
          <w:rFonts w:ascii="Times New Roman"/>
          <w:b/>
          <w:i w:val="false"/>
          <w:color w:val="000000"/>
        </w:rPr>
        <w:t xml:space="preserve"> 6.10-кесте - Шу жолақтары қызметінің жөндеуаралық және кепілдік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1"/>
        <w:gridCol w:w="3586"/>
        <w:gridCol w:w="2416"/>
        <w:gridCol w:w="2417"/>
      </w:tblGrid>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атаулары</w:t>
            </w:r>
          </w:p>
        </w:tc>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шу жолақтарын салған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таңбаларына арналған материалдардан жаслынған, көлденең шу жолақтары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емес кем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емес кем</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сырғануға қарсы түсті материалдардан жасалынған, көлденең шу жолақтары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емес кем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емес кем</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шу жолақтары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емес кем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емес кем</w:t>
            </w:r>
          </w:p>
        </w:tc>
      </w:tr>
    </w:tbl>
    <w:bookmarkStart w:name="z201" w:id="195"/>
    <w:p>
      <w:pPr>
        <w:spacing w:after="0"/>
        <w:ind w:left="0"/>
        <w:jc w:val="both"/>
      </w:pPr>
      <w:r>
        <w:rPr>
          <w:rFonts w:ascii="Times New Roman"/>
          <w:b w:val="false"/>
          <w:i w:val="false"/>
          <w:color w:val="000000"/>
          <w:sz w:val="28"/>
        </w:rPr>
        <w:t xml:space="preserve">
      </w:t>
      </w:r>
      <w:r>
        <w:rPr>
          <w:rFonts w:ascii="Times New Roman"/>
          <w:b/>
          <w:i w:val="false"/>
          <w:color w:val="000000"/>
          <w:sz w:val="28"/>
        </w:rPr>
        <w:t>4.10</w:t>
      </w:r>
      <w:r>
        <w:rPr>
          <w:rFonts w:ascii="Times New Roman"/>
          <w:b w:val="false"/>
          <w:i w:val="false"/>
          <w:color w:val="000000"/>
          <w:sz w:val="28"/>
        </w:rPr>
        <w:t xml:space="preserve"> </w:t>
      </w:r>
      <w:r>
        <w:rPr>
          <w:rFonts w:ascii="Times New Roman"/>
          <w:b/>
          <w:i w:val="false"/>
          <w:color w:val="000000"/>
          <w:sz w:val="28"/>
        </w:rPr>
        <w:t>Жол</w:t>
      </w:r>
      <w:r>
        <w:rPr>
          <w:rFonts w:ascii="Times New Roman"/>
          <w:b w:val="false"/>
          <w:i w:val="false"/>
          <w:color w:val="000000"/>
          <w:sz w:val="28"/>
        </w:rPr>
        <w:t xml:space="preserve"> </w:t>
      </w:r>
      <w:r>
        <w:rPr>
          <w:rFonts w:ascii="Times New Roman"/>
          <w:b/>
          <w:i w:val="false"/>
          <w:color w:val="000000"/>
          <w:sz w:val="28"/>
        </w:rPr>
        <w:t>таңбалары</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жөндеуаралық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кепілдемелік</w:t>
      </w:r>
      <w:r>
        <w:rPr>
          <w:rFonts w:ascii="Times New Roman"/>
          <w:b w:val="false"/>
          <w:i w:val="false"/>
          <w:color w:val="000000"/>
          <w:sz w:val="28"/>
        </w:rPr>
        <w:t xml:space="preserve"> </w:t>
      </w:r>
      <w:r>
        <w:rPr>
          <w:rFonts w:ascii="Times New Roman"/>
          <w:b/>
          <w:i w:val="false"/>
          <w:color w:val="000000"/>
          <w:sz w:val="28"/>
        </w:rPr>
        <w:t>мерзімдері</w:t>
      </w:r>
    </w:p>
    <w:bookmarkEnd w:id="195"/>
    <w:bookmarkStart w:name="z202" w:id="196"/>
    <w:p>
      <w:pPr>
        <w:spacing w:after="0"/>
        <w:ind w:left="0"/>
        <w:jc w:val="both"/>
      </w:pPr>
      <w:r>
        <w:rPr>
          <w:rFonts w:ascii="Times New Roman"/>
          <w:b w:val="false"/>
          <w:i w:val="false"/>
          <w:color w:val="000000"/>
          <w:sz w:val="28"/>
        </w:rPr>
        <w:t>
      4.10.1 Автомобиль жолдарын таңбалау МЕМСТ 32953, ҚР СТ 1124 бойынша белгілі тәртіпті және көлік құралдары мен жаяу жүргіншілердің қозғалыс тәртібін белгілейді, жүргізушілердің көзбен шолып бағдарлау құралы болып табылады, дербес және басқа да құралдармен бірге қолданылады. Таңба жол қозғалысы қауіпсіздігін арттыру, автомобиль қозғалысы жылдамдығын және жолдың өткізу қабілетін көбейту мақсатында жағылады.</w:t>
      </w:r>
    </w:p>
    <w:bookmarkEnd w:id="196"/>
    <w:bookmarkStart w:name="z203" w:id="197"/>
    <w:p>
      <w:pPr>
        <w:spacing w:after="0"/>
        <w:ind w:left="0"/>
        <w:jc w:val="both"/>
      </w:pPr>
      <w:r>
        <w:rPr>
          <w:rFonts w:ascii="Times New Roman"/>
          <w:b w:val="false"/>
          <w:i w:val="false"/>
          <w:color w:val="000000"/>
          <w:sz w:val="28"/>
        </w:rPr>
        <w:t>
      4.10.2 Таңбаны ҚР СТ 1412, ҚР СТ 1124, ҚР СТ 1125, Р МЕМСТ 12.4.026 сәйкес автомобиль жолдарының жетілдірілген жамылғысына және жол құрылыстарының элементтеріне жағылады.</w:t>
      </w:r>
    </w:p>
    <w:bookmarkEnd w:id="197"/>
    <w:bookmarkStart w:name="z204" w:id="198"/>
    <w:p>
      <w:pPr>
        <w:spacing w:after="0"/>
        <w:ind w:left="0"/>
        <w:jc w:val="both"/>
      </w:pPr>
      <w:r>
        <w:rPr>
          <w:rFonts w:ascii="Times New Roman"/>
          <w:b w:val="false"/>
          <w:i w:val="false"/>
          <w:color w:val="000000"/>
          <w:sz w:val="28"/>
        </w:rPr>
        <w:t>
      4.10.3 Пайдалану үрдісінде таңба сапасы ҚР СТ 1124 талаптарына сәйкес келуі қажет.</w:t>
      </w:r>
    </w:p>
    <w:bookmarkEnd w:id="198"/>
    <w:bookmarkStart w:name="z205" w:id="199"/>
    <w:p>
      <w:pPr>
        <w:spacing w:after="0"/>
        <w:ind w:left="0"/>
        <w:jc w:val="both"/>
      </w:pPr>
      <w:r>
        <w:rPr>
          <w:rFonts w:ascii="Times New Roman"/>
          <w:b w:val="false"/>
          <w:i w:val="false"/>
          <w:color w:val="000000"/>
          <w:sz w:val="28"/>
        </w:rPr>
        <w:t>
      4.10.4 Таңба төмендегідей қасиеттерге ие болғанда тиімді болады:</w:t>
      </w:r>
    </w:p>
    <w:bookmarkEnd w:id="199"/>
    <w:bookmarkStart w:name="z206" w:id="200"/>
    <w:p>
      <w:pPr>
        <w:spacing w:after="0"/>
        <w:ind w:left="0"/>
        <w:jc w:val="both"/>
      </w:pPr>
      <w:r>
        <w:rPr>
          <w:rFonts w:ascii="Times New Roman"/>
          <w:b w:val="false"/>
          <w:i w:val="false"/>
          <w:color w:val="000000"/>
          <w:sz w:val="28"/>
        </w:rPr>
        <w:t>
      - тәуліктің кез келген уақытында және әртүрлі ауа райында жақсы көрінсе;</w:t>
      </w:r>
    </w:p>
    <w:bookmarkEnd w:id="200"/>
    <w:bookmarkStart w:name="z207" w:id="201"/>
    <w:p>
      <w:pPr>
        <w:spacing w:after="0"/>
        <w:ind w:left="0"/>
        <w:jc w:val="both"/>
      </w:pPr>
      <w:r>
        <w:rPr>
          <w:rFonts w:ascii="Times New Roman"/>
          <w:b w:val="false"/>
          <w:i w:val="false"/>
          <w:color w:val="000000"/>
          <w:sz w:val="28"/>
        </w:rPr>
        <w:t>
      - температура өзгерістеріне, химия және метеорологиялық жағдайларға төзімді болса;</w:t>
      </w:r>
    </w:p>
    <w:bookmarkEnd w:id="201"/>
    <w:bookmarkStart w:name="z208" w:id="202"/>
    <w:p>
      <w:pPr>
        <w:spacing w:after="0"/>
        <w:ind w:left="0"/>
        <w:jc w:val="both"/>
      </w:pPr>
      <w:r>
        <w:rPr>
          <w:rFonts w:ascii="Times New Roman"/>
          <w:b w:val="false"/>
          <w:i w:val="false"/>
          <w:color w:val="000000"/>
          <w:sz w:val="28"/>
        </w:rPr>
        <w:t>
      - қауіпсіз қозғалыс үшін дөңгелек пен жолдың қажетті ілінісун қамтамасыз етсе ;</w:t>
      </w:r>
    </w:p>
    <w:bookmarkEnd w:id="202"/>
    <w:bookmarkStart w:name="z209" w:id="203"/>
    <w:p>
      <w:pPr>
        <w:spacing w:after="0"/>
        <w:ind w:left="0"/>
        <w:jc w:val="both"/>
      </w:pPr>
      <w:r>
        <w:rPr>
          <w:rFonts w:ascii="Times New Roman"/>
          <w:b w:val="false"/>
          <w:i w:val="false"/>
          <w:color w:val="000000"/>
          <w:sz w:val="28"/>
        </w:rPr>
        <w:t>
      - қойылғаннан кейін тез қалыптасса;</w:t>
      </w:r>
    </w:p>
    <w:bookmarkEnd w:id="203"/>
    <w:bookmarkStart w:name="z210" w:id="204"/>
    <w:p>
      <w:pPr>
        <w:spacing w:after="0"/>
        <w:ind w:left="0"/>
        <w:jc w:val="both"/>
      </w:pPr>
      <w:r>
        <w:rPr>
          <w:rFonts w:ascii="Times New Roman"/>
          <w:b w:val="false"/>
          <w:i w:val="false"/>
          <w:color w:val="000000"/>
          <w:sz w:val="28"/>
        </w:rPr>
        <w:t>
      - ұзақ уақытқа жарамды, яғни қажетті пайдалану мерзімі болса.</w:t>
      </w:r>
    </w:p>
    <w:bookmarkEnd w:id="204"/>
    <w:bookmarkStart w:name="z211" w:id="205"/>
    <w:p>
      <w:pPr>
        <w:spacing w:after="0"/>
        <w:ind w:left="0"/>
        <w:jc w:val="both"/>
      </w:pPr>
      <w:r>
        <w:rPr>
          <w:rFonts w:ascii="Times New Roman"/>
          <w:b w:val="false"/>
          <w:i w:val="false"/>
          <w:color w:val="000000"/>
          <w:sz w:val="28"/>
        </w:rPr>
        <w:t xml:space="preserve">
      4.10.5 Таңбаның ұзақ мерзімділігі таңбалау материалының сапасына және қабылданған пайдалану жүктеме шамасына тәуелді. Көлденең таңбаның сызығындағы пайдалану жүктемесі қозғалыс жиілігімен (автомобиль жолының санаты), жүру бөлігінің енімен, таңба сызығының мақсатымен (яғни, сызықтар мен жол ені бойынша таңба суреттерінің ережесімен), айналу мен майысулардың болуымен, жол төсемесінің сапасымен, климаттық жағдайлармен айқындалады. </w:t>
      </w:r>
    </w:p>
    <w:bookmarkEnd w:id="205"/>
    <w:bookmarkStart w:name="z212" w:id="206"/>
    <w:p>
      <w:pPr>
        <w:spacing w:after="0"/>
        <w:ind w:left="0"/>
        <w:jc w:val="both"/>
      </w:pPr>
      <w:r>
        <w:rPr>
          <w:rFonts w:ascii="Times New Roman"/>
          <w:b w:val="false"/>
          <w:i w:val="false"/>
          <w:color w:val="000000"/>
          <w:sz w:val="28"/>
        </w:rPr>
        <w:t xml:space="preserve">
      4.10.6 Автомобиль жолдарының таңбасын түрлі материалдардан дайындайды: арнайы бояулар мен эмальдардан, термопластиктерден, суық пластиктерден, спрейпластиктерден, таңбалау таспаларынан, жарық қайтарушылардан. Кейбір жағдайларда пайдаланады: ақ полимербетоннан немесе цемент бетоннан, түсті асфальт бетоннан жасалған дана пішіндер; таңбалау блоктары мен плиталар; металл түймешіктер; керамика және клинкерлік төсемтас; фарфор үгіндісі және басқа да материалдар. Осы ұсыныстар таңба төзімділігін арттыру мақсатында әр түрлі бояуларды (эмальдар), спрейпластиктерді, термопластиктерді, суық пластиктерді оңтайлы пайдалану шарттарын айқындайды. </w:t>
      </w:r>
    </w:p>
    <w:bookmarkEnd w:id="206"/>
    <w:bookmarkStart w:name="z213" w:id="207"/>
    <w:p>
      <w:pPr>
        <w:spacing w:after="0"/>
        <w:ind w:left="0"/>
        <w:jc w:val="both"/>
      </w:pPr>
      <w:r>
        <w:rPr>
          <w:rFonts w:ascii="Times New Roman"/>
          <w:b w:val="false"/>
          <w:i w:val="false"/>
          <w:color w:val="000000"/>
          <w:sz w:val="28"/>
        </w:rPr>
        <w:t xml:space="preserve">
      4.10.7 Қараңғы автомобиль жолдарында таңба жарық қайтарушы болуы тиіс. Таңбаға жарық қайтарушы сипат беруі, сондай-ақ, оның тәуліктің қараңғы мезгілінде, жауын-шашынды және бұлтты ауа райында көрінуін арттыру үшін арнайы шағылысатын материалдар - шыны микрошарлар (ШМШ) пайдаланады. </w:t>
      </w:r>
    </w:p>
    <w:bookmarkEnd w:id="207"/>
    <w:bookmarkStart w:name="z214" w:id="208"/>
    <w:p>
      <w:pPr>
        <w:spacing w:after="0"/>
        <w:ind w:left="0"/>
        <w:jc w:val="both"/>
      </w:pPr>
      <w:r>
        <w:rPr>
          <w:rFonts w:ascii="Times New Roman"/>
          <w:b w:val="false"/>
          <w:i w:val="false"/>
          <w:color w:val="000000"/>
          <w:sz w:val="28"/>
        </w:rPr>
        <w:t>
      4.10.8 Уақытша таңбаның қызмет мерзімі оны енгізуді талап еткен оқиғалардың ұзақтығымен шектеледі.</w:t>
      </w:r>
    </w:p>
    <w:bookmarkEnd w:id="208"/>
    <w:bookmarkStart w:name="z215" w:id="209"/>
    <w:p>
      <w:pPr>
        <w:spacing w:after="0"/>
        <w:ind w:left="0"/>
        <w:jc w:val="both"/>
      </w:pPr>
      <w:r>
        <w:rPr>
          <w:rFonts w:ascii="Times New Roman"/>
          <w:b w:val="false"/>
          <w:i w:val="false"/>
          <w:color w:val="000000"/>
          <w:sz w:val="28"/>
        </w:rPr>
        <w:t>
      4.10.9 Тұрақты таңбаның қызмет мерзімі осы құжатта немесе шартта орнатылған кепілдемелік мерзімге сәйкес келуі қажет. Кепілдемелік кезең аяқталғаннан кейін таңбаны қалпына келтіру жұмыстарын пайдаланушы ұйым жүзеге асыруы қажет.</w:t>
      </w:r>
    </w:p>
    <w:bookmarkEnd w:id="209"/>
    <w:bookmarkStart w:name="z216" w:id="210"/>
    <w:p>
      <w:pPr>
        <w:spacing w:after="0"/>
        <w:ind w:left="0"/>
        <w:jc w:val="both"/>
      </w:pPr>
      <w:r>
        <w:rPr>
          <w:rFonts w:ascii="Times New Roman"/>
          <w:b w:val="false"/>
          <w:i w:val="false"/>
          <w:color w:val="000000"/>
          <w:sz w:val="28"/>
        </w:rPr>
        <w:t>
      4.10.10 Тұрақты жол таңбалары қызметінің жөндеуаралық және кепілдемелік мерзімдері 4.11-кестеде келтірілген.</w:t>
      </w:r>
    </w:p>
    <w:bookmarkEnd w:id="210"/>
    <w:bookmarkStart w:name="z217" w:id="211"/>
    <w:p>
      <w:pPr>
        <w:spacing w:after="0"/>
        <w:ind w:left="0"/>
        <w:jc w:val="both"/>
      </w:pPr>
      <w:r>
        <w:rPr>
          <w:rFonts w:ascii="Times New Roman"/>
          <w:b w:val="false"/>
          <w:i w:val="false"/>
          <w:color w:val="000000"/>
          <w:sz w:val="28"/>
        </w:rPr>
        <w:t>
      4.10.11 Таңбаны жағуды суық (бояулар және эмальдар, суық пластиктер) және ыстық (спрейпластиктер, термопластитери) технологиялар бойынша жүзеге асырады.</w:t>
      </w:r>
    </w:p>
    <w:bookmarkEnd w:id="211"/>
    <w:bookmarkStart w:name="z218" w:id="212"/>
    <w:p>
      <w:pPr>
        <w:spacing w:after="0"/>
        <w:ind w:left="0"/>
        <w:jc w:val="both"/>
      </w:pPr>
      <w:r>
        <w:rPr>
          <w:rFonts w:ascii="Times New Roman"/>
          <w:b w:val="false"/>
          <w:i w:val="false"/>
          <w:color w:val="000000"/>
          <w:sz w:val="28"/>
        </w:rPr>
        <w:t>
      4.10.12 Қызмет етілетін мерзімі бір жылға дейінгі таңбаны пневматикалық немесе арнайы таңбалау машиналарын пайдалана отырып ауасыз тәсілмен бояулар және эмальдармен, сондай-ақ, трафарет бойынша бояу шашқыштар, қылқалам тозаңдатады немесе белдікше көмегімен қолмен жағады.</w:t>
      </w:r>
    </w:p>
    <w:bookmarkEnd w:id="212"/>
    <w:p>
      <w:pPr>
        <w:spacing w:after="0"/>
        <w:ind w:left="0"/>
        <w:jc w:val="left"/>
      </w:pPr>
      <w:r>
        <w:rPr>
          <w:rFonts w:ascii="Times New Roman"/>
          <w:b/>
          <w:i w:val="false"/>
          <w:color w:val="000000"/>
        </w:rPr>
        <w:t xml:space="preserve"> 4.11-кесте - Жол таңбалары қызметінің жөндеуаралық және кепілдемелік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855"/>
        <w:gridCol w:w="2598"/>
        <w:gridCol w:w="2598"/>
      </w:tblGrid>
      <w:tr>
        <w:trPr>
          <w:trHeight w:val="30" w:hRule="atLeast"/>
        </w:trPr>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атаулары</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таңбалар жағылған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мерзімі</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(эмаль) негізіндегі жол таңбалар</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емес кем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емес кем</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негізіндегі жол таңбалар</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емес кем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емес кем</w:t>
            </w:r>
          </w:p>
        </w:tc>
      </w:tr>
    </w:tbl>
    <w:bookmarkStart w:name="z219" w:id="213"/>
    <w:p>
      <w:pPr>
        <w:spacing w:after="0"/>
        <w:ind w:left="0"/>
        <w:jc w:val="both"/>
      </w:pPr>
      <w:r>
        <w:rPr>
          <w:rFonts w:ascii="Times New Roman"/>
          <w:b w:val="false"/>
          <w:i w:val="false"/>
          <w:color w:val="000000"/>
          <w:sz w:val="28"/>
        </w:rPr>
        <w:t>
      4.10.13 Жол таңбаларына арналған бояулар мен эмальдарға (органикалық еріткіштер мен су-дисперсиялық) қойылатын техникалық талаптар және оларды жағу шарттары МЕМСТ 2084, МЕМСТ 32830 сәйкес қабылданады.</w:t>
      </w:r>
    </w:p>
    <w:bookmarkEnd w:id="213"/>
    <w:bookmarkStart w:name="z220" w:id="214"/>
    <w:p>
      <w:pPr>
        <w:spacing w:after="0"/>
        <w:ind w:left="0"/>
        <w:jc w:val="both"/>
      </w:pPr>
      <w:r>
        <w:rPr>
          <w:rFonts w:ascii="Times New Roman"/>
          <w:b w:val="false"/>
          <w:i w:val="false"/>
          <w:color w:val="000000"/>
          <w:sz w:val="28"/>
        </w:rPr>
        <w:t>
      4.10.14 Қажет етілетін қызмет мерзімі бір жылдан астам таңбаны жағу үшін спрейпластиктер, термопластиктер және суық пластиктер қолданылады. Оларды жағу үшін арнайы таңбалау машиналары қажетті.</w:t>
      </w:r>
    </w:p>
    <w:bookmarkEnd w:id="214"/>
    <w:bookmarkStart w:name="z221" w:id="215"/>
    <w:p>
      <w:pPr>
        <w:spacing w:after="0"/>
        <w:ind w:left="0"/>
        <w:jc w:val="both"/>
      </w:pPr>
      <w:r>
        <w:rPr>
          <w:rFonts w:ascii="Times New Roman"/>
          <w:b w:val="false"/>
          <w:i w:val="false"/>
          <w:color w:val="000000"/>
          <w:sz w:val="28"/>
        </w:rPr>
        <w:t xml:space="preserve">
      4.10.15 Таңбалау материалының тобын айқындайтын негізгі параметрлері стендтік немесе далалық бақылау сынақтарымен белгіленген төзіміділігі болып табылады. </w:t>
      </w:r>
    </w:p>
    <w:bookmarkEnd w:id="215"/>
    <w:bookmarkStart w:name="z222" w:id="216"/>
    <w:p>
      <w:pPr>
        <w:spacing w:after="0"/>
        <w:ind w:left="0"/>
        <w:jc w:val="both"/>
      </w:pPr>
      <w:r>
        <w:rPr>
          <w:rFonts w:ascii="Times New Roman"/>
          <w:b w:val="false"/>
          <w:i w:val="false"/>
          <w:color w:val="000000"/>
          <w:sz w:val="28"/>
        </w:rPr>
        <w:t xml:space="preserve">
      4.10.16 Жарық шағылысу - жол жағдайындағы таңбаның аса маңызды қасиеті. Таңбалардың көріну әсерін айтарлықтай ұлғайғаны жүргізушінің көз қарығытып кетпей шамдардан жарық көрінініп, таңба жолағының бір бөлігі болып табыла отырып, осы елеусіз шыны элементтердің қасиеттері арқасында қол жеткізіледі. Дәл осындай шарлар жол таңбасының "сәуле тарату" тиімділігін құрады, жүргізушілер үшін көрінетін етіп жасайды және апатты төмендетеді. </w:t>
      </w:r>
    </w:p>
    <w:bookmarkEnd w:id="216"/>
    <w:bookmarkStart w:name="z223" w:id="217"/>
    <w:p>
      <w:pPr>
        <w:spacing w:after="0"/>
        <w:ind w:left="0"/>
        <w:jc w:val="both"/>
      </w:pPr>
      <w:r>
        <w:rPr>
          <w:rFonts w:ascii="Times New Roman"/>
          <w:b w:val="false"/>
          <w:i w:val="false"/>
          <w:color w:val="000000"/>
          <w:sz w:val="28"/>
        </w:rPr>
        <w:t xml:space="preserve">
      </w:t>
      </w:r>
      <w:r>
        <w:rPr>
          <w:rFonts w:ascii="Times New Roman"/>
          <w:b/>
          <w:i w:val="false"/>
          <w:color w:val="000000"/>
          <w:sz w:val="28"/>
        </w:rPr>
        <w:t>4.11 Көпірлер (өтпе жолдар) мен құбырлар қызметінің жөндеуаралық және кепілдемелік мерзімдері</w:t>
      </w:r>
    </w:p>
    <w:bookmarkEnd w:id="217"/>
    <w:bookmarkStart w:name="z224" w:id="218"/>
    <w:p>
      <w:pPr>
        <w:spacing w:after="0"/>
        <w:ind w:left="0"/>
        <w:jc w:val="both"/>
      </w:pPr>
      <w:r>
        <w:rPr>
          <w:rFonts w:ascii="Times New Roman"/>
          <w:b w:val="false"/>
          <w:i w:val="false"/>
          <w:color w:val="000000"/>
          <w:sz w:val="28"/>
        </w:rPr>
        <w:t>
      4.11.1 Көпірлер мен құбырлардың барлық элементтері ұзақ уақыт бойы пайдалануға төзімді болуы қажет.</w:t>
      </w:r>
    </w:p>
    <w:bookmarkEnd w:id="218"/>
    <w:bookmarkStart w:name="z225" w:id="219"/>
    <w:p>
      <w:pPr>
        <w:spacing w:after="0"/>
        <w:ind w:left="0"/>
        <w:jc w:val="both"/>
      </w:pPr>
      <w:r>
        <w:rPr>
          <w:rFonts w:ascii="Times New Roman"/>
          <w:b w:val="false"/>
          <w:i w:val="false"/>
          <w:color w:val="000000"/>
          <w:sz w:val="28"/>
        </w:rPr>
        <w:t>
      4.11.2 Пайдалану барысында аталған элементтердің төзімділік көрсеткіштерінің мерзімдері техникалық экономикалық көрсеткіштерге байланысты өзгеруі мүмкін:</w:t>
      </w:r>
    </w:p>
    <w:bookmarkEnd w:id="219"/>
    <w:bookmarkStart w:name="z226" w:id="220"/>
    <w:p>
      <w:pPr>
        <w:spacing w:after="0"/>
        <w:ind w:left="0"/>
        <w:jc w:val="both"/>
      </w:pPr>
      <w:r>
        <w:rPr>
          <w:rFonts w:ascii="Times New Roman"/>
          <w:b w:val="false"/>
          <w:i w:val="false"/>
          <w:color w:val="000000"/>
          <w:sz w:val="28"/>
        </w:rPr>
        <w:t>
      - қарқындылық пен жаяу жүргіншілердің санының артуына байланысты көпір арқылы өтуге қатысты сәулеттік жоспарлау шешімдерінің өзгеруіне байланысты құрылымдарды ауыстыру;</w:t>
      </w:r>
    </w:p>
    <w:bookmarkEnd w:id="220"/>
    <w:bookmarkStart w:name="z227" w:id="221"/>
    <w:p>
      <w:pPr>
        <w:spacing w:after="0"/>
        <w:ind w:left="0"/>
        <w:jc w:val="both"/>
      </w:pPr>
      <w:r>
        <w:rPr>
          <w:rFonts w:ascii="Times New Roman"/>
          <w:b w:val="false"/>
          <w:i w:val="false"/>
          <w:color w:val="000000"/>
          <w:sz w:val="28"/>
        </w:rPr>
        <w:t>
      - кездейсоқ апаттық бұзылуларға байланысты бұзылған немесе қираған құрылымдық бөліктерді ауыстыру</w:t>
      </w:r>
    </w:p>
    <w:bookmarkEnd w:id="221"/>
    <w:bookmarkStart w:name="z228" w:id="222"/>
    <w:p>
      <w:pPr>
        <w:spacing w:after="0"/>
        <w:ind w:left="0"/>
        <w:jc w:val="both"/>
      </w:pPr>
      <w:r>
        <w:rPr>
          <w:rFonts w:ascii="Times New Roman"/>
          <w:b w:val="false"/>
          <w:i w:val="false"/>
          <w:color w:val="000000"/>
          <w:sz w:val="28"/>
        </w:rPr>
        <w:t>
      4.11.3 Көпір құрылыстары элементтерінің алғашқы жөндеуге дейінгі минималды мерзімдері МЕМСТ 33178 сәйкес қабылданады және 4.12-кестеде келтірілген.</w:t>
      </w:r>
    </w:p>
    <w:bookmarkEnd w:id="222"/>
    <w:p>
      <w:pPr>
        <w:spacing w:after="0"/>
        <w:ind w:left="0"/>
        <w:jc w:val="left"/>
      </w:pPr>
      <w:r>
        <w:rPr>
          <w:rFonts w:ascii="Times New Roman"/>
          <w:b/>
          <w:i w:val="false"/>
          <w:color w:val="000000"/>
        </w:rPr>
        <w:t xml:space="preserve"> 4.12-кесте - Көпір құрылыстары элементтерінің алғашқы жөндеуге дейінгі минималды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239"/>
        <w:gridCol w:w="2975"/>
        <w:gridCol w:w="5"/>
        <w:gridCol w:w="2708"/>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элементтері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жөндеуге дейінгі мерзім, жыл</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Көпір жамылғысы</w:t>
            </w:r>
            <w:r>
              <w:br/>
            </w:r>
            <w:r>
              <w:rPr>
                <w:rFonts w:ascii="Times New Roman"/>
                <w:b w:val="false"/>
                <w:i w:val="false"/>
                <w:color w:val="000000"/>
                <w:sz w:val="20"/>
              </w:rPr>
              <w:t>
а)автожолдағы және қаладағы көпірлер</w:t>
            </w:r>
            <w:r>
              <w:br/>
            </w:r>
            <w:r>
              <w:rPr>
                <w:rFonts w:ascii="Times New Roman"/>
                <w:b w:val="false"/>
                <w:i w:val="false"/>
                <w:color w:val="000000"/>
                <w:sz w:val="20"/>
              </w:rPr>
              <w:t>
в) көпір жамылғысының ағаш элементтері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r>
              <w:br/>
            </w:r>
            <w:r>
              <w:rPr>
                <w:rFonts w:ascii="Times New Roman"/>
                <w:b w:val="false"/>
                <w:i w:val="false"/>
                <w:color w:val="000000"/>
                <w:sz w:val="20"/>
              </w:rPr>
              <w:t>
Үйінді жапсарлары</w:t>
            </w:r>
            <w:r>
              <w:br/>
            </w:r>
            <w:r>
              <w:rPr>
                <w:rFonts w:ascii="Times New Roman"/>
                <w:b w:val="false"/>
                <w:i w:val="false"/>
                <w:color w:val="000000"/>
                <w:sz w:val="20"/>
              </w:rPr>
              <w:t>
Судан қорғау жүйесі</w:t>
            </w:r>
            <w:r>
              <w:br/>
            </w:r>
            <w:r>
              <w:rPr>
                <w:rFonts w:ascii="Times New Roman"/>
                <w:b w:val="false"/>
                <w:i w:val="false"/>
                <w:color w:val="000000"/>
                <w:sz w:val="20"/>
              </w:rPr>
              <w:t>
Жүру бөлігінің қоршауы</w:t>
            </w:r>
            <w:r>
              <w:br/>
            </w:r>
            <w:r>
              <w:rPr>
                <w:rFonts w:ascii="Times New Roman"/>
                <w:b w:val="false"/>
                <w:i w:val="false"/>
                <w:color w:val="000000"/>
                <w:sz w:val="20"/>
              </w:rPr>
              <w:t>
Деформацилық жапсар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Гидроизоляция</w:t>
            </w:r>
            <w:r>
              <w:br/>
            </w:r>
            <w:r>
              <w:rPr>
                <w:rFonts w:ascii="Times New Roman"/>
                <w:b w:val="false"/>
                <w:i w:val="false"/>
                <w:color w:val="000000"/>
                <w:sz w:val="20"/>
              </w:rPr>
              <w:t>
Тротуарлар (құрылымы)</w:t>
            </w:r>
            <w:r>
              <w:br/>
            </w:r>
            <w:r>
              <w:rPr>
                <w:rFonts w:ascii="Times New Roman"/>
                <w:b w:val="false"/>
                <w:i w:val="false"/>
                <w:color w:val="000000"/>
                <w:sz w:val="20"/>
              </w:rPr>
              <w:t>
Қоршаулар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көпірлерінің төсеніштері</w:t>
            </w:r>
            <w:r>
              <w:br/>
            </w:r>
            <w:r>
              <w:rPr>
                <w:rFonts w:ascii="Times New Roman"/>
                <w:b w:val="false"/>
                <w:i w:val="false"/>
                <w:color w:val="000000"/>
                <w:sz w:val="20"/>
              </w:rPr>
              <w:t>
Көпірлік өтпенің басқада элементтері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Автожолдағы және қаладағы көпір құрылыстарының</w:t>
            </w:r>
            <w:r>
              <w:br/>
            </w:r>
            <w:r>
              <w:rPr>
                <w:rFonts w:ascii="Times New Roman"/>
                <w:b w:val="false"/>
                <w:i w:val="false"/>
                <w:color w:val="000000"/>
                <w:sz w:val="20"/>
              </w:rPr>
              <w:t>
арқалық құрылымдары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w:t>
            </w:r>
            <w:r>
              <w:br/>
            </w:r>
            <w:r>
              <w:rPr>
                <w:rFonts w:ascii="Times New Roman"/>
                <w:b w:val="false"/>
                <w:i w:val="false"/>
                <w:color w:val="000000"/>
                <w:sz w:val="20"/>
              </w:rPr>
              <w:t>
-қабырғалы құрамалы әдеттегі арматуралармен</w:t>
            </w:r>
            <w:r>
              <w:br/>
            </w:r>
            <w:r>
              <w:rPr>
                <w:rFonts w:ascii="Times New Roman"/>
                <w:b w:val="false"/>
                <w:i w:val="false"/>
                <w:color w:val="000000"/>
                <w:sz w:val="20"/>
              </w:rPr>
              <w:t>
-жалпақ қимадағы құрама плита түріндегі</w:t>
            </w:r>
            <w:r>
              <w:br/>
            </w:r>
            <w:r>
              <w:rPr>
                <w:rFonts w:ascii="Times New Roman"/>
                <w:b w:val="false"/>
                <w:i w:val="false"/>
                <w:color w:val="000000"/>
                <w:sz w:val="20"/>
              </w:rPr>
              <w:t>
-басқада түрлері</w:t>
            </w:r>
            <w:r>
              <w:br/>
            </w:r>
            <w:r>
              <w:rPr>
                <w:rFonts w:ascii="Times New Roman"/>
                <w:b w:val="false"/>
                <w:i w:val="false"/>
                <w:color w:val="000000"/>
                <w:sz w:val="20"/>
              </w:rPr>
              <w:t>
Болат және болаттемірбетон</w:t>
            </w:r>
            <w:r>
              <w:br/>
            </w:r>
            <w:r>
              <w:rPr>
                <w:rFonts w:ascii="Times New Roman"/>
                <w:b w:val="false"/>
                <w:i w:val="false"/>
                <w:color w:val="000000"/>
                <w:sz w:val="20"/>
              </w:rPr>
              <w:t>
Ағаш</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70</w:t>
            </w:r>
            <w:r>
              <w:br/>
            </w:r>
            <w:r>
              <w:rPr>
                <w:rFonts w:ascii="Times New Roman"/>
                <w:b w:val="false"/>
                <w:i w:val="false"/>
                <w:color w:val="000000"/>
                <w:sz w:val="20"/>
              </w:rPr>
              <w:t>
100</w:t>
            </w:r>
            <w:r>
              <w:br/>
            </w: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30</w:t>
            </w:r>
            <w:r>
              <w:br/>
            </w:r>
            <w:r>
              <w:rPr>
                <w:rFonts w:ascii="Times New Roman"/>
                <w:b w:val="false"/>
                <w:i w:val="false"/>
                <w:color w:val="000000"/>
                <w:sz w:val="20"/>
              </w:rPr>
              <w:t>
40</w:t>
            </w:r>
            <w:r>
              <w:br/>
            </w:r>
            <w:r>
              <w:rPr>
                <w:rFonts w:ascii="Times New Roman"/>
                <w:b w:val="false"/>
                <w:i w:val="false"/>
                <w:color w:val="000000"/>
                <w:sz w:val="20"/>
              </w:rPr>
              <w:t>
50</w:t>
            </w:r>
            <w:r>
              <w:br/>
            </w:r>
            <w:r>
              <w:rPr>
                <w:rFonts w:ascii="Times New Roman"/>
                <w:b w:val="false"/>
                <w:i w:val="false"/>
                <w:color w:val="000000"/>
                <w:sz w:val="20"/>
              </w:rPr>
              <w:t>
10</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Тіреу бөлігі</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Эластомер түріндегі (резеңке және резеңкеметалл)</w:t>
            </w:r>
            <w:r>
              <w:br/>
            </w:r>
            <w:r>
              <w:rPr>
                <w:rFonts w:ascii="Times New Roman"/>
                <w:b w:val="false"/>
                <w:i w:val="false"/>
                <w:color w:val="000000"/>
                <w:sz w:val="20"/>
              </w:rPr>
              <w:t>
Эластомерлік (резеңке- фторопластпен)</w:t>
            </w:r>
            <w:r>
              <w:br/>
            </w:r>
            <w:r>
              <w:rPr>
                <w:rFonts w:ascii="Times New Roman"/>
                <w:b w:val="false"/>
                <w:i w:val="false"/>
                <w:color w:val="000000"/>
                <w:sz w:val="20"/>
              </w:rPr>
              <w:t>
Болат</w:t>
            </w:r>
            <w:r>
              <w:br/>
            </w:r>
            <w:r>
              <w:rPr>
                <w:rFonts w:ascii="Times New Roman"/>
                <w:b w:val="false"/>
                <w:i w:val="false"/>
                <w:color w:val="000000"/>
                <w:sz w:val="20"/>
              </w:rPr>
              <w:t>
Аралас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құрылымдар секілді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29" w:id="223"/>
    <w:p>
      <w:pPr>
        <w:spacing w:after="0"/>
        <w:ind w:left="0"/>
        <w:jc w:val="both"/>
      </w:pPr>
      <w:r>
        <w:rPr>
          <w:rFonts w:ascii="Times New Roman"/>
          <w:b w:val="false"/>
          <w:i w:val="false"/>
          <w:color w:val="000000"/>
          <w:sz w:val="28"/>
        </w:rPr>
        <w:t xml:space="preserve">
      </w:t>
      </w:r>
      <w:r>
        <w:rPr>
          <w:rFonts w:ascii="Times New Roman"/>
          <w:b w:val="false"/>
          <w:i/>
          <w:color w:val="000000"/>
          <w:sz w:val="28"/>
        </w:rPr>
        <w:t>4.12-кестенің</w:t>
      </w:r>
      <w:r>
        <w:rPr>
          <w:rFonts w:ascii="Times New Roman"/>
          <w:b w:val="false"/>
          <w:i w:val="false"/>
          <w:color w:val="000000"/>
          <w:sz w:val="28"/>
        </w:rPr>
        <w:t xml:space="preserve"> </w:t>
      </w:r>
      <w:r>
        <w:rPr>
          <w:rFonts w:ascii="Times New Roman"/>
          <w:b w:val="false"/>
          <w:i/>
          <w:color w:val="000000"/>
          <w:sz w:val="28"/>
        </w:rPr>
        <w:t>жалғасы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1197"/>
        <w:gridCol w:w="4877"/>
        <w:gridCol w:w="2574"/>
      </w:tblGrid>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Тіреу және іргетас</w:t>
            </w:r>
            <w:r>
              <w:br/>
            </w:r>
            <w:r>
              <w:rPr>
                <w:rFonts w:ascii="Times New Roman"/>
                <w:b w:val="false"/>
                <w:i w:val="false"/>
                <w:color w:val="000000"/>
                <w:sz w:val="20"/>
              </w:rPr>
              <w:t>
а) массивті тіреу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құрылымдардан 1,5 есе артық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басқада тіреулер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құрылымдар секілді</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іргетас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құрылымдардан1,5 есе артық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қабырғалар мен тіреулерді беттікк әрлеу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таспен</w:t>
            </w:r>
            <w:r>
              <w:br/>
            </w:r>
            <w:r>
              <w:rPr>
                <w:rFonts w:ascii="Times New Roman"/>
                <w:b w:val="false"/>
                <w:i w:val="false"/>
                <w:color w:val="000000"/>
                <w:sz w:val="20"/>
              </w:rPr>
              <w:t>
Бетондық қоспамен</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50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30</w:t>
            </w:r>
          </w:p>
        </w:tc>
      </w:tr>
    </w:tbl>
    <w:bookmarkStart w:name="z230" w:id="224"/>
    <w:p>
      <w:pPr>
        <w:spacing w:after="0"/>
        <w:ind w:left="0"/>
        <w:jc w:val="both"/>
      </w:pPr>
      <w:r>
        <w:rPr>
          <w:rFonts w:ascii="Times New Roman"/>
          <w:b w:val="false"/>
          <w:i w:val="false"/>
          <w:color w:val="000000"/>
          <w:sz w:val="28"/>
        </w:rPr>
        <w:t xml:space="preserve">
      4.11.4 Көпір құрылыстары (өтпежолдар) элементтерінің кепілдік мерзімі 5 жылдан кем болмауы тиіс. </w:t>
      </w:r>
    </w:p>
    <w:bookmarkEnd w:id="224"/>
    <w:bookmarkStart w:name="z231" w:id="225"/>
    <w:p>
      <w:pPr>
        <w:spacing w:after="0"/>
        <w:ind w:left="0"/>
        <w:jc w:val="both"/>
      </w:pPr>
      <w:r>
        <w:rPr>
          <w:rFonts w:ascii="Times New Roman"/>
          <w:b w:val="false"/>
          <w:i w:val="false"/>
          <w:color w:val="000000"/>
          <w:sz w:val="28"/>
        </w:rPr>
        <w:t>
      4.11.5 Су өткізгіш құбырлар қызметінің жөндеуаралық және кепілдемелік мерзімдері 4.13-кестеде келтірілген мәндерден төмен болмауы қажет.</w:t>
      </w:r>
    </w:p>
    <w:bookmarkEnd w:id="225"/>
    <w:p>
      <w:pPr>
        <w:spacing w:after="0"/>
        <w:ind w:left="0"/>
        <w:jc w:val="left"/>
      </w:pPr>
      <w:r>
        <w:rPr>
          <w:rFonts w:ascii="Times New Roman"/>
          <w:b/>
          <w:i w:val="false"/>
          <w:color w:val="000000"/>
        </w:rPr>
        <w:t xml:space="preserve"> 4.13-кесте - Су өткізгіш құбырлар қызметінің жөндеуаралық және кепілдемелік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3424"/>
        <w:gridCol w:w="3002"/>
        <w:gridCol w:w="2308"/>
        <w:gridCol w:w="2308"/>
      </w:tblGrid>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активтерінің атаулары</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қайта салу, күрделі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жөндегенге дейін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Кемілдемелік мерзімі</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кем емес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кем емес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кем емес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bl>
    <w:bookmarkStart w:name="z232" w:id="226"/>
    <w:p>
      <w:pPr>
        <w:spacing w:after="0"/>
        <w:ind w:left="0"/>
        <w:jc w:val="both"/>
      </w:pPr>
      <w:r>
        <w:rPr>
          <w:rFonts w:ascii="Times New Roman"/>
          <w:b w:val="false"/>
          <w:i w:val="false"/>
          <w:color w:val="000000"/>
          <w:sz w:val="28"/>
        </w:rPr>
        <w:t xml:space="preserve">
      </w:t>
      </w:r>
      <w:r>
        <w:rPr>
          <w:rFonts w:ascii="Times New Roman"/>
          <w:b/>
          <w:i w:val="false"/>
          <w:color w:val="000000"/>
          <w:sz w:val="28"/>
        </w:rPr>
        <w:t>4.12</w:t>
      </w:r>
      <w:r>
        <w:rPr>
          <w:rFonts w:ascii="Times New Roman"/>
          <w:b w:val="false"/>
          <w:i w:val="false"/>
          <w:color w:val="000000"/>
          <w:sz w:val="28"/>
        </w:rPr>
        <w:t xml:space="preserve"> </w:t>
      </w:r>
      <w:r>
        <w:rPr>
          <w:rFonts w:ascii="Times New Roman"/>
          <w:b/>
          <w:i w:val="false"/>
          <w:color w:val="000000"/>
          <w:sz w:val="28"/>
        </w:rPr>
        <w:t>Автомобиль</w:t>
      </w:r>
      <w:r>
        <w:rPr>
          <w:rFonts w:ascii="Times New Roman"/>
          <w:b w:val="false"/>
          <w:i w:val="false"/>
          <w:color w:val="000000"/>
          <w:sz w:val="28"/>
        </w:rPr>
        <w:t xml:space="preserve"> </w:t>
      </w:r>
      <w:r>
        <w:rPr>
          <w:rFonts w:ascii="Times New Roman"/>
          <w:b/>
          <w:i w:val="false"/>
          <w:color w:val="000000"/>
          <w:sz w:val="28"/>
        </w:rPr>
        <w:t>жолдарын</w:t>
      </w:r>
      <w:r>
        <w:rPr>
          <w:rFonts w:ascii="Times New Roman"/>
          <w:b w:val="false"/>
          <w:i w:val="false"/>
          <w:color w:val="000000"/>
          <w:sz w:val="28"/>
        </w:rPr>
        <w:t xml:space="preserve"> </w:t>
      </w:r>
      <w:r>
        <w:rPr>
          <w:rFonts w:ascii="Times New Roman"/>
          <w:b/>
          <w:i w:val="false"/>
          <w:color w:val="000000"/>
          <w:sz w:val="28"/>
        </w:rPr>
        <w:t>көгалдандыру</w:t>
      </w:r>
    </w:p>
    <w:bookmarkEnd w:id="226"/>
    <w:bookmarkStart w:name="z233" w:id="227"/>
    <w:p>
      <w:pPr>
        <w:spacing w:after="0"/>
        <w:ind w:left="0"/>
        <w:jc w:val="both"/>
      </w:pPr>
      <w:r>
        <w:rPr>
          <w:rFonts w:ascii="Times New Roman"/>
          <w:b w:val="false"/>
          <w:i w:val="false"/>
          <w:color w:val="000000"/>
          <w:sz w:val="28"/>
        </w:rPr>
        <w:t>
      4.12.1 Жолдарды көгілдандыру бойынша барлық жұмыстар (көгалдандырудың түріне қарамай) жобалық ұйымдар әзірлейтін жобалық-сметалық құжаттама (ЖСҚ) негізінде жүргізілуі қажет.</w:t>
      </w:r>
    </w:p>
    <w:bookmarkEnd w:id="227"/>
    <w:bookmarkStart w:name="z234" w:id="228"/>
    <w:p>
      <w:pPr>
        <w:spacing w:after="0"/>
        <w:ind w:left="0"/>
        <w:jc w:val="both"/>
      </w:pPr>
      <w:r>
        <w:rPr>
          <w:rFonts w:ascii="Times New Roman"/>
          <w:b w:val="false"/>
          <w:i w:val="false"/>
          <w:color w:val="000000"/>
          <w:sz w:val="28"/>
        </w:rPr>
        <w:t>
      4.12.2 Көгалдандырудың негізі міндеті жолдарды және олардың құрылымдық элементтерін ауа райы-климаттық факторлар ықпалынан қорғаудан, жол маңындағы аумақтарды ластанудан қорғаудан, жолды жайластыру және сәулет-көркемдік безендіру элементтерін қалыптастырудан, сондай-ақ жүргізушілердің көзбен бағдарлануын қамтамасыз етуден тұрады. Осы міндетердің барлығы бір мақсатқа - автомобиль жолдарын тұтынушылар мен жолдарға іргелес жатқан аймақтардағы тұрғындардың жайлы және қолайлы жағдайын жасау және оны ұстап тұруға бағытталған.</w:t>
      </w:r>
    </w:p>
    <w:bookmarkEnd w:id="228"/>
    <w:bookmarkStart w:name="z235" w:id="229"/>
    <w:p>
      <w:pPr>
        <w:spacing w:after="0"/>
        <w:ind w:left="0"/>
        <w:jc w:val="both"/>
      </w:pPr>
      <w:r>
        <w:rPr>
          <w:rFonts w:ascii="Times New Roman"/>
          <w:b w:val="false"/>
          <w:i w:val="false"/>
          <w:color w:val="000000"/>
          <w:sz w:val="28"/>
        </w:rPr>
        <w:t>
      4.12.3 Элементтер мен бөлінген алқаптарда тұрақты ағаш алқаптарын қалыптастыру үшін экологиялық-биологиялық қасиеттері төңіректің топырақтық-климаттық жағдайларына сәйкес келетін өсімдіктердің ұзақ жылдар бойы өсетін түрлерін (ағаштар, шөптер және бұталар) пайдалану қажет.</w:t>
      </w:r>
    </w:p>
    <w:bookmarkEnd w:id="229"/>
    <w:bookmarkStart w:name="z236" w:id="230"/>
    <w:p>
      <w:pPr>
        <w:spacing w:after="0"/>
        <w:ind w:left="0"/>
        <w:jc w:val="both"/>
      </w:pPr>
      <w:r>
        <w:rPr>
          <w:rFonts w:ascii="Times New Roman"/>
          <w:b w:val="false"/>
          <w:i w:val="false"/>
          <w:color w:val="000000"/>
          <w:sz w:val="28"/>
        </w:rPr>
        <w:t>
      4.12.4 Кепілдемелік мерзімде жас көшеттерді күтіп ұстау жұмыстарын ЖСҚ сәйкес Мердігер жүзеге асырады.</w:t>
      </w:r>
    </w:p>
    <w:bookmarkEnd w:id="230"/>
    <w:bookmarkStart w:name="z237" w:id="231"/>
    <w:p>
      <w:pPr>
        <w:spacing w:after="0"/>
        <w:ind w:left="0"/>
        <w:jc w:val="both"/>
      </w:pPr>
      <w:r>
        <w:rPr>
          <w:rFonts w:ascii="Times New Roman"/>
          <w:b w:val="false"/>
          <w:i w:val="false"/>
          <w:color w:val="000000"/>
          <w:sz w:val="28"/>
        </w:rPr>
        <w:t>
      4.1.2.5 Шөпті төсемдерді күтіп ұстау жұмыстары оларды мерзімді тексеру, ақауларды анықтау және жою, суару тәртібін сақтаудан, шөптерді шабу жиілігі мен биіктігінен: алғашқы жылы шықпаған немесе өспей қалған, егілмей қалған телімдер мен жерлерді анықтаудан және егістің нашар болу себептерін жоюдан, сондай-ақ қажетті алаңға қайта отырғызудан тұрады; осы кезеңде ұзақ уақыт бойы жауын-шашын болмағанда орнықты шым пайда болғанға дейін 100 м</w:t>
      </w:r>
      <w:r>
        <w:rPr>
          <w:rFonts w:ascii="Times New Roman"/>
          <w:b w:val="false"/>
          <w:i w:val="false"/>
          <w:color w:val="000000"/>
          <w:vertAlign w:val="superscript"/>
        </w:rPr>
        <w:t>2</w:t>
      </w:r>
      <w:r>
        <w:rPr>
          <w:rFonts w:ascii="Times New Roman"/>
          <w:b w:val="false"/>
          <w:i w:val="false"/>
          <w:color w:val="000000"/>
          <w:sz w:val="28"/>
        </w:rPr>
        <w:t xml:space="preserve"> алаңға 2 м</w:t>
      </w:r>
      <w:r>
        <w:rPr>
          <w:rFonts w:ascii="Times New Roman"/>
          <w:b w:val="false"/>
          <w:i w:val="false"/>
          <w:color w:val="000000"/>
          <w:vertAlign w:val="superscript"/>
        </w:rPr>
        <w:t>3</w:t>
      </w:r>
      <w:r>
        <w:rPr>
          <w:rFonts w:ascii="Times New Roman"/>
          <w:b w:val="false"/>
          <w:i w:val="false"/>
          <w:color w:val="000000"/>
          <w:sz w:val="28"/>
        </w:rPr>
        <w:t xml:space="preserve"> су шығынын ескере отырып, вегетациялық суару жүзеге асырылады. </w:t>
      </w:r>
    </w:p>
    <w:bookmarkEnd w:id="231"/>
    <w:bookmarkStart w:name="z238" w:id="232"/>
    <w:p>
      <w:pPr>
        <w:spacing w:after="0"/>
        <w:ind w:left="0"/>
        <w:jc w:val="both"/>
      </w:pPr>
      <w:r>
        <w:rPr>
          <w:rFonts w:ascii="Times New Roman"/>
          <w:b w:val="false"/>
          <w:i w:val="false"/>
          <w:color w:val="000000"/>
          <w:sz w:val="28"/>
        </w:rPr>
        <w:t xml:space="preserve">
      Нөсерлі жаңбырлардан кейін құламаларды міндетті түрде тексеру қажет, анықталған шұңқырларға топырақ себіледі және шөп егіледі. </w:t>
      </w:r>
    </w:p>
    <w:bookmarkEnd w:id="232"/>
    <w:bookmarkStart w:name="z239" w:id="233"/>
    <w:p>
      <w:pPr>
        <w:spacing w:after="0"/>
        <w:ind w:left="0"/>
        <w:jc w:val="both"/>
      </w:pPr>
      <w:r>
        <w:rPr>
          <w:rFonts w:ascii="Times New Roman"/>
          <w:b w:val="false"/>
          <w:i w:val="false"/>
          <w:color w:val="000000"/>
          <w:sz w:val="28"/>
        </w:rPr>
        <w:t>
      Егер өсімдік дұрыс өспесе және оның түсі ақ жасыл немесе сарғыш болса, онда олардың ұрықтарын минералды тыңайтқыштармен келесі есепте құнарландыру ұсынылады (кг/100 м</w:t>
      </w:r>
      <w:r>
        <w:rPr>
          <w:rFonts w:ascii="Times New Roman"/>
          <w:b w:val="false"/>
          <w:i w:val="false"/>
          <w:color w:val="000000"/>
          <w:vertAlign w:val="superscript"/>
        </w:rPr>
        <w:t>2</w:t>
      </w:r>
      <w:r>
        <w:rPr>
          <w:rFonts w:ascii="Times New Roman"/>
          <w:b w:val="false"/>
          <w:i w:val="false"/>
          <w:color w:val="000000"/>
          <w:sz w:val="28"/>
        </w:rPr>
        <w:t>): азотты 1,5-2, фосфорлы - 2-3, калий - 1,5-3 (құнарландыру мен суаруды гидросепкімен жүзеге асыру ұсынылады): шөптерді алғашқы жылы олардың биіктігі 20-30 см-ге жеткенде үштен бір бөлігін гүлденуін күтпей шабу (өсімдікті әлсіретпес үшін жылына екі реттен көп шабуға болмайды), екінші және алдағы жылдары қажетіне қарай өсімдіктің биіктігін 15 см-ден асырмай шабу қажет (соңғы рет үсік шалғанға дейін бір ай бұрын шабылады).</w:t>
      </w:r>
    </w:p>
    <w:bookmarkEnd w:id="233"/>
    <w:bookmarkStart w:name="z240" w:id="234"/>
    <w:p>
      <w:pPr>
        <w:spacing w:after="0"/>
        <w:ind w:left="0"/>
        <w:jc w:val="both"/>
      </w:pPr>
      <w:r>
        <w:rPr>
          <w:rFonts w:ascii="Times New Roman"/>
          <w:b w:val="false"/>
          <w:i w:val="false"/>
          <w:color w:val="000000"/>
          <w:sz w:val="28"/>
        </w:rPr>
        <w:t xml:space="preserve">
      </w:t>
      </w:r>
      <w:r>
        <w:rPr>
          <w:rFonts w:ascii="Times New Roman"/>
          <w:b/>
          <w:i w:val="false"/>
          <w:color w:val="000000"/>
          <w:sz w:val="28"/>
        </w:rPr>
        <w:t>5 Кепілдікті қызмет көрсету кезеңіндегі жол активтеріне тексеру жүргізу тәртібі</w:t>
      </w:r>
    </w:p>
    <w:bookmarkEnd w:id="234"/>
    <w:bookmarkStart w:name="z241" w:id="235"/>
    <w:p>
      <w:pPr>
        <w:spacing w:after="0"/>
        <w:ind w:left="0"/>
        <w:jc w:val="both"/>
      </w:pPr>
      <w:r>
        <w:rPr>
          <w:rFonts w:ascii="Times New Roman"/>
          <w:b w:val="false"/>
          <w:i w:val="false"/>
          <w:color w:val="000000"/>
          <w:sz w:val="28"/>
        </w:rPr>
        <w:t xml:space="preserve">
      </w:t>
      </w:r>
      <w:r>
        <w:rPr>
          <w:rFonts w:ascii="Times New Roman"/>
          <w:b/>
          <w:i w:val="false"/>
          <w:color w:val="000000"/>
          <w:sz w:val="28"/>
        </w:rPr>
        <w:t>5.1 Кепілдік кезеңін тағайындау</w:t>
      </w:r>
    </w:p>
    <w:bookmarkEnd w:id="235"/>
    <w:bookmarkStart w:name="z242" w:id="236"/>
    <w:p>
      <w:pPr>
        <w:spacing w:after="0"/>
        <w:ind w:left="0"/>
        <w:jc w:val="both"/>
      </w:pPr>
      <w:r>
        <w:rPr>
          <w:rFonts w:ascii="Times New Roman"/>
          <w:b w:val="false"/>
          <w:i w:val="false"/>
          <w:color w:val="000000"/>
          <w:sz w:val="28"/>
        </w:rPr>
        <w:t xml:space="preserve">
      5.1.1 Кепілдік кезеңі [1] талаптарға сәйкес екі жылдан кем болмауы қажет. </w:t>
      </w:r>
    </w:p>
    <w:bookmarkEnd w:id="236"/>
    <w:bookmarkStart w:name="z243" w:id="237"/>
    <w:p>
      <w:pPr>
        <w:spacing w:after="0"/>
        <w:ind w:left="0"/>
        <w:jc w:val="both"/>
      </w:pPr>
      <w:r>
        <w:rPr>
          <w:rFonts w:ascii="Times New Roman"/>
          <w:b w:val="false"/>
          <w:i w:val="false"/>
          <w:color w:val="000000"/>
          <w:sz w:val="28"/>
        </w:rPr>
        <w:t>
      5.1.2 Кепілдік кезеңінің басталу күні болып нысан пайдалануға берілген күн немесе қозғалысты ашу актісіне немесе ратификацияланған келісімдер шарттары бойынша жүзеге асырылатын жобаға қатысты қандай да бір құжатқа қол қойған күн саналады және нысанды пайдалануға қабылдап алу туралы қол қойылған Актімен расталады.</w:t>
      </w:r>
    </w:p>
    <w:bookmarkEnd w:id="237"/>
    <w:bookmarkStart w:name="z244" w:id="238"/>
    <w:p>
      <w:pPr>
        <w:spacing w:after="0"/>
        <w:ind w:left="0"/>
        <w:jc w:val="both"/>
      </w:pPr>
      <w:r>
        <w:rPr>
          <w:rFonts w:ascii="Times New Roman"/>
          <w:b w:val="false"/>
          <w:i w:val="false"/>
          <w:color w:val="000000"/>
          <w:sz w:val="28"/>
        </w:rPr>
        <w:t>
      5.1.3 Орташа және ағымдағы жөндеулерде кепілдік кезеңнің басталған күні болып жұмыстарды соңғы қабылдап алу Актісіне қол қойылған күн саналады.</w:t>
      </w:r>
    </w:p>
    <w:bookmarkEnd w:id="238"/>
    <w:bookmarkStart w:name="z245" w:id="239"/>
    <w:p>
      <w:pPr>
        <w:spacing w:after="0"/>
        <w:ind w:left="0"/>
        <w:jc w:val="both"/>
      </w:pPr>
      <w:r>
        <w:rPr>
          <w:rFonts w:ascii="Times New Roman"/>
          <w:b w:val="false"/>
          <w:i w:val="false"/>
          <w:color w:val="000000"/>
          <w:sz w:val="28"/>
        </w:rPr>
        <w:t>
      5.1.4 Кепілдік кезеңі аяқталғаннан кейін нысанды пайдалануға берген жағдайда жөндеуаралық мерзімдер кепілдікті кезең басталған күннен бастап саналады.</w:t>
      </w:r>
    </w:p>
    <w:bookmarkEnd w:id="239"/>
    <w:bookmarkStart w:name="z246" w:id="240"/>
    <w:p>
      <w:pPr>
        <w:spacing w:after="0"/>
        <w:ind w:left="0"/>
        <w:jc w:val="both"/>
      </w:pPr>
      <w:r>
        <w:rPr>
          <w:rFonts w:ascii="Times New Roman"/>
          <w:b w:val="false"/>
          <w:i w:val="false"/>
          <w:color w:val="000000"/>
          <w:sz w:val="28"/>
        </w:rPr>
        <w:t>
      5.1.5 Кепілдік кезеңінің ұзақтығы нысанды салуға, қайта салуға немесе жөндеуге арналған Тапсырыс беруші мен Мердігер арасында жасалған шартта белгіленеді.</w:t>
      </w:r>
    </w:p>
    <w:bookmarkEnd w:id="240"/>
    <w:bookmarkStart w:name="z247" w:id="241"/>
    <w:p>
      <w:pPr>
        <w:spacing w:after="0"/>
        <w:ind w:left="0"/>
        <w:jc w:val="both"/>
      </w:pPr>
      <w:r>
        <w:rPr>
          <w:rFonts w:ascii="Times New Roman"/>
          <w:b w:val="false"/>
          <w:i w:val="false"/>
          <w:color w:val="000000"/>
          <w:sz w:val="28"/>
        </w:rPr>
        <w:t>
      5.1.6 Кепілдікті қызмет көрсетудің ұсынылатын мерзімі [3] жұмыс түріне байланысты 5.1-кестеде көрсетілген.</w:t>
      </w:r>
    </w:p>
    <w:bookmarkEnd w:id="241"/>
    <w:p>
      <w:pPr>
        <w:spacing w:after="0"/>
        <w:ind w:left="0"/>
        <w:jc w:val="left"/>
      </w:pPr>
      <w:r>
        <w:rPr>
          <w:rFonts w:ascii="Times New Roman"/>
          <w:b/>
          <w:i w:val="false"/>
          <w:color w:val="000000"/>
        </w:rPr>
        <w:t xml:space="preserve"> 5.1-кесте - Жөндеу түріне байланысты кепілдік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0"/>
        <w:gridCol w:w="7670"/>
      </w:tblGrid>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кезеңінің ұзақтығы</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жөндеу</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(24 ай)</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Күрделі жөндеу</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(36 ай)</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Жаңадан салу және қайта салу</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(36 ай) бастап</w:t>
            </w:r>
            <w:r>
              <w:br/>
            </w:r>
            <w:r>
              <w:rPr>
                <w:rFonts w:ascii="Times New Roman"/>
                <w:b w:val="false"/>
                <w:i w:val="false"/>
                <w:color w:val="000000"/>
                <w:sz w:val="20"/>
              </w:rPr>
              <w:t>
5 жылға (60 ай) дейін</w:t>
            </w:r>
          </w:p>
        </w:tc>
      </w:tr>
    </w:tbl>
    <w:bookmarkStart w:name="z248" w:id="242"/>
    <w:p>
      <w:pPr>
        <w:spacing w:after="0"/>
        <w:ind w:left="0"/>
        <w:jc w:val="both"/>
      </w:pPr>
      <w:r>
        <w:rPr>
          <w:rFonts w:ascii="Times New Roman"/>
          <w:b w:val="false"/>
          <w:i w:val="false"/>
          <w:color w:val="000000"/>
          <w:sz w:val="28"/>
        </w:rPr>
        <w:t>
      5.1.7 Кейбір жағдайларда, мердігер шартында көрсітелгенде кейбір құрылымдардың кепілдік мерзімін ұзартуға болады, егер кепілдік кезеңінде Мердігердің құрылыс уақытында бұзушылықтарымен байланысты ақаулар анықталған болса. Мұндай жағдайда осы құрылымға кепілдікті кезең мердігер ұйым анықталған ақауды түзету күнінен бастап есептелінетін кепілдікті кезеңге тең етіп ұзартылады.</w:t>
      </w:r>
    </w:p>
    <w:bookmarkEnd w:id="242"/>
    <w:bookmarkStart w:name="z249" w:id="243"/>
    <w:p>
      <w:pPr>
        <w:spacing w:after="0"/>
        <w:ind w:left="0"/>
        <w:jc w:val="both"/>
      </w:pPr>
      <w:r>
        <w:rPr>
          <w:rFonts w:ascii="Times New Roman"/>
          <w:b w:val="false"/>
          <w:i w:val="false"/>
          <w:color w:val="000000"/>
          <w:sz w:val="28"/>
        </w:rPr>
        <w:t>
      5.1.8 Мердігердің жұмыстарды дұрыс орындамауынан ақаулар пайда болған жағдайда жөндеу жұмыстарының шығындары толығымен Мердігерге жүктеледі, оның ішінде жөндеу жұмыстарымен байланысты қосымша шығындар да (мысал үшін, қозғалысты бұру (айналып өтуді ұйымдастыру) жөндеу жұмыстарын жүргізу үшін және т.б. бар).</w:t>
      </w:r>
    </w:p>
    <w:bookmarkEnd w:id="243"/>
    <w:bookmarkStart w:name="z250" w:id="244"/>
    <w:p>
      <w:pPr>
        <w:spacing w:after="0"/>
        <w:ind w:left="0"/>
        <w:jc w:val="both"/>
      </w:pPr>
      <w:r>
        <w:rPr>
          <w:rFonts w:ascii="Times New Roman"/>
          <w:b w:val="false"/>
          <w:i w:val="false"/>
          <w:color w:val="000000"/>
          <w:sz w:val="28"/>
        </w:rPr>
        <w:t xml:space="preserve">
      </w:t>
      </w:r>
      <w:r>
        <w:rPr>
          <w:rFonts w:ascii="Times New Roman"/>
          <w:b/>
          <w:i w:val="false"/>
          <w:color w:val="000000"/>
          <w:sz w:val="28"/>
        </w:rPr>
        <w:t>5.2 Кепілдікті кезеңде тексеруді ұйымдастыру және жүргізу</w:t>
      </w:r>
    </w:p>
    <w:bookmarkEnd w:id="244"/>
    <w:bookmarkStart w:name="z251" w:id="245"/>
    <w:p>
      <w:pPr>
        <w:spacing w:after="0"/>
        <w:ind w:left="0"/>
        <w:jc w:val="both"/>
      </w:pPr>
      <w:r>
        <w:rPr>
          <w:rFonts w:ascii="Times New Roman"/>
          <w:b w:val="false"/>
          <w:i w:val="false"/>
          <w:color w:val="000000"/>
          <w:sz w:val="28"/>
        </w:rPr>
        <w:t xml:space="preserve">
      5.2.1 Салу, қайта салу немесе жөндеуге арналған мердігер шартында Тапсырыс беруші мен Мердігердің өкілдерінен тұратын комиссия құрамының қатысуымен міндетті түрде қатысу арқылы кепілдік телімдеріне тексеріс жүргізу тәртібі мен кестесі қаралуы қажет. </w:t>
      </w:r>
    </w:p>
    <w:bookmarkEnd w:id="245"/>
    <w:bookmarkStart w:name="z252" w:id="246"/>
    <w:p>
      <w:pPr>
        <w:spacing w:after="0"/>
        <w:ind w:left="0"/>
        <w:jc w:val="both"/>
      </w:pPr>
      <w:r>
        <w:rPr>
          <w:rFonts w:ascii="Times New Roman"/>
          <w:b w:val="false"/>
          <w:i w:val="false"/>
          <w:color w:val="000000"/>
          <w:sz w:val="28"/>
        </w:rPr>
        <w:t>
      5.2.2 Салу, қайта салу немесе жөндеуге арналған мердігер шартында тексеріс жүргізу тәртібі қарастырылмаған болса, онда Тапсырыс беруші мен Мердігер бекітілген нормативік-құқықтық актілерге сәйкес кепілдікті телімдерді тексеру жоспарын әзірлеу және келісу қажет (Б қосымшасы).</w:t>
      </w:r>
    </w:p>
    <w:bookmarkEnd w:id="246"/>
    <w:bookmarkStart w:name="z253" w:id="247"/>
    <w:p>
      <w:pPr>
        <w:spacing w:after="0"/>
        <w:ind w:left="0"/>
        <w:jc w:val="both"/>
      </w:pPr>
      <w:r>
        <w:rPr>
          <w:rFonts w:ascii="Times New Roman"/>
          <w:b w:val="false"/>
          <w:i w:val="false"/>
          <w:color w:val="000000"/>
          <w:sz w:val="28"/>
        </w:rPr>
        <w:t>
      5.2.3 Кепілді телімдерге арналған бекітілген жоспарға сәйкес Тапсырыс берушінің жол жамылғысын тексеру бойынша уәкілетті ұйымының өкілдерінен, Мердігер, пайдаланушы ұйым, техникалық және авторлық қадағалау өкілдерінен ақаулардың пайда болуын және өршуін тіркеу мақсатында автомобиль жолы мен құрылыстарды жылына екі рет комиссиялық тексеру үшін комиссия құрылады.</w:t>
      </w:r>
    </w:p>
    <w:bookmarkEnd w:id="247"/>
    <w:bookmarkStart w:name="z254" w:id="248"/>
    <w:p>
      <w:pPr>
        <w:spacing w:after="0"/>
        <w:ind w:left="0"/>
        <w:jc w:val="both"/>
      </w:pPr>
      <w:r>
        <w:rPr>
          <w:rFonts w:ascii="Times New Roman"/>
          <w:b w:val="false"/>
          <w:i w:val="false"/>
          <w:color w:val="000000"/>
          <w:sz w:val="28"/>
        </w:rPr>
        <w:t>
      5.2.4 Комиссияның алғаш баруы ағымдағы жылдың мамыр айының екінші жартысынан кеш болмауы қажет және 1 маусымға дейін тексеріс туралы есеп беруі қажет. Екінші рет баруы ағымдағы жылдың қыркүйек айының екінші жартысынан кеш болмауы қажет және 1 қарашаға дейін тексеру туралы есеп беріледі.</w:t>
      </w:r>
    </w:p>
    <w:bookmarkEnd w:id="248"/>
    <w:bookmarkStart w:name="z255" w:id="249"/>
    <w:p>
      <w:pPr>
        <w:spacing w:after="0"/>
        <w:ind w:left="0"/>
        <w:jc w:val="both"/>
      </w:pPr>
      <w:r>
        <w:rPr>
          <w:rFonts w:ascii="Times New Roman"/>
          <w:b w:val="false"/>
          <w:i w:val="false"/>
          <w:color w:val="000000"/>
          <w:sz w:val="28"/>
        </w:rPr>
        <w:t xml:space="preserve">
      5.2.5 Комиссия жұмысына қатысу үшін әрбір компаниядан тәжірибесі мен біліктілігі ескеріліп өкілдер ұсынылады. Өкілдің тексеру нәтижелері туралы құжаттарға қол қою құзыреті жазбаша түрде расталады. </w:t>
      </w:r>
    </w:p>
    <w:bookmarkEnd w:id="249"/>
    <w:bookmarkStart w:name="z256" w:id="250"/>
    <w:p>
      <w:pPr>
        <w:spacing w:after="0"/>
        <w:ind w:left="0"/>
        <w:jc w:val="both"/>
      </w:pPr>
      <w:r>
        <w:rPr>
          <w:rFonts w:ascii="Times New Roman"/>
          <w:b w:val="false"/>
          <w:i w:val="false"/>
          <w:color w:val="000000"/>
          <w:sz w:val="28"/>
        </w:rPr>
        <w:t>
      5.2.6 Жоспарлы тексеру жауан-шашын кезінде және жолдың, құрылымның, дренажды жыра және үйінді құламаларының беті қармен жабылғанда жүргізілмейді. Мұндай жағдайда тексеру мерзімдері кейінгі қалдырылады.</w:t>
      </w:r>
    </w:p>
    <w:bookmarkEnd w:id="250"/>
    <w:bookmarkStart w:name="z257" w:id="251"/>
    <w:p>
      <w:pPr>
        <w:spacing w:after="0"/>
        <w:ind w:left="0"/>
        <w:jc w:val="both"/>
      </w:pPr>
      <w:r>
        <w:rPr>
          <w:rFonts w:ascii="Times New Roman"/>
          <w:b w:val="false"/>
          <w:i w:val="false"/>
          <w:color w:val="000000"/>
          <w:sz w:val="28"/>
        </w:rPr>
        <w:t>
      5.2.7 Нысанды пайдаланудың қауіпсіздігіне ықпал ететін айтарлықтай ақаулар анықталған жағдайда, жоспардан тыс тексеріс жүргізуге болады. Бұл жағдайда Тапсырыс беруші комиссия мүшелерін тексеріс жүргізілгенге дейін жеті күн бұрын хабарландырады. Тексеріс жүргізілгеннен кейін осы ұсынымдардың 7.4-тармағына сәйкес есеп жасалады.</w:t>
      </w:r>
    </w:p>
    <w:bookmarkEnd w:id="251"/>
    <w:bookmarkStart w:name="z258" w:id="252"/>
    <w:p>
      <w:pPr>
        <w:spacing w:after="0"/>
        <w:ind w:left="0"/>
        <w:jc w:val="both"/>
      </w:pPr>
      <w:r>
        <w:rPr>
          <w:rFonts w:ascii="Times New Roman"/>
          <w:b w:val="false"/>
          <w:i w:val="false"/>
          <w:color w:val="000000"/>
          <w:sz w:val="28"/>
        </w:rPr>
        <w:t>
      5.2.8 Тапсырыс беруші ақаулар Мердігердің жұмыстарды дұрыс орындамауынан болуын анықтау үшін ақаудың сипатын бағалауға сарапшыны шақыртуға құқылы, егер Мердігердің кінәсі анықталса, жөндеу мен сараптаманың құны толығымнен Мердігерге жүктеледі.</w:t>
      </w:r>
    </w:p>
    <w:bookmarkEnd w:id="252"/>
    <w:bookmarkStart w:name="z259" w:id="253"/>
    <w:p>
      <w:pPr>
        <w:spacing w:after="0"/>
        <w:ind w:left="0"/>
        <w:jc w:val="both"/>
      </w:pPr>
      <w:r>
        <w:rPr>
          <w:rFonts w:ascii="Times New Roman"/>
          <w:b w:val="false"/>
          <w:i w:val="false"/>
          <w:color w:val="000000"/>
          <w:sz w:val="28"/>
        </w:rPr>
        <w:t>
      5.2.9 Тексеріс жұмыстары нысанды ақаулардың пайда болу және өршуін, олардың пайда болу себептерін анықтауға, қажет болған жағдайда ақауларға толық қосымша тексеріс жүргізуге, ақаулар актісін жасауға, ақауларды жою және олардың алдағы уақытта пайда болмау шараларын жоспарлауға, ақаулардың түзетілгенін растайтын атқарушы құжаттарды тексеруге мүмкіндік беретін мерзімдерде жүргізілуі қажет.</w:t>
      </w:r>
    </w:p>
    <w:bookmarkEnd w:id="253"/>
    <w:bookmarkStart w:name="z260" w:id="254"/>
    <w:p>
      <w:pPr>
        <w:spacing w:after="0"/>
        <w:ind w:left="0"/>
        <w:jc w:val="both"/>
      </w:pPr>
      <w:r>
        <w:rPr>
          <w:rFonts w:ascii="Times New Roman"/>
          <w:b w:val="false"/>
          <w:i w:val="false"/>
          <w:color w:val="000000"/>
          <w:sz w:val="28"/>
        </w:rPr>
        <w:t>
      5.2.10 Мердігер жөндеу жұмыстарын аяқтағаннан кейін кимиссия орындалған жұмыстардың тиімділігі мен дұрыстығын тексеру үшін ақауларды қайта тексереді, одан кейін есеп жасайды.</w:t>
      </w:r>
    </w:p>
    <w:bookmarkEnd w:id="254"/>
    <w:bookmarkStart w:name="z261" w:id="255"/>
    <w:p>
      <w:pPr>
        <w:spacing w:after="0"/>
        <w:ind w:left="0"/>
        <w:jc w:val="both"/>
      </w:pPr>
      <w:r>
        <w:rPr>
          <w:rFonts w:ascii="Times New Roman"/>
          <w:b w:val="false"/>
          <w:i w:val="false"/>
          <w:color w:val="000000"/>
          <w:sz w:val="28"/>
        </w:rPr>
        <w:t>
      5.2.11 Жөнделген жұмыстардың кепілдік мерзімі алғашқы кепілдік мерзімінің ұзақтығына тең мерзімде жұмыстардың дұрыс орындалғаны туралы есеп берілген күн саналады.</w:t>
      </w:r>
    </w:p>
    <w:bookmarkEnd w:id="255"/>
    <w:bookmarkStart w:name="z262" w:id="256"/>
    <w:p>
      <w:pPr>
        <w:spacing w:after="0"/>
        <w:ind w:left="0"/>
        <w:jc w:val="both"/>
      </w:pPr>
      <w:r>
        <w:rPr>
          <w:rFonts w:ascii="Times New Roman"/>
          <w:b w:val="false"/>
          <w:i w:val="false"/>
          <w:color w:val="000000"/>
          <w:sz w:val="28"/>
        </w:rPr>
        <w:t>
      5.2.12 Кепілдік кезең аяқталғанға бір ай қалғанда комиссия тарапынан нысанға соңғы тексеріс жүргізіледі, қорытындыларға қол қойылады және Тапсырыс беруші кепілдік мерзімінің соңғы күні шарт бойынша жұмыстардың аяқталғаны туралы куәлік береді.</w:t>
      </w:r>
    </w:p>
    <w:bookmarkEnd w:id="256"/>
    <w:bookmarkStart w:name="z263" w:id="257"/>
    <w:p>
      <w:pPr>
        <w:spacing w:after="0"/>
        <w:ind w:left="0"/>
        <w:jc w:val="both"/>
      </w:pPr>
      <w:r>
        <w:rPr>
          <w:rFonts w:ascii="Times New Roman"/>
          <w:b w:val="false"/>
          <w:i w:val="false"/>
          <w:color w:val="000000"/>
          <w:sz w:val="28"/>
        </w:rPr>
        <w:t>
      5.2.13 Мердігер комиссиялық тексеріске қатысуға және/немесе тексеру есебіне қол қоюдан бас тарса, Тапсырыс беруші оның қатысуынсыз есепке қол қояды.</w:t>
      </w:r>
    </w:p>
    <w:bookmarkEnd w:id="257"/>
    <w:bookmarkStart w:name="z264" w:id="258"/>
    <w:p>
      <w:pPr>
        <w:spacing w:after="0"/>
        <w:ind w:left="0"/>
        <w:jc w:val="both"/>
      </w:pPr>
      <w:r>
        <w:rPr>
          <w:rFonts w:ascii="Times New Roman"/>
          <w:b w:val="false"/>
          <w:i w:val="false"/>
          <w:color w:val="000000"/>
          <w:sz w:val="28"/>
        </w:rPr>
        <w:t>
      5.2.14 Мердігердің комиссиялық тексеріске қатысуға және/немесе тексеру есебіне қол қоюдан бас тартуы немесе келмеуі оны ақауларды жою міндеттемелерінен босатпайды.</w:t>
      </w:r>
    </w:p>
    <w:bookmarkEnd w:id="258"/>
    <w:bookmarkStart w:name="z265" w:id="259"/>
    <w:p>
      <w:pPr>
        <w:spacing w:after="0"/>
        <w:ind w:left="0"/>
        <w:jc w:val="both"/>
      </w:pPr>
      <w:r>
        <w:rPr>
          <w:rFonts w:ascii="Times New Roman"/>
          <w:b w:val="false"/>
          <w:i w:val="false"/>
          <w:color w:val="000000"/>
          <w:sz w:val="28"/>
        </w:rPr>
        <w:t xml:space="preserve">
      5.2.15 Тексеріс нысанды аралап, жер төсемесіндегі, жол жамылғысындағы, жиектердегі, дренажды құрылыстардағы, барлық жасанды құрылыстар мен жолды жайластыру элементтеріндегі (сәулет құрылыстары, жол белгілері, қоршаулар, таңба, көгалдандыру және т.б.) ақауларды міндетті түрде тексеруден және тіркеуден тұрады. </w:t>
      </w:r>
    </w:p>
    <w:bookmarkEnd w:id="259"/>
    <w:bookmarkStart w:name="z266" w:id="260"/>
    <w:p>
      <w:pPr>
        <w:spacing w:after="0"/>
        <w:ind w:left="0"/>
        <w:jc w:val="both"/>
      </w:pPr>
      <w:r>
        <w:rPr>
          <w:rFonts w:ascii="Times New Roman"/>
          <w:b w:val="false"/>
          <w:i w:val="false"/>
          <w:color w:val="000000"/>
          <w:sz w:val="28"/>
        </w:rPr>
        <w:t>
      5.2.16 Тексеріс сондай-ақ, топырақ қорларының, уақытша айналып өту жолдарының және карьерлердің топырақ құнарлығын қалпына келтіруді, құрылыс телімі мен қойма алаңдарының, зауыт және жөндеу шеберханалары орналастырылған телімдердің және т.б. қоршаған ортаны қорғау шараларын басқару жоспарында көрсетілген бастапқы күйін қалпына келтіруді тексеруден тұрады.</w:t>
      </w:r>
    </w:p>
    <w:bookmarkEnd w:id="260"/>
    <w:bookmarkStart w:name="z267" w:id="261"/>
    <w:p>
      <w:pPr>
        <w:spacing w:after="0"/>
        <w:ind w:left="0"/>
        <w:jc w:val="both"/>
      </w:pPr>
      <w:r>
        <w:rPr>
          <w:rFonts w:ascii="Times New Roman"/>
          <w:b w:val="false"/>
          <w:i w:val="false"/>
          <w:color w:val="000000"/>
          <w:sz w:val="28"/>
        </w:rPr>
        <w:t>
      5.2.17 Ақауларды зерттеуге арналған нормативтік құжаттама ретінде ҚР ЕР 218-27, ҚР ЕР 218-19, ҚР ЕР 219-19/1, ҚНжЕ 3.06.07-86, ҚР СТ 1856 және басқа да қолданыстағы нормативтік-техникалық құжаттарды басшылыққа алу қажет.</w:t>
      </w:r>
    </w:p>
    <w:bookmarkEnd w:id="261"/>
    <w:bookmarkStart w:name="z268" w:id="262"/>
    <w:p>
      <w:pPr>
        <w:spacing w:after="0"/>
        <w:ind w:left="0"/>
        <w:jc w:val="both"/>
      </w:pPr>
      <w:r>
        <w:rPr>
          <w:rFonts w:ascii="Times New Roman"/>
          <w:b w:val="false"/>
          <w:i w:val="false"/>
          <w:color w:val="000000"/>
          <w:sz w:val="28"/>
        </w:rPr>
        <w:t>
      5.2.18 Анықталған әрбір ақау жеке ақаулар карточкасында (В қосымшасы) фотоқұжатты қоса беру арқылы тіркелуі қажет.</w:t>
      </w:r>
    </w:p>
    <w:bookmarkEnd w:id="262"/>
    <w:bookmarkStart w:name="z269" w:id="263"/>
    <w:p>
      <w:pPr>
        <w:spacing w:after="0"/>
        <w:ind w:left="0"/>
        <w:jc w:val="both"/>
      </w:pPr>
      <w:r>
        <w:rPr>
          <w:rFonts w:ascii="Times New Roman"/>
          <w:b w:val="false"/>
          <w:i w:val="false"/>
          <w:color w:val="000000"/>
          <w:sz w:val="28"/>
        </w:rPr>
        <w:t>
      5.2.19 Автомобиль жолын салудан, қайта салудан және жөндеуден кейінгі кепілдік кезеңінде материалдар сапасы мен құрылыс жұмыстарының орындалуына байланысты емес елеусіз ақаулардың болуына жол беріледі.</w:t>
      </w:r>
    </w:p>
    <w:bookmarkEnd w:id="263"/>
    <w:bookmarkStart w:name="z270" w:id="264"/>
    <w:p>
      <w:pPr>
        <w:spacing w:after="0"/>
        <w:ind w:left="0"/>
        <w:jc w:val="both"/>
      </w:pPr>
      <w:r>
        <w:rPr>
          <w:rFonts w:ascii="Times New Roman"/>
          <w:b w:val="false"/>
          <w:i w:val="false"/>
          <w:color w:val="000000"/>
          <w:sz w:val="28"/>
        </w:rPr>
        <w:t>
      5.2.20 Автомобиль жолын пайдалану үдерісінде, оның ішіне кепілдікті кезеңді пайдаланғанда материалдар мен құрылымдар көлік жүктемелері мен климаттық факторлардың әсеріне ұшырайды, сондықтан нормативтік құжатта талап етілетін сапаны бақылаудың барлық өлшемдеріне толық сәйкес келе алмайды, себебі талаптар жаңа материалдар мен құрылымдарға ғана қойылады.</w:t>
      </w:r>
    </w:p>
    <w:bookmarkEnd w:id="264"/>
    <w:bookmarkStart w:name="z271" w:id="265"/>
    <w:p>
      <w:pPr>
        <w:spacing w:after="0"/>
        <w:ind w:left="0"/>
        <w:jc w:val="both"/>
      </w:pPr>
      <w:r>
        <w:rPr>
          <w:rFonts w:ascii="Times New Roman"/>
          <w:b w:val="false"/>
          <w:i w:val="false"/>
          <w:color w:val="000000"/>
          <w:sz w:val="28"/>
        </w:rPr>
        <w:t>
      5.2.21 Цементбетон және асфальтбетон жамылғысы бар автомобиль жолдарындағы кепілдікті кезеңде жол берілетін ақаулар 5.2-кестеде келтірілген. Ақаулар анықтамасы Г қосымшасында берілген.</w:t>
      </w:r>
    </w:p>
    <w:bookmarkEnd w:id="265"/>
    <w:p>
      <w:pPr>
        <w:spacing w:after="0"/>
        <w:ind w:left="0"/>
        <w:jc w:val="left"/>
      </w:pPr>
      <w:r>
        <w:rPr>
          <w:rFonts w:ascii="Times New Roman"/>
          <w:b/>
          <w:i w:val="false"/>
          <w:color w:val="000000"/>
        </w:rPr>
        <w:t xml:space="preserve"> 5.2-кесте - Кепілдікті кезеңде автомобиль жолдарының жамылғыларындағы жол берілетін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9852"/>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Асфальтобетон жамылғысы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Жарықшақтар (бойлық)</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Жарықшақтар (көлденең)</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sz w:val="20"/>
              </w:rPr>
              <w:t xml:space="preserve"> алаңға 10 п.а. көп емес ені 5 мм-ге дейін ашылған жарықшақтарға жол беріледі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Дара жарықшақтар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Ірі жарықшақтар торы</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Ұсақ жарықшақтар торы</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Жарықшақтар торындағы шұңқырлар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Ойдымдар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Үгілу</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Қабыршықтану</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Жиектік</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Шөгулер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Тұтқырғыш заттың булануы</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10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көп болмағанда жол беріледі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Шұңқырлар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Ісінулер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Толқындар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Сорап</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етіледі 5.4-кестені қараңыз</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Ығысулар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Ойықтар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Дөңестер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Жаншылулар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Бұзылулар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Шылбырлы бұзылулар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Цементобетон жамылғысы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Жарықшақтар (бойлық)</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Жарықшақтар (көлденең)</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Шіктерді толтырғыштардың бұзылуы</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Ұсақ жарықшақтар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sz w:val="20"/>
              </w:rPr>
              <w:t xml:space="preserve"> алаңға 10 п.а. көп емес ені 5 мм-ге дейін ашылған жарықшақтарға жол беріледі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Тақталардың кетігі және сынуы</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Тақталардың бұзылуы</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Қорғаныш қабатының бұзылуы</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Тақтаның шөгуі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Ойдымдар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Жиектік</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Үгілу</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Бұрыштардың кетігі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Тақта жиектерінің кетігі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Шылбырлы бұзылулар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Ісінулер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Ойық</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Тақтаның өзгеруі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bl>
    <w:bookmarkStart w:name="z272" w:id="266"/>
    <w:p>
      <w:pPr>
        <w:spacing w:after="0"/>
        <w:ind w:left="0"/>
        <w:jc w:val="both"/>
      </w:pPr>
      <w:r>
        <w:rPr>
          <w:rFonts w:ascii="Times New Roman"/>
          <w:b w:val="false"/>
          <w:i w:val="false"/>
          <w:color w:val="000000"/>
          <w:sz w:val="28"/>
        </w:rPr>
        <w:t xml:space="preserve">
      </w:t>
      </w:r>
      <w:r>
        <w:rPr>
          <w:rFonts w:ascii="Times New Roman"/>
          <w:b w:val="false"/>
          <w:i/>
          <w:color w:val="000000"/>
          <w:sz w:val="28"/>
        </w:rPr>
        <w:t>7.2-кестенің жалғасы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7"/>
        <w:gridCol w:w="3143"/>
      </w:tblGrid>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Қабыршықтану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Қуыстар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Жарықшақтар торы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Тегістеу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жол</w:t>
            </w:r>
            <w:r>
              <w:rPr>
                <w:rFonts w:ascii="Times New Roman"/>
                <w:b w:val="false"/>
                <w:i w:val="false"/>
                <w:color w:val="000000"/>
                <w:sz w:val="20"/>
              </w:rPr>
              <w:t xml:space="preserve"> </w:t>
            </w:r>
            <w:r>
              <w:rPr>
                <w:rFonts w:ascii="Times New Roman"/>
                <w:b w:val="false"/>
                <w:i/>
                <w:color w:val="000000"/>
                <w:sz w:val="20"/>
              </w:rPr>
              <w:t>берілмейтін</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ақаулар</w:t>
            </w:r>
            <w:r>
              <w:rPr>
                <w:rFonts w:ascii="Times New Roman"/>
                <w:b w:val="false"/>
                <w:i w:val="false"/>
                <w:color w:val="000000"/>
                <w:sz w:val="20"/>
              </w:rPr>
              <w:t xml:space="preserve"> </w:t>
            </w:r>
            <w:r>
              <w:rPr>
                <w:rFonts w:ascii="Times New Roman"/>
                <w:b w:val="false"/>
                <w:i/>
                <w:color w:val="000000"/>
                <w:sz w:val="20"/>
              </w:rPr>
              <w:t>Мердігер</w:t>
            </w:r>
            <w:r>
              <w:rPr>
                <w:rFonts w:ascii="Times New Roman"/>
                <w:b w:val="false"/>
                <w:i w:val="false"/>
                <w:color w:val="000000"/>
                <w:sz w:val="20"/>
              </w:rPr>
              <w:t xml:space="preserve"> </w:t>
            </w:r>
            <w:r>
              <w:rPr>
                <w:rFonts w:ascii="Times New Roman"/>
                <w:b w:val="false"/>
                <w:i/>
                <w:color w:val="000000"/>
                <w:sz w:val="20"/>
              </w:rPr>
              <w:t>есебінен</w:t>
            </w:r>
            <w:r>
              <w:rPr>
                <w:rFonts w:ascii="Times New Roman"/>
                <w:b w:val="false"/>
                <w:i w:val="false"/>
                <w:color w:val="000000"/>
                <w:sz w:val="20"/>
              </w:rPr>
              <w:t xml:space="preserve"> </w:t>
            </w:r>
            <w:r>
              <w:rPr>
                <w:rFonts w:ascii="Times New Roman"/>
                <w:b w:val="false"/>
                <w:i/>
                <w:color w:val="000000"/>
                <w:sz w:val="20"/>
              </w:rPr>
              <w:t>жойылады.</w:t>
            </w:r>
          </w:p>
        </w:tc>
      </w:tr>
    </w:tbl>
    <w:bookmarkStart w:name="z273" w:id="267"/>
    <w:p>
      <w:pPr>
        <w:spacing w:after="0"/>
        <w:ind w:left="0"/>
        <w:jc w:val="both"/>
      </w:pPr>
      <w:r>
        <w:rPr>
          <w:rFonts w:ascii="Times New Roman"/>
          <w:b w:val="false"/>
          <w:i w:val="false"/>
          <w:color w:val="000000"/>
          <w:sz w:val="28"/>
        </w:rPr>
        <w:t>
      5.2.22 Кепілдікті кезеңде жол төсемесінің пайдалану параметрлерін жылжымалы жол зертханалардың (ЖЖЗ) көмегімен тексеру ұсынылады. Өлшеу тізбесі, аралығы және пайдалану параметрлерін өлшеуге арналған аспаптар 5.3-кестеде келтірілген.</w:t>
      </w:r>
    </w:p>
    <w:bookmarkEnd w:id="267"/>
    <w:bookmarkStart w:name="z274" w:id="268"/>
    <w:p>
      <w:pPr>
        <w:spacing w:after="0"/>
        <w:ind w:left="0"/>
        <w:jc w:val="both"/>
      </w:pPr>
      <w:r>
        <w:rPr>
          <w:rFonts w:ascii="Times New Roman"/>
          <w:b w:val="false"/>
          <w:i w:val="false"/>
          <w:color w:val="000000"/>
          <w:sz w:val="28"/>
        </w:rPr>
        <w:t>
      5.2.23 Қоспаның сапалы құрамын, оның тығыздалуын, су сіңіргіштігін және жол жамылғысының қалыңдығын анықтау үшін керндерді іріктеу жолдарға кері әсердің минималды деңгейін қамтамасыз ететін техникалық нормативтер мен әдістерді сақтау арқылы уәкілетті құзыретті мамандармен жүзеге асырылады.</w:t>
      </w:r>
    </w:p>
    <w:bookmarkEnd w:id="268"/>
    <w:bookmarkStart w:name="z275" w:id="269"/>
    <w:p>
      <w:pPr>
        <w:spacing w:after="0"/>
        <w:ind w:left="0"/>
        <w:jc w:val="both"/>
      </w:pPr>
      <w:r>
        <w:rPr>
          <w:rFonts w:ascii="Times New Roman"/>
          <w:b w:val="false"/>
          <w:i w:val="false"/>
          <w:color w:val="000000"/>
          <w:sz w:val="28"/>
        </w:rPr>
        <w:t>
      5.2.24 Кепілдік кезеңінде жол жамылғысында көзге көрінетін ақаулар жоқ болса керндерді іріктеуге болмайды.</w:t>
      </w:r>
    </w:p>
    <w:bookmarkEnd w:id="269"/>
    <w:p>
      <w:pPr>
        <w:spacing w:after="0"/>
        <w:ind w:left="0"/>
        <w:jc w:val="left"/>
      </w:pPr>
      <w:r>
        <w:rPr>
          <w:rFonts w:ascii="Times New Roman"/>
          <w:b/>
          <w:i w:val="false"/>
          <w:color w:val="000000"/>
        </w:rPr>
        <w:t xml:space="preserve"> 5.3-кесте - Жол төсемесінің пайдалану параметрелерін өлшеу аралығы және өлшеу аспаптары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4"/>
        <w:gridCol w:w="1864"/>
        <w:gridCol w:w="7262"/>
      </w:tblGrid>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атауы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аралығы, көп емес, м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аспабы</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төсемесінің серпімді иілісі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Дефлектометр (ЖЖЗ)</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IRI бойынша жамылғының тегістігі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Пішінөлшегіш (ЖЖЗ)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Жамылғыдағы сүрлеу (колея)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Сүрлеу өлшеу жүйесі (ЖЖЗ)
</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Жамылғының ілінісу коэффициенті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ЖЖЗ (ПКРС, Grip Tester және т.б.)</w:t>
            </w:r>
          </w:p>
        </w:tc>
      </w:tr>
    </w:tbl>
    <w:bookmarkStart w:name="z276" w:id="270"/>
    <w:p>
      <w:pPr>
        <w:spacing w:after="0"/>
        <w:ind w:left="0"/>
        <w:jc w:val="both"/>
      </w:pPr>
      <w:r>
        <w:rPr>
          <w:rFonts w:ascii="Times New Roman"/>
          <w:b w:val="false"/>
          <w:i w:val="false"/>
          <w:color w:val="000000"/>
          <w:sz w:val="28"/>
        </w:rPr>
        <w:t>
      5.2.25 Зертханалық сынаулар негіздер жеткілікті болғанда Тапсырыс берушінің, Мердігердің, авторлық және техникалық қадағалау ұйымдарының немесе олардың уәкілетті өкілдерінің қатысуымен жүргізіледі.</w:t>
      </w:r>
    </w:p>
    <w:bookmarkEnd w:id="270"/>
    <w:bookmarkStart w:name="z277" w:id="271"/>
    <w:p>
      <w:pPr>
        <w:spacing w:after="0"/>
        <w:ind w:left="0"/>
        <w:jc w:val="both"/>
      </w:pPr>
      <w:r>
        <w:rPr>
          <w:rFonts w:ascii="Times New Roman"/>
          <w:b w:val="false"/>
          <w:i w:val="false"/>
          <w:color w:val="000000"/>
          <w:sz w:val="28"/>
        </w:rPr>
        <w:t>
      5.2.26 Керндерді іріктеу технологиясы мен әдістемелерінің бұзылуы салдарынан жолдың бұзылуына жауапкершілік зерттеу бастамашысына жүктеледі.</w:t>
      </w:r>
    </w:p>
    <w:bookmarkEnd w:id="271"/>
    <w:bookmarkStart w:name="z278" w:id="272"/>
    <w:p>
      <w:pPr>
        <w:spacing w:after="0"/>
        <w:ind w:left="0"/>
        <w:jc w:val="both"/>
      </w:pPr>
      <w:r>
        <w:rPr>
          <w:rFonts w:ascii="Times New Roman"/>
          <w:b w:val="false"/>
          <w:i w:val="false"/>
          <w:color w:val="000000"/>
          <w:sz w:val="28"/>
        </w:rPr>
        <w:t>
      5.2.27 Керндерді іріктеу алдында Тапсырыс беруші, оның өкілі зерттеу бастамашысына керндерді іріктеу әдістемесін бұзудың салдарын түсіндіреді және жолдың бұзылуына жауапкершілікті өз мойнына алуға дайын екендігі туралы жазбаша келісім алады.</w:t>
      </w:r>
    </w:p>
    <w:bookmarkEnd w:id="272"/>
    <w:bookmarkStart w:name="z279" w:id="273"/>
    <w:p>
      <w:pPr>
        <w:spacing w:after="0"/>
        <w:ind w:left="0"/>
        <w:jc w:val="both"/>
      </w:pPr>
      <w:r>
        <w:rPr>
          <w:rFonts w:ascii="Times New Roman"/>
          <w:b w:val="false"/>
          <w:i w:val="false"/>
          <w:color w:val="000000"/>
          <w:sz w:val="28"/>
        </w:rPr>
        <w:t>
      7.2.28 Кепілдікті кезеңде жол төсемесінің пайдалану параметрлерінің рұқсат етілетін мәндері 5.4-кестеде келтірілген.</w:t>
      </w:r>
    </w:p>
    <w:bookmarkEnd w:id="273"/>
    <w:p>
      <w:pPr>
        <w:spacing w:after="0"/>
        <w:ind w:left="0"/>
        <w:jc w:val="left"/>
      </w:pPr>
      <w:r>
        <w:rPr>
          <w:rFonts w:ascii="Times New Roman"/>
          <w:b/>
          <w:i w:val="false"/>
          <w:color w:val="000000"/>
        </w:rPr>
        <w:t xml:space="preserve"> 5.4-кесте - Кепілдікті кезеңде жол төсемесінің пайдалану параметрлерінің рұқсат етілетін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091"/>
        <w:gridCol w:w="3718"/>
        <w:gridCol w:w="2683"/>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атауы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төсемесінің типі, санат, есептік жылдамдық, қозғалыс жағдайы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мәндер</w:t>
            </w:r>
          </w:p>
        </w:tc>
      </w:tr>
      <w:tr>
        <w:trPr>
          <w:trHeight w:val="30" w:hRule="atLeast"/>
        </w:trPr>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төсемесінің серпімділік модулі, МПа</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төсемесінің типі (жолдың санаты)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(II)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(III)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(III)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(IV)</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жеңіл (V)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(IV)</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(V)</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кем емес</w:t>
            </w:r>
          </w:p>
        </w:tc>
      </w:tr>
      <w:tr>
        <w:trPr>
          <w:trHeight w:val="30" w:hRule="atLeast"/>
        </w:trPr>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IRI жамылғының тегістігі, м/шқ</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төсемесінің типі (жолдың санаты)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(II-V)</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(I-III)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(IV-V)</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ауыспалы(I-III)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(IV-V)</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көп емес</w:t>
            </w:r>
          </w:p>
        </w:tc>
      </w:tr>
      <w:tr>
        <w:trPr>
          <w:trHeight w:val="30" w:hRule="atLeast"/>
        </w:trPr>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Жамылғыдағы сүрлеу, мм</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жылдамдық, шқ/сағ.</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аз</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көп емес</w:t>
            </w:r>
          </w:p>
        </w:tc>
      </w:tr>
      <w:tr>
        <w:trPr>
          <w:trHeight w:val="30" w:hRule="atLeast"/>
        </w:trPr>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Жамылғының ілінісу коэффициенті</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жағдайлары* бойынша</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аз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күрделендірілген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аз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аз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 қозғалыс жағдайларының сипаттамалары ҚР ЕР 218-27 келтірілген.</w:t>
            </w:r>
          </w:p>
        </w:tc>
      </w:tr>
    </w:tbl>
    <w:bookmarkStart w:name="z280" w:id="274"/>
    <w:p>
      <w:pPr>
        <w:spacing w:after="0"/>
        <w:ind w:left="0"/>
        <w:jc w:val="both"/>
      </w:pPr>
      <w:r>
        <w:rPr>
          <w:rFonts w:ascii="Times New Roman"/>
          <w:b w:val="false"/>
          <w:i w:val="false"/>
          <w:color w:val="000000"/>
          <w:sz w:val="28"/>
        </w:rPr>
        <w:t>
      5.2.29 Кепілдікті кезеңде автомобиль жолдарының жиектері мен құламаларында рұқсат етілетін ақаулар 5.5-кестеде келтірілген.</w:t>
      </w:r>
    </w:p>
    <w:bookmarkEnd w:id="274"/>
    <w:bookmarkStart w:name="z281" w:id="275"/>
    <w:p>
      <w:pPr>
        <w:spacing w:after="0"/>
        <w:ind w:left="0"/>
        <w:jc w:val="both"/>
      </w:pPr>
      <w:r>
        <w:rPr>
          <w:rFonts w:ascii="Times New Roman"/>
          <w:b w:val="false"/>
          <w:i w:val="false"/>
          <w:color w:val="000000"/>
          <w:sz w:val="28"/>
        </w:rPr>
        <w:t>
      5.2.30 Жол жиегі кепілдікті кезең ішінде жақсы күйінде ұслауы қажет, жұмсақ орындар, жиектің бұзылуы, жер төсемесінің тығыздалыуның бұзылуы секілді кез келген зақымданулар шұғыл жөнделуі тиіс, ал қажет болған жағдайда бірінші деңгейін қалпына келтіру үшін тиісті материалдармен ауыстырылуы қажет.</w:t>
      </w:r>
    </w:p>
    <w:bookmarkEnd w:id="275"/>
    <w:bookmarkStart w:name="z282" w:id="276"/>
    <w:p>
      <w:pPr>
        <w:spacing w:after="0"/>
        <w:ind w:left="0"/>
        <w:jc w:val="both"/>
      </w:pPr>
      <w:r>
        <w:rPr>
          <w:rFonts w:ascii="Times New Roman"/>
          <w:b w:val="false"/>
          <w:i w:val="false"/>
          <w:color w:val="000000"/>
          <w:sz w:val="28"/>
        </w:rPr>
        <w:t>
      5.2.31 Құламаны бекіту үшін Мердігер кепілдік кезеңде Техникалық сипаттамада көрсетілгендей шөп өсімдіктерінің шығуын қамтамасыз етуі қажет. Шөп егудің кепілдікті мерзімі басқа жол активтеріне қарағанда шөп егудің қабылданған, сондай-ақ шөп өсімдіктерінің шуғы уақытына байланысты кепілдік кезеңінен бұрын немесе кейінірек басталуы мүмкін.</w:t>
      </w:r>
    </w:p>
    <w:bookmarkEnd w:id="276"/>
    <w:bookmarkStart w:name="z283" w:id="277"/>
    <w:p>
      <w:pPr>
        <w:spacing w:after="0"/>
        <w:ind w:left="0"/>
        <w:jc w:val="both"/>
      </w:pPr>
      <w:r>
        <w:rPr>
          <w:rFonts w:ascii="Times New Roman"/>
          <w:b w:val="false"/>
          <w:i w:val="false"/>
          <w:color w:val="000000"/>
          <w:sz w:val="28"/>
        </w:rPr>
        <w:t>
      5.2.32 Егер шөп егудік кепілдікті кезеңі басқа жұмыс түрлерінің кепілдікті кезеңінен ерте аяқталса Мердігер алдағы уақытта да негізгі жұмыстардың кепілдікті кезеңі аяқталғанға дейін суаруды және шөп төсемесінің пайда болуын қамтамасыз етуі қажет.</w:t>
      </w:r>
    </w:p>
    <w:bookmarkEnd w:id="277"/>
    <w:bookmarkStart w:name="z284" w:id="278"/>
    <w:p>
      <w:pPr>
        <w:spacing w:after="0"/>
        <w:ind w:left="0"/>
        <w:jc w:val="both"/>
      </w:pPr>
      <w:r>
        <w:rPr>
          <w:rFonts w:ascii="Times New Roman"/>
          <w:b w:val="false"/>
          <w:i w:val="false"/>
          <w:color w:val="000000"/>
          <w:sz w:val="28"/>
        </w:rPr>
        <w:t>
      5.2.33 Ақаудың пайда болу себептерін анықтау үшін зертхана немесе кез келген басқа жабдық пен аспаптарды қолданып, толық зерттеу жүргізуге болады, оларды Мердігер өз есебінен жеткізіп беруі қажет.</w:t>
      </w:r>
    </w:p>
    <w:bookmarkEnd w:id="278"/>
    <w:bookmarkStart w:name="z285" w:id="279"/>
    <w:p>
      <w:pPr>
        <w:spacing w:after="0"/>
        <w:ind w:left="0"/>
        <w:jc w:val="both"/>
      </w:pPr>
      <w:r>
        <w:rPr>
          <w:rFonts w:ascii="Times New Roman"/>
          <w:b w:val="false"/>
          <w:i w:val="false"/>
          <w:color w:val="000000"/>
          <w:sz w:val="28"/>
        </w:rPr>
        <w:t>
      5.2.34 Нысанды қайта тексергенде комиссия алдын анықталған ақауларға назар аударуы және олардың өзгеруін, сондай-ақ жойылған ақаулардың күйін тіркеуі қажет.</w:t>
      </w:r>
    </w:p>
    <w:bookmarkEnd w:id="279"/>
    <w:p>
      <w:pPr>
        <w:spacing w:after="0"/>
        <w:ind w:left="0"/>
        <w:jc w:val="left"/>
      </w:pPr>
      <w:r>
        <w:rPr>
          <w:rFonts w:ascii="Times New Roman"/>
          <w:b/>
          <w:i w:val="false"/>
          <w:color w:val="000000"/>
        </w:rPr>
        <w:t xml:space="preserve"> 5.5-кесте - Кепілдікті кезеңде автомобиль жолдарының жиектері мен құламаларында рұқсат етілетін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6787"/>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Сүрлеу</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 көп емес рұқсат етіледі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Бекітілмеген жиек</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Жиектік кері еңісі</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Нашар түйіндесу</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көп емес рұқсат етіледі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Шөгулер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Жиектегі ойықтар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Шұңқырлар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Сырғу</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Ойықтар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Құламалар</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Шөгінді, құлау, опырылу</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Шұңқыр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Ойықтар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Сырғу</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рықсат етілмейді</w:t>
            </w:r>
          </w:p>
        </w:tc>
      </w:tr>
    </w:tbl>
    <w:bookmarkStart w:name="z286" w:id="280"/>
    <w:p>
      <w:pPr>
        <w:spacing w:after="0"/>
        <w:ind w:left="0"/>
        <w:jc w:val="both"/>
      </w:pPr>
      <w:r>
        <w:rPr>
          <w:rFonts w:ascii="Times New Roman"/>
          <w:b w:val="false"/>
          <w:i w:val="false"/>
          <w:color w:val="000000"/>
          <w:sz w:val="28"/>
        </w:rPr>
        <w:t xml:space="preserve">
      5.2.35 Жүріп өткеннен кейін ақаулар карточкасын жасау қажет (В қосымшасы), ақауларды жөндеу мерзімдері мен әдістерін, ақаулардың пайда болуына жауаптыларды нақтылау, ақаулардың жойылғаны туралы Актісінде көрсетілген сандық және сапалық көрсеткіштерін талдау, қорытынды беру және есеп жасауы қажет. </w:t>
      </w:r>
    </w:p>
    <w:bookmarkEnd w:id="280"/>
    <w:bookmarkStart w:name="z287" w:id="281"/>
    <w:p>
      <w:pPr>
        <w:spacing w:after="0"/>
        <w:ind w:left="0"/>
        <w:jc w:val="both"/>
      </w:pPr>
      <w:r>
        <w:rPr>
          <w:rFonts w:ascii="Times New Roman"/>
          <w:b w:val="false"/>
          <w:i w:val="false"/>
          <w:color w:val="000000"/>
          <w:sz w:val="28"/>
        </w:rPr>
        <w:t xml:space="preserve">
      </w:t>
      </w:r>
      <w:r>
        <w:rPr>
          <w:rFonts w:ascii="Times New Roman"/>
          <w:b/>
          <w:i w:val="false"/>
          <w:color w:val="000000"/>
          <w:sz w:val="28"/>
        </w:rPr>
        <w:t>5.3 Ақаулардың пайда болу себептерін талдау</w:t>
      </w:r>
    </w:p>
    <w:bookmarkEnd w:id="281"/>
    <w:bookmarkStart w:name="z288" w:id="282"/>
    <w:p>
      <w:pPr>
        <w:spacing w:after="0"/>
        <w:ind w:left="0"/>
        <w:jc w:val="both"/>
      </w:pPr>
      <w:r>
        <w:rPr>
          <w:rFonts w:ascii="Times New Roman"/>
          <w:b w:val="false"/>
          <w:i w:val="false"/>
          <w:color w:val="000000"/>
          <w:sz w:val="28"/>
        </w:rPr>
        <w:t>
      5.3.1 Анықталған ақаулар олардың пайда болу себептері мен жағдайлары бойынша талдануы қажет.</w:t>
      </w:r>
    </w:p>
    <w:bookmarkEnd w:id="282"/>
    <w:bookmarkStart w:name="z289" w:id="283"/>
    <w:p>
      <w:pPr>
        <w:spacing w:after="0"/>
        <w:ind w:left="0"/>
        <w:jc w:val="both"/>
      </w:pPr>
      <w:r>
        <w:rPr>
          <w:rFonts w:ascii="Times New Roman"/>
          <w:b w:val="false"/>
          <w:i w:val="false"/>
          <w:color w:val="000000"/>
          <w:sz w:val="28"/>
        </w:rPr>
        <w:t>
      5.3.2 Ақаулардың пайда болу себебі Ақаулар карточкасында көрсетілуі қажет (В қосымшасы).</w:t>
      </w:r>
    </w:p>
    <w:bookmarkEnd w:id="283"/>
    <w:bookmarkStart w:name="z290" w:id="284"/>
    <w:p>
      <w:pPr>
        <w:spacing w:after="0"/>
        <w:ind w:left="0"/>
        <w:jc w:val="both"/>
      </w:pPr>
      <w:r>
        <w:rPr>
          <w:rFonts w:ascii="Times New Roman"/>
          <w:b w:val="false"/>
          <w:i w:val="false"/>
          <w:color w:val="000000"/>
          <w:sz w:val="28"/>
        </w:rPr>
        <w:t>
      5.3.3 Ақаулардың пайда болуының ықтимал себептері:</w:t>
      </w:r>
    </w:p>
    <w:bookmarkEnd w:id="284"/>
    <w:bookmarkStart w:name="z291" w:id="285"/>
    <w:p>
      <w:pPr>
        <w:spacing w:after="0"/>
        <w:ind w:left="0"/>
        <w:jc w:val="both"/>
      </w:pPr>
      <w:r>
        <w:rPr>
          <w:rFonts w:ascii="Times New Roman"/>
          <w:b w:val="false"/>
          <w:i w:val="false"/>
          <w:color w:val="000000"/>
          <w:sz w:val="28"/>
        </w:rPr>
        <w:t>
      - пайдалану шарттарының бұзылуы;</w:t>
      </w:r>
    </w:p>
    <w:bookmarkEnd w:id="285"/>
    <w:bookmarkStart w:name="z292" w:id="286"/>
    <w:p>
      <w:pPr>
        <w:spacing w:after="0"/>
        <w:ind w:left="0"/>
        <w:jc w:val="both"/>
      </w:pPr>
      <w:r>
        <w:rPr>
          <w:rFonts w:ascii="Times New Roman"/>
          <w:b w:val="false"/>
          <w:i w:val="false"/>
          <w:color w:val="000000"/>
          <w:sz w:val="28"/>
        </w:rPr>
        <w:t>
      - қоршаған орта мен ауа райы шарттарының ықпалынан материалдар қаситеттерінің өзгеруі немесе материалдың сапасының төмен болуы;</w:t>
      </w:r>
    </w:p>
    <w:bookmarkEnd w:id="286"/>
    <w:bookmarkStart w:name="z293" w:id="287"/>
    <w:p>
      <w:pPr>
        <w:spacing w:after="0"/>
        <w:ind w:left="0"/>
        <w:jc w:val="both"/>
      </w:pPr>
      <w:r>
        <w:rPr>
          <w:rFonts w:ascii="Times New Roman"/>
          <w:b w:val="false"/>
          <w:i w:val="false"/>
          <w:color w:val="000000"/>
          <w:sz w:val="28"/>
        </w:rPr>
        <w:t>
      - пайдалану шарттарының бұзылуы;</w:t>
      </w:r>
    </w:p>
    <w:bookmarkEnd w:id="287"/>
    <w:bookmarkStart w:name="z294" w:id="288"/>
    <w:p>
      <w:pPr>
        <w:spacing w:after="0"/>
        <w:ind w:left="0"/>
        <w:jc w:val="both"/>
      </w:pPr>
      <w:r>
        <w:rPr>
          <w:rFonts w:ascii="Times New Roman"/>
          <w:b w:val="false"/>
          <w:i w:val="false"/>
          <w:color w:val="000000"/>
          <w:sz w:val="28"/>
        </w:rPr>
        <w:t>
      - Мердігер жүргізген құрылыс немесе жөндеу кезіндегі бұзушылықтар;</w:t>
      </w:r>
    </w:p>
    <w:bookmarkEnd w:id="288"/>
    <w:bookmarkStart w:name="z295" w:id="289"/>
    <w:p>
      <w:pPr>
        <w:spacing w:after="0"/>
        <w:ind w:left="0"/>
        <w:jc w:val="both"/>
      </w:pPr>
      <w:r>
        <w:rPr>
          <w:rFonts w:ascii="Times New Roman"/>
          <w:b w:val="false"/>
          <w:i w:val="false"/>
          <w:color w:val="000000"/>
          <w:sz w:val="28"/>
        </w:rPr>
        <w:t>
      - кепілдікті кезеңде телімдерді жөндеу кезінде жол жиегінің бұзылуы және жер төсемесін тығыздаудың бұзылуы.</w:t>
      </w:r>
    </w:p>
    <w:bookmarkEnd w:id="289"/>
    <w:bookmarkStart w:name="z296" w:id="290"/>
    <w:p>
      <w:pPr>
        <w:spacing w:after="0"/>
        <w:ind w:left="0"/>
        <w:jc w:val="both"/>
      </w:pPr>
      <w:r>
        <w:rPr>
          <w:rFonts w:ascii="Times New Roman"/>
          <w:b w:val="false"/>
          <w:i w:val="false"/>
          <w:color w:val="000000"/>
          <w:sz w:val="28"/>
        </w:rPr>
        <w:t xml:space="preserve">
      5.3.4 Мердігер салу немесе жөндеу кезінде өзі немесе қосалқы мердігер жол берген бұзушылықтардан пайда болған ақауларға жауапты, егер ол бұзушылықтар ақаулардың пайда болуының ілеспе көзі болып табылса. </w:t>
      </w:r>
    </w:p>
    <w:bookmarkEnd w:id="290"/>
    <w:bookmarkStart w:name="z297" w:id="291"/>
    <w:p>
      <w:pPr>
        <w:spacing w:after="0"/>
        <w:ind w:left="0"/>
        <w:jc w:val="both"/>
      </w:pPr>
      <w:r>
        <w:rPr>
          <w:rFonts w:ascii="Times New Roman"/>
          <w:b w:val="false"/>
          <w:i w:val="false"/>
          <w:color w:val="000000"/>
          <w:sz w:val="28"/>
        </w:rPr>
        <w:t>
      5.3.5 Кепілдік кезеңде Мердігердің телімде зақымдануларды жүйелі түрде жоюға және тозықтарды жиектерді тығыздау арқылы түзетуге қажет жабдықтары болуы қажет.</w:t>
      </w:r>
    </w:p>
    <w:bookmarkEnd w:id="291"/>
    <w:bookmarkStart w:name="z298" w:id="292"/>
    <w:p>
      <w:pPr>
        <w:spacing w:after="0"/>
        <w:ind w:left="0"/>
        <w:jc w:val="both"/>
      </w:pPr>
      <w:r>
        <w:rPr>
          <w:rFonts w:ascii="Times New Roman"/>
          <w:b w:val="false"/>
          <w:i w:val="false"/>
          <w:color w:val="000000"/>
          <w:sz w:val="28"/>
        </w:rPr>
        <w:t>
      5.3.6 Мердігердің ақаулардың пайда болуында кінәсінің жоқ екендігін дәлелдеу Мердігердің толық жауапкершілігінде.</w:t>
      </w:r>
    </w:p>
    <w:bookmarkEnd w:id="292"/>
    <w:bookmarkStart w:name="z299" w:id="293"/>
    <w:p>
      <w:pPr>
        <w:spacing w:after="0"/>
        <w:ind w:left="0"/>
        <w:jc w:val="both"/>
      </w:pPr>
      <w:r>
        <w:rPr>
          <w:rFonts w:ascii="Times New Roman"/>
          <w:b w:val="false"/>
          <w:i w:val="false"/>
          <w:color w:val="000000"/>
          <w:sz w:val="28"/>
        </w:rPr>
        <w:t xml:space="preserve">
      </w:t>
      </w:r>
      <w:r>
        <w:rPr>
          <w:rFonts w:ascii="Times New Roman"/>
          <w:b/>
          <w:i w:val="false"/>
          <w:color w:val="000000"/>
          <w:sz w:val="28"/>
        </w:rPr>
        <w:t>5.4 Тексеріс туралы есеп</w:t>
      </w:r>
    </w:p>
    <w:bookmarkEnd w:id="293"/>
    <w:bookmarkStart w:name="z300" w:id="294"/>
    <w:p>
      <w:pPr>
        <w:spacing w:after="0"/>
        <w:ind w:left="0"/>
        <w:jc w:val="both"/>
      </w:pPr>
      <w:r>
        <w:rPr>
          <w:rFonts w:ascii="Times New Roman"/>
          <w:b w:val="false"/>
          <w:i w:val="false"/>
          <w:color w:val="000000"/>
          <w:sz w:val="28"/>
        </w:rPr>
        <w:t xml:space="preserve">
      5.4.1 Ақауларды түзетуді тексергеннен кейін 7 данада есеп жасалады, оған комиссия мүшелері қол қояды. Есептің екі данасы Тапсырыс берушіге, қалған бір-бір данадағы есептер "Облжолзертханасы" РМУ, Мердігер, пайдаланушы ұйым, техникалық және авторлық қадағалау өкілдерінде қалады. Есеп электронды (PDF пішінінде) және қағаз нұсқаларда ұсынылады. </w:t>
      </w:r>
    </w:p>
    <w:bookmarkEnd w:id="294"/>
    <w:bookmarkStart w:name="z301" w:id="295"/>
    <w:p>
      <w:pPr>
        <w:spacing w:after="0"/>
        <w:ind w:left="0"/>
        <w:jc w:val="both"/>
      </w:pPr>
      <w:r>
        <w:rPr>
          <w:rFonts w:ascii="Times New Roman"/>
          <w:b w:val="false"/>
          <w:i w:val="false"/>
          <w:color w:val="000000"/>
          <w:sz w:val="28"/>
        </w:rPr>
        <w:t>
      5.4.2 Тексеру туралы есеп келесілерден тұрады:</w:t>
      </w:r>
    </w:p>
    <w:bookmarkEnd w:id="295"/>
    <w:bookmarkStart w:name="z302" w:id="296"/>
    <w:p>
      <w:pPr>
        <w:spacing w:after="0"/>
        <w:ind w:left="0"/>
        <w:jc w:val="both"/>
      </w:pPr>
      <w:r>
        <w:rPr>
          <w:rFonts w:ascii="Times New Roman"/>
          <w:b w:val="false"/>
          <w:i w:val="false"/>
          <w:color w:val="000000"/>
          <w:sz w:val="28"/>
        </w:rPr>
        <w:t>
      - "Сипаттау бөлімі" тексеру жүргізудің барысы, анықталған ескертулер және жою әдістерінен (Д қосымшасы).</w:t>
      </w:r>
    </w:p>
    <w:bookmarkEnd w:id="296"/>
    <w:bookmarkStart w:name="z303" w:id="297"/>
    <w:p>
      <w:pPr>
        <w:spacing w:after="0"/>
        <w:ind w:left="0"/>
        <w:jc w:val="both"/>
      </w:pPr>
      <w:r>
        <w:rPr>
          <w:rFonts w:ascii="Times New Roman"/>
          <w:b w:val="false"/>
          <w:i w:val="false"/>
          <w:color w:val="000000"/>
          <w:sz w:val="28"/>
        </w:rPr>
        <w:t>
      - "Ақаулар карточкасы" зерттеу негізінде толтырылады (В қосымшасы).</w:t>
      </w:r>
    </w:p>
    <w:bookmarkEnd w:id="297"/>
    <w:bookmarkStart w:name="z304" w:id="298"/>
    <w:p>
      <w:pPr>
        <w:spacing w:after="0"/>
        <w:ind w:left="0"/>
        <w:jc w:val="both"/>
      </w:pPr>
      <w:r>
        <w:rPr>
          <w:rFonts w:ascii="Times New Roman"/>
          <w:b w:val="false"/>
          <w:i w:val="false"/>
          <w:color w:val="000000"/>
          <w:sz w:val="28"/>
        </w:rPr>
        <w:t xml:space="preserve">
      - "Ақауларды түзету актісінде" жүргізілген түзетулердің сапасы мен көлемі туралы барлық ақпарат беріледі (Е қосымшасы). </w:t>
      </w:r>
    </w:p>
    <w:bookmarkEnd w:id="298"/>
    <w:bookmarkStart w:name="z305" w:id="299"/>
    <w:p>
      <w:pPr>
        <w:spacing w:after="0"/>
        <w:ind w:left="0"/>
        <w:jc w:val="both"/>
      </w:pPr>
      <w:r>
        <w:rPr>
          <w:rFonts w:ascii="Times New Roman"/>
          <w:b w:val="false"/>
          <w:i w:val="false"/>
          <w:color w:val="000000"/>
          <w:sz w:val="28"/>
        </w:rPr>
        <w:t xml:space="preserve">
      - "Ақаулардың жиынтық тізімдемесі" кепілдікті кезеңде анықталған ақаулардан тұрады (Ж қосымшасы). </w:t>
      </w:r>
    </w:p>
    <w:bookmarkEnd w:id="299"/>
    <w:bookmarkStart w:name="z306" w:id="300"/>
    <w:p>
      <w:pPr>
        <w:spacing w:after="0"/>
        <w:ind w:left="0"/>
        <w:jc w:val="both"/>
      </w:pPr>
      <w:r>
        <w:rPr>
          <w:rFonts w:ascii="Times New Roman"/>
          <w:b w:val="false"/>
          <w:i w:val="false"/>
          <w:color w:val="000000"/>
          <w:sz w:val="28"/>
        </w:rPr>
        <w:t>
      5.4.3 "Сипаттау бөлімінде" келесі мәліметтер беріледі:</w:t>
      </w:r>
    </w:p>
    <w:bookmarkEnd w:id="300"/>
    <w:bookmarkStart w:name="z307" w:id="301"/>
    <w:p>
      <w:pPr>
        <w:spacing w:after="0"/>
        <w:ind w:left="0"/>
        <w:jc w:val="both"/>
      </w:pPr>
      <w:r>
        <w:rPr>
          <w:rFonts w:ascii="Times New Roman"/>
          <w:b w:val="false"/>
          <w:i w:val="false"/>
          <w:color w:val="000000"/>
          <w:sz w:val="28"/>
        </w:rPr>
        <w:t>
      - "Кіріспеде" кепілдіктегі нысанның қысқаша сипаттамасы, жобаның қатысушылары (Мердігер, Тапсырыс беруші, техникалық және авторлық қадағалау қызметтері), нысанның параметрлері, кепілдікті кезеңнің басталған уақыты және мерзімі және нысанға қатысты басқа да ақпараттар беріледі.</w:t>
      </w:r>
    </w:p>
    <w:bookmarkEnd w:id="301"/>
    <w:bookmarkStart w:name="z308" w:id="302"/>
    <w:p>
      <w:pPr>
        <w:spacing w:after="0"/>
        <w:ind w:left="0"/>
        <w:jc w:val="both"/>
      </w:pPr>
      <w:r>
        <w:rPr>
          <w:rFonts w:ascii="Times New Roman"/>
          <w:b w:val="false"/>
          <w:i w:val="false"/>
          <w:color w:val="000000"/>
          <w:sz w:val="28"/>
        </w:rPr>
        <w:t>
      - "Кепілдікті кезеңнен басынан қазіргі уақытқа дейін жүргізілген тексерістердің қысқаша хронологиясы" тарау бөлігінде жүргізілген тексерістердің кезеңі, тексеріс кім тарапынан жүргізілгені, комиссия мүшесінің қатыспауының ықтимал себептері, жүргізілген тексерістер мен берілген есептердің жалпы саны және т.б. көрсетіледі.</w:t>
      </w:r>
    </w:p>
    <w:bookmarkEnd w:id="302"/>
    <w:bookmarkStart w:name="z309" w:id="303"/>
    <w:p>
      <w:pPr>
        <w:spacing w:after="0"/>
        <w:ind w:left="0"/>
        <w:jc w:val="both"/>
      </w:pPr>
      <w:r>
        <w:rPr>
          <w:rFonts w:ascii="Times New Roman"/>
          <w:b w:val="false"/>
          <w:i w:val="false"/>
          <w:color w:val="000000"/>
          <w:sz w:val="28"/>
        </w:rPr>
        <w:t>
      - "Анықталған ақаулар және түзету мерзімдері" тарау бөлігінде "Кепілдікті кезеңде анықталған ақаулардың жиынтық тізімдемесі" бөліміне сәйкес анықталған ақаулардың қысқаша сипаты, ақаулардың пайда болуы себептері, ақаулардың пайда болуына жауапты тұлғалар және қабылданған негізгі шешімдер, есеп жасалған уақытта осы ақау бойынша жасалған шаралар ұсынылады.</w:t>
      </w:r>
    </w:p>
    <w:bookmarkEnd w:id="303"/>
    <w:bookmarkStart w:name="z310" w:id="304"/>
    <w:p>
      <w:pPr>
        <w:spacing w:after="0"/>
        <w:ind w:left="0"/>
        <w:jc w:val="both"/>
      </w:pPr>
      <w:r>
        <w:rPr>
          <w:rFonts w:ascii="Times New Roman"/>
          <w:b w:val="false"/>
          <w:i w:val="false"/>
          <w:color w:val="000000"/>
          <w:sz w:val="28"/>
        </w:rPr>
        <w:t>
      - "Қосымша" тарау бөлігіне Ақаулар карточкасы, ақауларды түзету Актісі, кепілдікті кезеңде анықталған ақаулардың жиынтық тізімдемесі және кепілдіктегі телімдерге тексеру жүргізу Жоспары қоса беріледі.</w:t>
      </w:r>
    </w:p>
    <w:bookmarkEnd w:id="304"/>
    <w:bookmarkStart w:name="z311" w:id="305"/>
    <w:p>
      <w:pPr>
        <w:spacing w:after="0"/>
        <w:ind w:left="0"/>
        <w:jc w:val="both"/>
      </w:pPr>
      <w:r>
        <w:rPr>
          <w:rFonts w:ascii="Times New Roman"/>
          <w:b w:val="false"/>
          <w:i w:val="false"/>
          <w:color w:val="000000"/>
          <w:sz w:val="28"/>
        </w:rPr>
        <w:t>
      5.4.4 "Ақаулар карточкасы" әрбір жүргізілген жоспарлы және жоспардан тыс тексерістер кезінде ақау анықталған уақыттан бастап оны түзеткен уақытға дейін жасалады (В қосымшасы).</w:t>
      </w:r>
    </w:p>
    <w:bookmarkEnd w:id="305"/>
    <w:bookmarkStart w:name="z312" w:id="306"/>
    <w:p>
      <w:pPr>
        <w:spacing w:after="0"/>
        <w:ind w:left="0"/>
        <w:jc w:val="both"/>
      </w:pPr>
      <w:r>
        <w:rPr>
          <w:rFonts w:ascii="Times New Roman"/>
          <w:b w:val="false"/>
          <w:i w:val="false"/>
          <w:color w:val="000000"/>
          <w:sz w:val="28"/>
        </w:rPr>
        <w:t>
      - Әрбір Ақау карточкасының өзіндік нөмірі болуы қажет. Карточкалардің нөмірленуі 1.0 нөмірінен бастап келесі тексері мен өзгерту кезінде карточкаларды түрлендіру нүктесі арқылы қабылданады.</w:t>
      </w:r>
    </w:p>
    <w:bookmarkEnd w:id="306"/>
    <w:bookmarkStart w:name="z313" w:id="307"/>
    <w:p>
      <w:pPr>
        <w:spacing w:after="0"/>
        <w:ind w:left="0"/>
        <w:jc w:val="both"/>
      </w:pPr>
      <w:r>
        <w:rPr>
          <w:rFonts w:ascii="Times New Roman"/>
          <w:b w:val="false"/>
          <w:i w:val="false"/>
          <w:color w:val="000000"/>
          <w:sz w:val="28"/>
        </w:rPr>
        <w:t>
      - Зерттелген күні. Зерттеу жүргізілген күн жазылады. Мұндай күндер болып ақау анықталған күн немесе ақауды келесі зерттеу күні саналуы мүмкін.</w:t>
      </w:r>
    </w:p>
    <w:bookmarkEnd w:id="307"/>
    <w:bookmarkStart w:name="z314" w:id="308"/>
    <w:p>
      <w:pPr>
        <w:spacing w:after="0"/>
        <w:ind w:left="0"/>
        <w:jc w:val="both"/>
      </w:pPr>
      <w:r>
        <w:rPr>
          <w:rFonts w:ascii="Times New Roman"/>
          <w:b w:val="false"/>
          <w:i w:val="false"/>
          <w:color w:val="000000"/>
          <w:sz w:val="28"/>
        </w:rPr>
        <w:t>
      - Жобаның атауы. Жобаның толық атауы көрсетіледі.</w:t>
      </w:r>
    </w:p>
    <w:bookmarkEnd w:id="308"/>
    <w:bookmarkStart w:name="z315" w:id="309"/>
    <w:p>
      <w:pPr>
        <w:spacing w:after="0"/>
        <w:ind w:left="0"/>
        <w:jc w:val="both"/>
      </w:pPr>
      <w:r>
        <w:rPr>
          <w:rFonts w:ascii="Times New Roman"/>
          <w:b w:val="false"/>
          <w:i w:val="false"/>
          <w:color w:val="000000"/>
          <w:sz w:val="28"/>
        </w:rPr>
        <w:t>
      - Телім. Телімнің атауы көрсетіледі.</w:t>
      </w:r>
    </w:p>
    <w:bookmarkEnd w:id="309"/>
    <w:bookmarkStart w:name="z316" w:id="310"/>
    <w:p>
      <w:pPr>
        <w:spacing w:after="0"/>
        <w:ind w:left="0"/>
        <w:jc w:val="both"/>
      </w:pPr>
      <w:r>
        <w:rPr>
          <w:rFonts w:ascii="Times New Roman"/>
          <w:b w:val="false"/>
          <w:i w:val="false"/>
          <w:color w:val="000000"/>
          <w:sz w:val="28"/>
        </w:rPr>
        <w:t>
      - Тапсырыс беруші. Тапсырыс беруші компанияның атауы көрсетіледі.</w:t>
      </w:r>
    </w:p>
    <w:bookmarkEnd w:id="310"/>
    <w:bookmarkStart w:name="z317" w:id="311"/>
    <w:p>
      <w:pPr>
        <w:spacing w:after="0"/>
        <w:ind w:left="0"/>
        <w:jc w:val="both"/>
      </w:pPr>
      <w:r>
        <w:rPr>
          <w:rFonts w:ascii="Times New Roman"/>
          <w:b w:val="false"/>
          <w:i w:val="false"/>
          <w:color w:val="000000"/>
          <w:sz w:val="28"/>
        </w:rPr>
        <w:t>
      - Техникалық қадағалау. Техникалық қадағалауды жүзеге асыратын компанияның атауы көрсетіледі.</w:t>
      </w:r>
    </w:p>
    <w:bookmarkEnd w:id="311"/>
    <w:bookmarkStart w:name="z318" w:id="312"/>
    <w:p>
      <w:pPr>
        <w:spacing w:after="0"/>
        <w:ind w:left="0"/>
        <w:jc w:val="both"/>
      </w:pPr>
      <w:r>
        <w:rPr>
          <w:rFonts w:ascii="Times New Roman"/>
          <w:b w:val="false"/>
          <w:i w:val="false"/>
          <w:color w:val="000000"/>
          <w:sz w:val="28"/>
        </w:rPr>
        <w:t>
      - Авторлық қадағалау. Авторлық қадағалауды жүзеге асыратын компанияның атауы көрсетіледі.</w:t>
      </w:r>
    </w:p>
    <w:bookmarkEnd w:id="312"/>
    <w:bookmarkStart w:name="z319" w:id="313"/>
    <w:p>
      <w:pPr>
        <w:spacing w:after="0"/>
        <w:ind w:left="0"/>
        <w:jc w:val="both"/>
      </w:pPr>
      <w:r>
        <w:rPr>
          <w:rFonts w:ascii="Times New Roman"/>
          <w:b w:val="false"/>
          <w:i w:val="false"/>
          <w:color w:val="000000"/>
          <w:sz w:val="28"/>
        </w:rPr>
        <w:t>
      - Ақаудың орналасқан жері. Ақауның нақты мекенжайы көрсетіледі (километраж пикетаж, құрылым, тарап және т.б.).</w:t>
      </w:r>
    </w:p>
    <w:bookmarkEnd w:id="313"/>
    <w:bookmarkStart w:name="z320" w:id="314"/>
    <w:p>
      <w:pPr>
        <w:spacing w:after="0"/>
        <w:ind w:left="0"/>
        <w:jc w:val="both"/>
      </w:pPr>
      <w:r>
        <w:rPr>
          <w:rFonts w:ascii="Times New Roman"/>
          <w:b w:val="false"/>
          <w:i w:val="false"/>
          <w:color w:val="000000"/>
          <w:sz w:val="28"/>
        </w:rPr>
        <w:t>
      - Ақаудың анықталған күні. Ақаудың алғаш анықталған күні көрсетіледі.</w:t>
      </w:r>
    </w:p>
    <w:bookmarkEnd w:id="314"/>
    <w:bookmarkStart w:name="z321" w:id="315"/>
    <w:p>
      <w:pPr>
        <w:spacing w:after="0"/>
        <w:ind w:left="0"/>
        <w:jc w:val="both"/>
      </w:pPr>
      <w:r>
        <w:rPr>
          <w:rFonts w:ascii="Times New Roman"/>
          <w:b w:val="false"/>
          <w:i w:val="false"/>
          <w:color w:val="000000"/>
          <w:sz w:val="28"/>
        </w:rPr>
        <w:t>
      - Алғашқы зерттеу кезіндегі ақаудың сипаттамасы. Ақау анықталған кездегі оның толық сипаттамасы сапасы бойынша ауытқуы көрсетіліп ұсынылады.</w:t>
      </w:r>
    </w:p>
    <w:bookmarkEnd w:id="315"/>
    <w:bookmarkStart w:name="z322" w:id="316"/>
    <w:p>
      <w:pPr>
        <w:spacing w:after="0"/>
        <w:ind w:left="0"/>
        <w:jc w:val="both"/>
      </w:pPr>
      <w:r>
        <w:rPr>
          <w:rFonts w:ascii="Times New Roman"/>
          <w:b w:val="false"/>
          <w:i w:val="false"/>
          <w:color w:val="000000"/>
          <w:sz w:val="28"/>
        </w:rPr>
        <w:t>
      - Ақауды толық зерттеу әдістері. Ақаудың пайда болу себептерін және мердігер шартының талаптарына сәйкес келуін анықтау мақсатында ақауды зерттеуге қажетті аспаптар туралы толық ақпарат беріледі.</w:t>
      </w:r>
    </w:p>
    <w:bookmarkEnd w:id="316"/>
    <w:bookmarkStart w:name="z323" w:id="317"/>
    <w:p>
      <w:pPr>
        <w:spacing w:after="0"/>
        <w:ind w:left="0"/>
        <w:jc w:val="both"/>
      </w:pPr>
      <w:r>
        <w:rPr>
          <w:rFonts w:ascii="Times New Roman"/>
          <w:b w:val="false"/>
          <w:i w:val="false"/>
          <w:color w:val="000000"/>
          <w:sz w:val="28"/>
        </w:rPr>
        <w:t>
      - Толық зерттеу күні. Толық зерттеудің болжалды немесе жүргізілген күні көрсетіледі. Қосымша әдістер қажет болмаса толтырылмайды.</w:t>
      </w:r>
    </w:p>
    <w:bookmarkEnd w:id="317"/>
    <w:bookmarkStart w:name="z324" w:id="318"/>
    <w:p>
      <w:pPr>
        <w:spacing w:after="0"/>
        <w:ind w:left="0"/>
        <w:jc w:val="both"/>
      </w:pPr>
      <w:r>
        <w:rPr>
          <w:rFonts w:ascii="Times New Roman"/>
          <w:b w:val="false"/>
          <w:i w:val="false"/>
          <w:color w:val="000000"/>
          <w:sz w:val="28"/>
        </w:rPr>
        <w:t>
      - Қайта тексерген кездегі ақаудың сипаттамасы. Ақаудың анықталған уақытпен салыстырғанда оның өзгеруінің толық сипаттамасы беріледі. Егер ақау алғаш рет зерттеліп жатса, толытырлмайды.</w:t>
      </w:r>
    </w:p>
    <w:bookmarkEnd w:id="318"/>
    <w:bookmarkStart w:name="z325" w:id="319"/>
    <w:p>
      <w:pPr>
        <w:spacing w:after="0"/>
        <w:ind w:left="0"/>
        <w:jc w:val="both"/>
      </w:pPr>
      <w:r>
        <w:rPr>
          <w:rFonts w:ascii="Times New Roman"/>
          <w:b w:val="false"/>
          <w:i w:val="false"/>
          <w:color w:val="000000"/>
          <w:sz w:val="28"/>
        </w:rPr>
        <w:t>
      - Қоса берілетін фотоматериалдар. Бағанда карточкаға қоса берілетін фотоматериалдардың нөмірі көрсетіледі. Дайындалған барлық фотоматериалдардың күні мен суреттің атауы көрсетілген нөмірі болуы қажет.</w:t>
      </w:r>
    </w:p>
    <w:bookmarkEnd w:id="319"/>
    <w:bookmarkStart w:name="z326" w:id="320"/>
    <w:p>
      <w:pPr>
        <w:spacing w:after="0"/>
        <w:ind w:left="0"/>
        <w:jc w:val="both"/>
      </w:pPr>
      <w:r>
        <w:rPr>
          <w:rFonts w:ascii="Times New Roman"/>
          <w:b w:val="false"/>
          <w:i w:val="false"/>
          <w:color w:val="000000"/>
          <w:sz w:val="28"/>
        </w:rPr>
        <w:t>
      - Ақауды толық зерттеудің қоса берілетін құжаттары (хаттамалар, тізімдемелер және т.б.). Карточкаға қоса берілетін ақауды толық зерттеу хаттамалары мен тізімдемелерінің нөмірлері көрсетіледі.</w:t>
      </w:r>
    </w:p>
    <w:bookmarkEnd w:id="320"/>
    <w:bookmarkStart w:name="z327" w:id="321"/>
    <w:p>
      <w:pPr>
        <w:spacing w:after="0"/>
        <w:ind w:left="0"/>
        <w:jc w:val="both"/>
      </w:pPr>
      <w:r>
        <w:rPr>
          <w:rFonts w:ascii="Times New Roman"/>
          <w:b w:val="false"/>
          <w:i w:val="false"/>
          <w:color w:val="000000"/>
          <w:sz w:val="28"/>
        </w:rPr>
        <w:t>
      - Ақауларды пайда болуы себептері. Ақауларды пайда болуы себептері көрсетіледі.</w:t>
      </w:r>
    </w:p>
    <w:bookmarkEnd w:id="321"/>
    <w:bookmarkStart w:name="z328" w:id="322"/>
    <w:p>
      <w:pPr>
        <w:spacing w:after="0"/>
        <w:ind w:left="0"/>
        <w:jc w:val="both"/>
      </w:pPr>
      <w:r>
        <w:rPr>
          <w:rFonts w:ascii="Times New Roman"/>
          <w:b w:val="false"/>
          <w:i w:val="false"/>
          <w:color w:val="000000"/>
          <w:sz w:val="28"/>
        </w:rPr>
        <w:t>
      - Ақауға жауапты. Ақаулардың пайда болу себептерін талдау негізінде комиссия ақаулардың пайда болу жауапкершілігін арту туралы шешім қабылдайды және осы бағанда көрсетеді.</w:t>
      </w:r>
    </w:p>
    <w:bookmarkEnd w:id="322"/>
    <w:bookmarkStart w:name="z329" w:id="323"/>
    <w:p>
      <w:pPr>
        <w:spacing w:after="0"/>
        <w:ind w:left="0"/>
        <w:jc w:val="both"/>
      </w:pPr>
      <w:r>
        <w:rPr>
          <w:rFonts w:ascii="Times New Roman"/>
          <w:b w:val="false"/>
          <w:i w:val="false"/>
          <w:color w:val="000000"/>
          <w:sz w:val="28"/>
        </w:rPr>
        <w:t>
      - Ақауды түзету әдісінің сипаттамасы. Ақауды түзету әдісі, көлемі және сапа көрсеткіштері бойынша омиссия тарапынан шешім қабылданады және осы бағанға жазылады.</w:t>
      </w:r>
    </w:p>
    <w:bookmarkEnd w:id="323"/>
    <w:bookmarkStart w:name="z330" w:id="324"/>
    <w:p>
      <w:pPr>
        <w:spacing w:after="0"/>
        <w:ind w:left="0"/>
        <w:jc w:val="both"/>
      </w:pPr>
      <w:r>
        <w:rPr>
          <w:rFonts w:ascii="Times New Roman"/>
          <w:b w:val="false"/>
          <w:i w:val="false"/>
          <w:color w:val="000000"/>
          <w:sz w:val="28"/>
        </w:rPr>
        <w:t>
      - Ақауды түзету мерзімдері. Ақауды түзету мерзімдері комиссия тарапынан тағайындалады және осы бағанға жазылады.</w:t>
      </w:r>
    </w:p>
    <w:bookmarkEnd w:id="324"/>
    <w:bookmarkStart w:name="z331" w:id="325"/>
    <w:p>
      <w:pPr>
        <w:spacing w:after="0"/>
        <w:ind w:left="0"/>
        <w:jc w:val="both"/>
      </w:pPr>
      <w:r>
        <w:rPr>
          <w:rFonts w:ascii="Times New Roman"/>
          <w:b w:val="false"/>
          <w:i w:val="false"/>
          <w:color w:val="000000"/>
          <w:sz w:val="28"/>
        </w:rPr>
        <w:t>
      - Комиссия. Комиссияның құрамы, тексерісті жүргізуші, компания, лауазымы, тегі, аты және әкесінің аты көрсетіледі. Мәліметтерді комиссия мүшелері қол қойып бекітеді.</w:t>
      </w:r>
    </w:p>
    <w:bookmarkEnd w:id="325"/>
    <w:bookmarkStart w:name="z332" w:id="326"/>
    <w:p>
      <w:pPr>
        <w:spacing w:after="0"/>
        <w:ind w:left="0"/>
        <w:jc w:val="both"/>
      </w:pPr>
      <w:r>
        <w:rPr>
          <w:rFonts w:ascii="Times New Roman"/>
          <w:b w:val="false"/>
          <w:i w:val="false"/>
          <w:color w:val="000000"/>
          <w:sz w:val="28"/>
        </w:rPr>
        <w:t>
      5.4.5 "Ақауды түзету актісі" ақау түзетілгеннен кейін жасалады (Е қосымшасы) және онда келесілер көрсетіледі:</w:t>
      </w:r>
    </w:p>
    <w:bookmarkEnd w:id="326"/>
    <w:bookmarkStart w:name="z333" w:id="327"/>
    <w:p>
      <w:pPr>
        <w:spacing w:after="0"/>
        <w:ind w:left="0"/>
        <w:jc w:val="both"/>
      </w:pPr>
      <w:r>
        <w:rPr>
          <w:rFonts w:ascii="Times New Roman"/>
          <w:b w:val="false"/>
          <w:i w:val="false"/>
          <w:color w:val="000000"/>
          <w:sz w:val="28"/>
        </w:rPr>
        <w:t>
      - Актінің еөмірі. Ақаулар карточкасына ұқсас нөмірленеді.</w:t>
      </w:r>
    </w:p>
    <w:bookmarkEnd w:id="327"/>
    <w:bookmarkStart w:name="z334" w:id="328"/>
    <w:p>
      <w:pPr>
        <w:spacing w:after="0"/>
        <w:ind w:left="0"/>
        <w:jc w:val="both"/>
      </w:pPr>
      <w:r>
        <w:rPr>
          <w:rFonts w:ascii="Times New Roman"/>
          <w:b w:val="false"/>
          <w:i w:val="false"/>
          <w:color w:val="000000"/>
          <w:sz w:val="28"/>
        </w:rPr>
        <w:t>
      - Күні. Жөндеу жұмыстары аяқталған күн көрсетіледі.</w:t>
      </w:r>
    </w:p>
    <w:bookmarkEnd w:id="328"/>
    <w:bookmarkStart w:name="z335" w:id="329"/>
    <w:p>
      <w:pPr>
        <w:spacing w:after="0"/>
        <w:ind w:left="0"/>
        <w:jc w:val="both"/>
      </w:pPr>
      <w:r>
        <w:rPr>
          <w:rFonts w:ascii="Times New Roman"/>
          <w:b w:val="false"/>
          <w:i w:val="false"/>
          <w:color w:val="000000"/>
          <w:sz w:val="28"/>
        </w:rPr>
        <w:t>
      - Жобаның атауы. Жобаның толық атауы көрсетіледі.</w:t>
      </w:r>
    </w:p>
    <w:bookmarkEnd w:id="329"/>
    <w:bookmarkStart w:name="z336" w:id="330"/>
    <w:p>
      <w:pPr>
        <w:spacing w:after="0"/>
        <w:ind w:left="0"/>
        <w:jc w:val="both"/>
      </w:pPr>
      <w:r>
        <w:rPr>
          <w:rFonts w:ascii="Times New Roman"/>
          <w:b w:val="false"/>
          <w:i w:val="false"/>
          <w:color w:val="000000"/>
          <w:sz w:val="28"/>
        </w:rPr>
        <w:t>
      - Телім. Телімнің атауы көрсетіледі.</w:t>
      </w:r>
    </w:p>
    <w:bookmarkEnd w:id="330"/>
    <w:bookmarkStart w:name="z337" w:id="331"/>
    <w:p>
      <w:pPr>
        <w:spacing w:after="0"/>
        <w:ind w:left="0"/>
        <w:jc w:val="both"/>
      </w:pPr>
      <w:r>
        <w:rPr>
          <w:rFonts w:ascii="Times New Roman"/>
          <w:b w:val="false"/>
          <w:i w:val="false"/>
          <w:color w:val="000000"/>
          <w:sz w:val="28"/>
        </w:rPr>
        <w:t>
      - Мердігер. Мердігер компаниясының атауы көрсетіледі.</w:t>
      </w:r>
    </w:p>
    <w:bookmarkEnd w:id="331"/>
    <w:bookmarkStart w:name="z338" w:id="332"/>
    <w:p>
      <w:pPr>
        <w:spacing w:after="0"/>
        <w:ind w:left="0"/>
        <w:jc w:val="both"/>
      </w:pPr>
      <w:r>
        <w:rPr>
          <w:rFonts w:ascii="Times New Roman"/>
          <w:b w:val="false"/>
          <w:i w:val="false"/>
          <w:color w:val="000000"/>
          <w:sz w:val="28"/>
        </w:rPr>
        <w:t>
      - Техникалық қадағалау. Техникалық қадағалауды жүзеге асыратын компанияның атауы көрсетіледі.</w:t>
      </w:r>
    </w:p>
    <w:bookmarkEnd w:id="332"/>
    <w:bookmarkStart w:name="z339" w:id="333"/>
    <w:p>
      <w:pPr>
        <w:spacing w:after="0"/>
        <w:ind w:left="0"/>
        <w:jc w:val="both"/>
      </w:pPr>
      <w:r>
        <w:rPr>
          <w:rFonts w:ascii="Times New Roman"/>
          <w:b w:val="false"/>
          <w:i w:val="false"/>
          <w:color w:val="000000"/>
          <w:sz w:val="28"/>
        </w:rPr>
        <w:t>
      - Авторлық қадағалау. Авторлық қадағалауды жүзеге асыратын компанияның атауы көрсетіледі.</w:t>
      </w:r>
    </w:p>
    <w:bookmarkEnd w:id="333"/>
    <w:bookmarkStart w:name="z340" w:id="334"/>
    <w:p>
      <w:pPr>
        <w:spacing w:after="0"/>
        <w:ind w:left="0"/>
        <w:jc w:val="both"/>
      </w:pPr>
      <w:r>
        <w:rPr>
          <w:rFonts w:ascii="Times New Roman"/>
          <w:b w:val="false"/>
          <w:i w:val="false"/>
          <w:color w:val="000000"/>
          <w:sz w:val="28"/>
        </w:rPr>
        <w:t>
      - Ақаудың орналасқан жері. Ақауның нақты мекенжайы көрсетіледі (километраж пикетаж, құрылым, тарап және т.б.).</w:t>
      </w:r>
    </w:p>
    <w:bookmarkEnd w:id="334"/>
    <w:bookmarkStart w:name="z341" w:id="335"/>
    <w:p>
      <w:pPr>
        <w:spacing w:after="0"/>
        <w:ind w:left="0"/>
        <w:jc w:val="both"/>
      </w:pPr>
      <w:r>
        <w:rPr>
          <w:rFonts w:ascii="Times New Roman"/>
          <w:b w:val="false"/>
          <w:i w:val="false"/>
          <w:color w:val="000000"/>
          <w:sz w:val="28"/>
        </w:rPr>
        <w:t>
      - Ақаудың анықталған күні. Ақаудың алғаш анықталған күні көрсетіледі.</w:t>
      </w:r>
    </w:p>
    <w:bookmarkEnd w:id="335"/>
    <w:bookmarkStart w:name="z342" w:id="336"/>
    <w:p>
      <w:pPr>
        <w:spacing w:after="0"/>
        <w:ind w:left="0"/>
        <w:jc w:val="both"/>
      </w:pPr>
      <w:r>
        <w:rPr>
          <w:rFonts w:ascii="Times New Roman"/>
          <w:b w:val="false"/>
          <w:i w:val="false"/>
          <w:color w:val="000000"/>
          <w:sz w:val="28"/>
        </w:rPr>
        <w:t>
      - Ақаудың сипаты. Сапасы бойынша ауытқуын көрсете отырып, ақаудың толық сипаттамасы беріледі.</w:t>
      </w:r>
    </w:p>
    <w:bookmarkEnd w:id="336"/>
    <w:bookmarkStart w:name="z343" w:id="337"/>
    <w:p>
      <w:pPr>
        <w:spacing w:after="0"/>
        <w:ind w:left="0"/>
        <w:jc w:val="both"/>
      </w:pPr>
      <w:r>
        <w:rPr>
          <w:rFonts w:ascii="Times New Roman"/>
          <w:b w:val="false"/>
          <w:i w:val="false"/>
          <w:color w:val="000000"/>
          <w:sz w:val="28"/>
        </w:rPr>
        <w:t>
      - Ақауды жою әдісі, материал, көлемі және т.б. сипатталады. Бұл бағанда жөндеудің әдісі, қолданылатын материал және оның көлемі көрсетіледі.</w:t>
      </w:r>
    </w:p>
    <w:bookmarkEnd w:id="337"/>
    <w:bookmarkStart w:name="z344" w:id="338"/>
    <w:p>
      <w:pPr>
        <w:spacing w:after="0"/>
        <w:ind w:left="0"/>
        <w:jc w:val="both"/>
      </w:pPr>
      <w:r>
        <w:rPr>
          <w:rFonts w:ascii="Times New Roman"/>
          <w:b w:val="false"/>
          <w:i w:val="false"/>
          <w:color w:val="000000"/>
          <w:sz w:val="28"/>
        </w:rPr>
        <w:t>
      - Жұмыстарды орындаушы. Жөндеу жұмыстарын жүргізетін компания көрсетіледі.</w:t>
      </w:r>
    </w:p>
    <w:bookmarkEnd w:id="338"/>
    <w:bookmarkStart w:name="z345" w:id="339"/>
    <w:p>
      <w:pPr>
        <w:spacing w:after="0"/>
        <w:ind w:left="0"/>
        <w:jc w:val="both"/>
      </w:pPr>
      <w:r>
        <w:rPr>
          <w:rFonts w:ascii="Times New Roman"/>
          <w:b w:val="false"/>
          <w:i w:val="false"/>
          <w:color w:val="000000"/>
          <w:sz w:val="28"/>
        </w:rPr>
        <w:t>
      - Ақаулырды түзету бойынша қоса берілетін фотоматериалдар. Бағанда Актіге берілетін фотоматериалдардың нөмірі көрсетіледі. Дайындалған барлық фотоматериалдардың күні мен суреттің атауы көрсетілген нөмірі болуы қажет.</w:t>
      </w:r>
    </w:p>
    <w:bookmarkEnd w:id="339"/>
    <w:bookmarkStart w:name="z346" w:id="340"/>
    <w:p>
      <w:pPr>
        <w:spacing w:after="0"/>
        <w:ind w:left="0"/>
        <w:jc w:val="both"/>
      </w:pPr>
      <w:r>
        <w:rPr>
          <w:rFonts w:ascii="Times New Roman"/>
          <w:b w:val="false"/>
          <w:i w:val="false"/>
          <w:color w:val="000000"/>
          <w:sz w:val="28"/>
        </w:rPr>
        <w:t xml:space="preserve">
      - Ақаулырды түзету бойынша қоса берілетін құжаттар (хаттамалар, тізімдемелер және т.б.). Әрбір технологиялық үдеріс үшін жүргізілген жұмыстардың сапасы мен көлемін растайтын құжаттар тізімі беріледі. </w:t>
      </w:r>
    </w:p>
    <w:bookmarkEnd w:id="340"/>
    <w:bookmarkStart w:name="z347" w:id="341"/>
    <w:p>
      <w:pPr>
        <w:spacing w:after="0"/>
        <w:ind w:left="0"/>
        <w:jc w:val="both"/>
      </w:pPr>
      <w:r>
        <w:rPr>
          <w:rFonts w:ascii="Times New Roman"/>
          <w:b w:val="false"/>
          <w:i w:val="false"/>
          <w:color w:val="000000"/>
          <w:sz w:val="28"/>
        </w:rPr>
        <w:t>
      - Ақауларды түзету сапасы бойынша комиссияның шешімі. Бағанда орындалған жұмыстардың шарт талаптарына сәйкес келуін сапалы бағалау көрсетіледі.</w:t>
      </w:r>
    </w:p>
    <w:bookmarkEnd w:id="341"/>
    <w:bookmarkStart w:name="z348" w:id="342"/>
    <w:p>
      <w:pPr>
        <w:spacing w:after="0"/>
        <w:ind w:left="0"/>
        <w:jc w:val="both"/>
      </w:pPr>
      <w:r>
        <w:rPr>
          <w:rFonts w:ascii="Times New Roman"/>
          <w:b w:val="false"/>
          <w:i w:val="false"/>
          <w:color w:val="000000"/>
          <w:sz w:val="28"/>
        </w:rPr>
        <w:t>
      - Ақаудың кепілдік кезеңін ұзарту бойынша комиссияның шешімі. Бағанда осы процедураға мүмкіндік беретін ұзарту мерзімі (күннен күнге дейін) және шарттың тармағы көрсетіледі, егер ұзартылмаса сызық қойылады.</w:t>
      </w:r>
    </w:p>
    <w:bookmarkEnd w:id="342"/>
    <w:bookmarkStart w:name="z349" w:id="343"/>
    <w:p>
      <w:pPr>
        <w:spacing w:after="0"/>
        <w:ind w:left="0"/>
        <w:jc w:val="both"/>
      </w:pPr>
      <w:r>
        <w:rPr>
          <w:rFonts w:ascii="Times New Roman"/>
          <w:b w:val="false"/>
          <w:i w:val="false"/>
          <w:color w:val="000000"/>
          <w:sz w:val="28"/>
        </w:rPr>
        <w:t>
      - Комиссия. Комиссияның құрамы, тексерісті жүргізуші, компания, лауазымы, тегі, аты және әкесінің аты көрсетіледі. Мәліметтерді комиссия мүшелері қол қойып бекітеді.</w:t>
      </w:r>
    </w:p>
    <w:bookmarkEnd w:id="343"/>
    <w:bookmarkStart w:name="z350" w:id="344"/>
    <w:p>
      <w:pPr>
        <w:spacing w:after="0"/>
        <w:ind w:left="0"/>
        <w:jc w:val="both"/>
      </w:pPr>
      <w:r>
        <w:rPr>
          <w:rFonts w:ascii="Times New Roman"/>
          <w:b w:val="false"/>
          <w:i w:val="false"/>
          <w:color w:val="000000"/>
          <w:sz w:val="28"/>
        </w:rPr>
        <w:t>
      5.4.6 "Ақаулардың жиынтық тізімдемесі", кепілдікті кезеңде анықталған ақаулар тізімдемесінен тұрады, кепілдікті кезеңнен басынан есеп жасалғанға дейін ақауларды суреттей отырып, жасалады және онда келесілер көрсетіледі (Ж қосымшасы):</w:t>
      </w:r>
    </w:p>
    <w:bookmarkEnd w:id="344"/>
    <w:bookmarkStart w:name="z351" w:id="345"/>
    <w:p>
      <w:pPr>
        <w:spacing w:after="0"/>
        <w:ind w:left="0"/>
        <w:jc w:val="both"/>
      </w:pPr>
      <w:r>
        <w:rPr>
          <w:rFonts w:ascii="Times New Roman"/>
          <w:b w:val="false"/>
          <w:i w:val="false"/>
          <w:color w:val="000000"/>
          <w:sz w:val="28"/>
        </w:rPr>
        <w:t>
      - Жобаның атауы. Жобаның толық атауы көрсетіледі.</w:t>
      </w:r>
    </w:p>
    <w:bookmarkEnd w:id="345"/>
    <w:bookmarkStart w:name="z352" w:id="346"/>
    <w:p>
      <w:pPr>
        <w:spacing w:after="0"/>
        <w:ind w:left="0"/>
        <w:jc w:val="both"/>
      </w:pPr>
      <w:r>
        <w:rPr>
          <w:rFonts w:ascii="Times New Roman"/>
          <w:b w:val="false"/>
          <w:i w:val="false"/>
          <w:color w:val="000000"/>
          <w:sz w:val="28"/>
        </w:rPr>
        <w:t>
      - Телім. Телімнің атауы көрсетіледі.</w:t>
      </w:r>
    </w:p>
    <w:bookmarkEnd w:id="346"/>
    <w:bookmarkStart w:name="z353" w:id="347"/>
    <w:p>
      <w:pPr>
        <w:spacing w:after="0"/>
        <w:ind w:left="0"/>
        <w:jc w:val="both"/>
      </w:pPr>
      <w:r>
        <w:rPr>
          <w:rFonts w:ascii="Times New Roman"/>
          <w:b w:val="false"/>
          <w:i w:val="false"/>
          <w:color w:val="000000"/>
          <w:sz w:val="28"/>
        </w:rPr>
        <w:t>
      - Тапсырыс беруші. Тапсырыс беруші компанияның атауы көрсетіледі.</w:t>
      </w:r>
    </w:p>
    <w:bookmarkEnd w:id="347"/>
    <w:bookmarkStart w:name="z354" w:id="348"/>
    <w:p>
      <w:pPr>
        <w:spacing w:after="0"/>
        <w:ind w:left="0"/>
        <w:jc w:val="both"/>
      </w:pPr>
      <w:r>
        <w:rPr>
          <w:rFonts w:ascii="Times New Roman"/>
          <w:b w:val="false"/>
          <w:i w:val="false"/>
          <w:color w:val="000000"/>
          <w:sz w:val="28"/>
        </w:rPr>
        <w:t>
      - Мердігер. Мердігер компаниясының атауы көрсетіледі.</w:t>
      </w:r>
    </w:p>
    <w:bookmarkEnd w:id="348"/>
    <w:bookmarkStart w:name="z355" w:id="349"/>
    <w:p>
      <w:pPr>
        <w:spacing w:after="0"/>
        <w:ind w:left="0"/>
        <w:jc w:val="both"/>
      </w:pPr>
      <w:r>
        <w:rPr>
          <w:rFonts w:ascii="Times New Roman"/>
          <w:b w:val="false"/>
          <w:i w:val="false"/>
          <w:color w:val="000000"/>
          <w:sz w:val="28"/>
        </w:rPr>
        <w:t>
      - Техникалық қадағалау. Техникалық қадағалауды жүзеге асыратын компанияның атауы көрсетіледі.</w:t>
      </w:r>
    </w:p>
    <w:bookmarkEnd w:id="349"/>
    <w:bookmarkStart w:name="z356" w:id="350"/>
    <w:p>
      <w:pPr>
        <w:spacing w:after="0"/>
        <w:ind w:left="0"/>
        <w:jc w:val="both"/>
      </w:pPr>
      <w:r>
        <w:rPr>
          <w:rFonts w:ascii="Times New Roman"/>
          <w:b w:val="false"/>
          <w:i w:val="false"/>
          <w:color w:val="000000"/>
          <w:sz w:val="28"/>
        </w:rPr>
        <w:t>
      - Авторлық қадағалау. Авторлық қадағалауды жүзеге асыратын компанияның атауы көрсетіледі.</w:t>
      </w:r>
    </w:p>
    <w:bookmarkEnd w:id="350"/>
    <w:bookmarkStart w:name="z357" w:id="351"/>
    <w:p>
      <w:pPr>
        <w:spacing w:after="0"/>
        <w:ind w:left="0"/>
        <w:jc w:val="both"/>
      </w:pPr>
      <w:r>
        <w:rPr>
          <w:rFonts w:ascii="Times New Roman"/>
          <w:b w:val="false"/>
          <w:i w:val="false"/>
          <w:color w:val="000000"/>
          <w:sz w:val="28"/>
        </w:rPr>
        <w:t xml:space="preserve">
      - Жасалған күні. Бағанда тізімдеме жасалған күн көрсетіледі. </w:t>
      </w:r>
    </w:p>
    <w:bookmarkEnd w:id="351"/>
    <w:bookmarkStart w:name="z358" w:id="352"/>
    <w:p>
      <w:pPr>
        <w:spacing w:after="0"/>
        <w:ind w:left="0"/>
        <w:jc w:val="both"/>
      </w:pPr>
      <w:r>
        <w:rPr>
          <w:rFonts w:ascii="Times New Roman"/>
          <w:b w:val="false"/>
          <w:i w:val="false"/>
          <w:color w:val="000000"/>
          <w:sz w:val="28"/>
        </w:rPr>
        <w:t>
      - Ақаудың сипаттамасы және орналасқан жері. Сапасы бойынша ауытқуын көрсете отырып, ақаудың нақты мекенжайы (километраж/пикетаж), құрылым, тарап және т.б.) көрсетіледі.</w:t>
      </w:r>
    </w:p>
    <w:bookmarkEnd w:id="352"/>
    <w:bookmarkStart w:name="z359" w:id="353"/>
    <w:p>
      <w:pPr>
        <w:spacing w:after="0"/>
        <w:ind w:left="0"/>
        <w:jc w:val="both"/>
      </w:pPr>
      <w:r>
        <w:rPr>
          <w:rFonts w:ascii="Times New Roman"/>
          <w:b w:val="false"/>
          <w:i w:val="false"/>
          <w:color w:val="000000"/>
          <w:sz w:val="28"/>
        </w:rPr>
        <w:t>
      - Ақаудың анықталған күні. Ақаудың алғаш анықталған күні көрсетіледі.</w:t>
      </w:r>
    </w:p>
    <w:bookmarkEnd w:id="353"/>
    <w:bookmarkStart w:name="z360" w:id="354"/>
    <w:p>
      <w:pPr>
        <w:spacing w:after="0"/>
        <w:ind w:left="0"/>
        <w:jc w:val="both"/>
      </w:pPr>
      <w:r>
        <w:rPr>
          <w:rFonts w:ascii="Times New Roman"/>
          <w:b w:val="false"/>
          <w:i w:val="false"/>
          <w:color w:val="000000"/>
          <w:sz w:val="28"/>
        </w:rPr>
        <w:t>
      - Ақау карточкасының нөмірі. Ақау карточкасының нөмірі көрсетіледі.</w:t>
      </w:r>
    </w:p>
    <w:bookmarkEnd w:id="354"/>
    <w:bookmarkStart w:name="z361" w:id="355"/>
    <w:p>
      <w:pPr>
        <w:spacing w:after="0"/>
        <w:ind w:left="0"/>
        <w:jc w:val="both"/>
      </w:pPr>
      <w:r>
        <w:rPr>
          <w:rFonts w:ascii="Times New Roman"/>
          <w:b w:val="false"/>
          <w:i w:val="false"/>
          <w:color w:val="000000"/>
          <w:sz w:val="28"/>
        </w:rPr>
        <w:t>
      - Ақауға жауапты. Ақаулардың пайда болу себептерін талдау негізінде комиссия ақаулардың пайда болу жауапкершілігін арту туралы шешім қабылдайды және осы бағанда көрсетеді.</w:t>
      </w:r>
    </w:p>
    <w:bookmarkEnd w:id="355"/>
    <w:bookmarkStart w:name="z362" w:id="356"/>
    <w:p>
      <w:pPr>
        <w:spacing w:after="0"/>
        <w:ind w:left="0"/>
        <w:jc w:val="both"/>
      </w:pPr>
      <w:r>
        <w:rPr>
          <w:rFonts w:ascii="Times New Roman"/>
          <w:b w:val="false"/>
          <w:i w:val="false"/>
          <w:color w:val="000000"/>
          <w:sz w:val="28"/>
        </w:rPr>
        <w:t>
      - Ақауды түзетудің болжалды мерзімі. Алғашқы тексеруде дәне ақау анаықталғанда ақауды жоюдың болжалды мерзімі көрсетіледі.</w:t>
      </w:r>
    </w:p>
    <w:bookmarkEnd w:id="356"/>
    <w:bookmarkStart w:name="z363" w:id="357"/>
    <w:p>
      <w:pPr>
        <w:spacing w:after="0"/>
        <w:ind w:left="0"/>
        <w:jc w:val="both"/>
      </w:pPr>
      <w:r>
        <w:rPr>
          <w:rFonts w:ascii="Times New Roman"/>
          <w:b w:val="false"/>
          <w:i w:val="false"/>
          <w:color w:val="000000"/>
          <w:sz w:val="28"/>
        </w:rPr>
        <w:t>
      - Ескерту. Ескертуде қосымша түсіндірме ақпарат көрсетіледі.</w:t>
      </w:r>
    </w:p>
    <w:bookmarkEnd w:id="357"/>
    <w:bookmarkStart w:name="z364" w:id="358"/>
    <w:p>
      <w:pPr>
        <w:spacing w:after="0"/>
        <w:ind w:left="0"/>
        <w:jc w:val="both"/>
      </w:pPr>
      <w:r>
        <w:rPr>
          <w:rFonts w:ascii="Times New Roman"/>
          <w:b w:val="false"/>
          <w:i w:val="false"/>
          <w:color w:val="000000"/>
          <w:sz w:val="28"/>
        </w:rPr>
        <w:t>
      - Комиссия. Комиссияның құрамы, тексерісті жүргізуші, компания, лауазымы, тегі, аты және әкесінің аты көрсетіледі. Мәліметтерді комиссия мүшелері қол қойып бекітеді.</w:t>
      </w:r>
    </w:p>
    <w:bookmarkEnd w:id="358"/>
    <w:bookmarkStart w:name="z365" w:id="359"/>
    <w:p>
      <w:pPr>
        <w:spacing w:after="0"/>
        <w:ind w:left="0"/>
        <w:jc w:val="both"/>
      </w:pPr>
      <w:r>
        <w:rPr>
          <w:rFonts w:ascii="Times New Roman"/>
          <w:b w:val="false"/>
          <w:i w:val="false"/>
          <w:color w:val="000000"/>
          <w:sz w:val="28"/>
        </w:rPr>
        <w:t xml:space="preserve">
      </w:t>
      </w:r>
      <w:r>
        <w:rPr>
          <w:rFonts w:ascii="Times New Roman"/>
          <w:b/>
          <w:i w:val="false"/>
          <w:color w:val="000000"/>
          <w:sz w:val="28"/>
        </w:rPr>
        <w:t>5.5 Ақауларды түзету</w:t>
      </w:r>
    </w:p>
    <w:bookmarkEnd w:id="359"/>
    <w:bookmarkStart w:name="z366" w:id="360"/>
    <w:p>
      <w:pPr>
        <w:spacing w:after="0"/>
        <w:ind w:left="0"/>
        <w:jc w:val="both"/>
      </w:pPr>
      <w:r>
        <w:rPr>
          <w:rFonts w:ascii="Times New Roman"/>
          <w:b w:val="false"/>
          <w:i w:val="false"/>
          <w:color w:val="000000"/>
          <w:sz w:val="28"/>
        </w:rPr>
        <w:t>
      5.5.1 Комиссия тарапынан ақаулардың пайда болуына жауапкершілік туралы шешім қабылдағаннан кейін, мердігер ұйым қысқа уақыт аралығында ақауларды жою бойынша процедураларды бастауы қажет.</w:t>
      </w:r>
    </w:p>
    <w:bookmarkEnd w:id="360"/>
    <w:bookmarkStart w:name="z367" w:id="361"/>
    <w:p>
      <w:pPr>
        <w:spacing w:after="0"/>
        <w:ind w:left="0"/>
        <w:jc w:val="both"/>
      </w:pPr>
      <w:r>
        <w:rPr>
          <w:rFonts w:ascii="Times New Roman"/>
          <w:b w:val="false"/>
          <w:i w:val="false"/>
          <w:color w:val="000000"/>
          <w:sz w:val="28"/>
        </w:rPr>
        <w:t>
      5.5.2 Барлық ақаулар кепілдік кезеңінде жойылуы қажет.</w:t>
      </w:r>
    </w:p>
    <w:bookmarkEnd w:id="361"/>
    <w:bookmarkStart w:name="z368" w:id="362"/>
    <w:p>
      <w:pPr>
        <w:spacing w:after="0"/>
        <w:ind w:left="0"/>
        <w:jc w:val="both"/>
      </w:pPr>
      <w:r>
        <w:rPr>
          <w:rFonts w:ascii="Times New Roman"/>
          <w:b w:val="false"/>
          <w:i w:val="false"/>
          <w:color w:val="000000"/>
          <w:sz w:val="28"/>
        </w:rPr>
        <w:t xml:space="preserve">
      5.5.3 Ақауларды жою процедурасы мыналардан тұрады: </w:t>
      </w:r>
    </w:p>
    <w:bookmarkEnd w:id="362"/>
    <w:bookmarkStart w:name="z369" w:id="363"/>
    <w:p>
      <w:pPr>
        <w:spacing w:after="0"/>
        <w:ind w:left="0"/>
        <w:jc w:val="both"/>
      </w:pPr>
      <w:r>
        <w:rPr>
          <w:rFonts w:ascii="Times New Roman"/>
          <w:b w:val="false"/>
          <w:i w:val="false"/>
          <w:color w:val="000000"/>
          <w:sz w:val="28"/>
        </w:rPr>
        <w:t>
      - жөндеу әдісін белгілеу және келісу;</w:t>
      </w:r>
    </w:p>
    <w:bookmarkEnd w:id="363"/>
    <w:bookmarkStart w:name="z370" w:id="364"/>
    <w:p>
      <w:pPr>
        <w:spacing w:after="0"/>
        <w:ind w:left="0"/>
        <w:jc w:val="both"/>
      </w:pPr>
      <w:r>
        <w:rPr>
          <w:rFonts w:ascii="Times New Roman"/>
          <w:b w:val="false"/>
          <w:i w:val="false"/>
          <w:color w:val="000000"/>
          <w:sz w:val="28"/>
        </w:rPr>
        <w:t>
      - жабдықтарды мобилизациялау және қажтті материалдарды дайындау;</w:t>
      </w:r>
    </w:p>
    <w:bookmarkEnd w:id="364"/>
    <w:bookmarkStart w:name="z371" w:id="365"/>
    <w:p>
      <w:pPr>
        <w:spacing w:after="0"/>
        <w:ind w:left="0"/>
        <w:jc w:val="both"/>
      </w:pPr>
      <w:r>
        <w:rPr>
          <w:rFonts w:ascii="Times New Roman"/>
          <w:b w:val="false"/>
          <w:i w:val="false"/>
          <w:color w:val="000000"/>
          <w:sz w:val="28"/>
        </w:rPr>
        <w:t>
      - жөндеу жүргізу және жүргізілген жөндеуге орындау құжатын дайындау;</w:t>
      </w:r>
    </w:p>
    <w:bookmarkEnd w:id="365"/>
    <w:bookmarkStart w:name="z372" w:id="366"/>
    <w:p>
      <w:pPr>
        <w:spacing w:after="0"/>
        <w:ind w:left="0"/>
        <w:jc w:val="both"/>
      </w:pPr>
      <w:r>
        <w:rPr>
          <w:rFonts w:ascii="Times New Roman"/>
          <w:b w:val="false"/>
          <w:i w:val="false"/>
          <w:color w:val="000000"/>
          <w:sz w:val="28"/>
        </w:rPr>
        <w:t>
      - жөндеу жұмыстарына мақұлдау алу.</w:t>
      </w:r>
    </w:p>
    <w:bookmarkEnd w:id="366"/>
    <w:bookmarkStart w:name="z373" w:id="367"/>
    <w:p>
      <w:pPr>
        <w:spacing w:after="0"/>
        <w:ind w:left="0"/>
        <w:jc w:val="both"/>
      </w:pPr>
      <w:r>
        <w:rPr>
          <w:rFonts w:ascii="Times New Roman"/>
          <w:b w:val="false"/>
          <w:i w:val="false"/>
          <w:color w:val="000000"/>
          <w:sz w:val="28"/>
        </w:rPr>
        <w:t xml:space="preserve">
      5.5.4 Жөндеу әдісін белгілеу ақаудың пайа болу себептері мен ақаудың өзін толығымен жою мақсатында ақаудың пайда болуын талдауға негізделеді. Жөндеу әдісі және жөндеу жұмыстарын орындау мерзімі міндетті түрде Тапсырыс берушімен келісіледі. </w:t>
      </w:r>
    </w:p>
    <w:bookmarkEnd w:id="367"/>
    <w:bookmarkStart w:name="z374" w:id="368"/>
    <w:p>
      <w:pPr>
        <w:spacing w:after="0"/>
        <w:ind w:left="0"/>
        <w:jc w:val="both"/>
      </w:pPr>
      <w:r>
        <w:rPr>
          <w:rFonts w:ascii="Times New Roman"/>
          <w:b w:val="false"/>
          <w:i w:val="false"/>
          <w:color w:val="000000"/>
          <w:sz w:val="28"/>
        </w:rPr>
        <w:t>
      5.5.5 Жабдықтарды жұмылдыру және қажетті материалдарды дайындау мердігер тарапынан жұмыстардың басталуына дейін аяқтау есебімен жүзеге асырылады.</w:t>
      </w:r>
    </w:p>
    <w:bookmarkEnd w:id="368"/>
    <w:bookmarkStart w:name="z375" w:id="369"/>
    <w:p>
      <w:pPr>
        <w:spacing w:after="0"/>
        <w:ind w:left="0"/>
        <w:jc w:val="both"/>
      </w:pPr>
      <w:r>
        <w:rPr>
          <w:rFonts w:ascii="Times New Roman"/>
          <w:b w:val="false"/>
          <w:i w:val="false"/>
          <w:color w:val="000000"/>
          <w:sz w:val="28"/>
        </w:rPr>
        <w:t>
      5.5.6 Жөндеуге арналған материал кіру кезінде қадағалаунуы және жөндеу жұмыстары үшін Тапсырыс беруші тарапынан мақұлдануы қажет.</w:t>
      </w:r>
    </w:p>
    <w:bookmarkEnd w:id="369"/>
    <w:bookmarkStart w:name="z376" w:id="370"/>
    <w:p>
      <w:pPr>
        <w:spacing w:after="0"/>
        <w:ind w:left="0"/>
        <w:jc w:val="both"/>
      </w:pPr>
      <w:r>
        <w:rPr>
          <w:rFonts w:ascii="Times New Roman"/>
          <w:b w:val="false"/>
          <w:i w:val="false"/>
          <w:color w:val="000000"/>
          <w:sz w:val="28"/>
        </w:rPr>
        <w:t xml:space="preserve">
      5.5.7 Жөндеу жұмыстарын орындау кезінде Мердігер жөндеудің әрбір кезеңінің сапа және сандық көрсеткіштерін тіркеп отыруы, орындау құжатын қалыптастыруы қажет. Сондай-ақ, мердігер әрбір жұмыс кезеңінің фотоматериалдарын дайындауы қажет. </w:t>
      </w:r>
    </w:p>
    <w:bookmarkEnd w:id="370"/>
    <w:bookmarkStart w:name="z377" w:id="371"/>
    <w:p>
      <w:pPr>
        <w:spacing w:after="0"/>
        <w:ind w:left="0"/>
        <w:jc w:val="both"/>
      </w:pPr>
      <w:r>
        <w:rPr>
          <w:rFonts w:ascii="Times New Roman"/>
          <w:b w:val="false"/>
          <w:i w:val="false"/>
          <w:color w:val="000000"/>
          <w:sz w:val="28"/>
        </w:rPr>
        <w:t>
      5.5.8 Жөндеу жұмыстары жүргізілгеннен кейін Тапсырыс беруші өкілдері орындалған жөндеу жұмыстарының сапасын және орындау құжаты тексеруі қажет.</w:t>
      </w:r>
    </w:p>
    <w:bookmarkEnd w:id="371"/>
    <w:bookmarkStart w:name="z378" w:id="372"/>
    <w:p>
      <w:pPr>
        <w:spacing w:after="0"/>
        <w:ind w:left="0"/>
        <w:jc w:val="both"/>
      </w:pPr>
      <w:r>
        <w:rPr>
          <w:rFonts w:ascii="Times New Roman"/>
          <w:b w:val="false"/>
          <w:i w:val="false"/>
          <w:color w:val="000000"/>
          <w:sz w:val="28"/>
        </w:rPr>
        <w:t>
      5.5.9 Жұмыстар талаптарға сәйкес келген жағдайдв ақауларды түзету Актісі жасалады және тараптар қол қойған орындалған жқмыстардың сапасы мен көлемін растайтын барлық құжаттар қоса беріледі.</w:t>
      </w:r>
    </w:p>
    <w:bookmarkEnd w:id="372"/>
    <w:bookmarkStart w:name="z379" w:id="373"/>
    <w:p>
      <w:pPr>
        <w:spacing w:after="0"/>
        <w:ind w:left="0"/>
        <w:jc w:val="both"/>
      </w:pPr>
      <w:r>
        <w:rPr>
          <w:rFonts w:ascii="Times New Roman"/>
          <w:b w:val="false"/>
          <w:i w:val="false"/>
          <w:color w:val="000000"/>
          <w:sz w:val="28"/>
        </w:rPr>
        <w:t xml:space="preserve">
       5.5.10 Жөдеу жұмыстары ҚНжЕ 3.06.03, ҚНжЕ 3.06.04, ВҚН 32-81, ҚР ЕР 218-35-2014, ҚР Ұ 218-41-2005 және басқа қолданыстағы нормативтік-техникалық құжаттарға сәйкес орындалуы қажет. </w:t>
      </w:r>
    </w:p>
    <w:bookmarkEnd w:id="373"/>
    <w:bookmarkStart w:name="z380" w:id="374"/>
    <w:p>
      <w:pPr>
        <w:spacing w:after="0"/>
        <w:ind w:left="0"/>
        <w:jc w:val="both"/>
      </w:pPr>
      <w:r>
        <w:rPr>
          <w:rFonts w:ascii="Times New Roman"/>
          <w:b w:val="false"/>
          <w:i w:val="false"/>
          <w:color w:val="000000"/>
          <w:sz w:val="28"/>
        </w:rPr>
        <w:t xml:space="preserve">
      5.5.11 Жұмыстардың, материалдардың және жабдықтардың қымбаттап кетуімен байланысты жұмыстарды орындау мүмкін болмағанда тәуекелдерге, сондай-ақ шарт міндеттемелерін орындау барасында туындағана басқа тәуекелдерге Мердігер жауапты. </w:t>
      </w:r>
    </w:p>
    <w:bookmarkEnd w:id="374"/>
    <w:bookmarkStart w:name="z381" w:id="3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 Кепілдік кезеңінің аяқталуы </w:t>
      </w:r>
    </w:p>
    <w:bookmarkEnd w:id="375"/>
    <w:bookmarkStart w:name="z382" w:id="376"/>
    <w:p>
      <w:pPr>
        <w:spacing w:after="0"/>
        <w:ind w:left="0"/>
        <w:jc w:val="both"/>
      </w:pPr>
      <w:r>
        <w:rPr>
          <w:rFonts w:ascii="Times New Roman"/>
          <w:b w:val="false"/>
          <w:i w:val="false"/>
          <w:color w:val="000000"/>
          <w:sz w:val="28"/>
        </w:rPr>
        <w:t>
      5.6.1 Кепілдікті кезең аяқталу алдында бір ай бұрын Тапсырыс беруші нысанды соңғы тексеруді тағайындауы қажет.</w:t>
      </w:r>
    </w:p>
    <w:bookmarkEnd w:id="376"/>
    <w:bookmarkStart w:name="z383" w:id="377"/>
    <w:p>
      <w:pPr>
        <w:spacing w:after="0"/>
        <w:ind w:left="0"/>
        <w:jc w:val="both"/>
      </w:pPr>
      <w:r>
        <w:rPr>
          <w:rFonts w:ascii="Times New Roman"/>
          <w:b w:val="false"/>
          <w:i w:val="false"/>
          <w:color w:val="000000"/>
          <w:sz w:val="28"/>
        </w:rPr>
        <w:t>
      5.6.2 Соңғы тексеру кезінде осы ұсынымдардың 5.2-тарауына сәйкес нысанға тексеріс жүргізіледі және 5.4-тарауға сәйкес қорытынды есеп жасалады.</w:t>
      </w:r>
    </w:p>
    <w:bookmarkEnd w:id="377"/>
    <w:bookmarkStart w:name="z384" w:id="378"/>
    <w:p>
      <w:pPr>
        <w:spacing w:after="0"/>
        <w:ind w:left="0"/>
        <w:jc w:val="both"/>
      </w:pPr>
      <w:r>
        <w:rPr>
          <w:rFonts w:ascii="Times New Roman"/>
          <w:b w:val="false"/>
          <w:i w:val="false"/>
          <w:color w:val="000000"/>
          <w:sz w:val="28"/>
        </w:rPr>
        <w:t>
      5.6.3 Кепілдікті кезең барысында Мердігердің өзіне қабылдаған міндеттерін дұрыс орындамауы салдарынан орындалған жұмыстарда ақаулар бар екендігі анықталса, Мердігер кез келген осындай ақауды өз күшімен және өз қаражатына Тараптармен келісілген мерзімде түзетуге міндетті. Осы кезеңде Жұмыстарға толығымен немесе ішінара Кепілдікті кезең ұсынылады.</w:t>
      </w:r>
    </w:p>
    <w:bookmarkEnd w:id="378"/>
    <w:bookmarkStart w:name="z385" w:id="379"/>
    <w:p>
      <w:pPr>
        <w:spacing w:after="0"/>
        <w:ind w:left="0"/>
        <w:jc w:val="both"/>
      </w:pPr>
      <w:r>
        <w:rPr>
          <w:rFonts w:ascii="Times New Roman"/>
          <w:b w:val="false"/>
          <w:i w:val="false"/>
          <w:color w:val="000000"/>
          <w:sz w:val="28"/>
        </w:rPr>
        <w:t>
      5.6.4 Кепілдік кезеңінің аяқталуы шарт бойынша жұмыстардың аяқталғаны туралы Куәліктің берілуімен расталады. Куәлік бланкте жазбаша түрде мердігер ұйымның атына Тапсырыс беруші тарапынан ұсынылады.</w:t>
      </w:r>
    </w:p>
    <w:bookmarkEnd w:id="379"/>
    <w:bookmarkStart w:name="z386" w:id="380"/>
    <w:p>
      <w:pPr>
        <w:spacing w:after="0"/>
        <w:ind w:left="0"/>
        <w:jc w:val="both"/>
      </w:pPr>
      <w:r>
        <w:rPr>
          <w:rFonts w:ascii="Times New Roman"/>
          <w:b w:val="false"/>
          <w:i w:val="false"/>
          <w:color w:val="000000"/>
          <w:sz w:val="28"/>
        </w:rPr>
        <w:t>
      5.6.5 Жұмыстардың аяқталуы туралы куәлікте шарттың мәні, шарттың орындалуының нақты мерзімі, кепілдік міндеттемелердің мерзімі және орындалған жұмыстар құны көрсетіледі. Сондай-ақ, Тапсырыс беруші мердігер ұйым шарт бойынша және кепілдік кезеңінде жұмыстарды аяқтағаны туралы жазба жазады және Тапсырыс беруші Мердігерге алдағы уақытта шағым жасай алмайды.</w:t>
      </w:r>
    </w:p>
    <w:bookmarkEnd w:id="380"/>
    <w:bookmarkStart w:name="z387" w:id="381"/>
    <w:p>
      <w:pPr>
        <w:spacing w:after="0"/>
        <w:ind w:left="0"/>
        <w:jc w:val="both"/>
      </w:pPr>
      <w:r>
        <w:rPr>
          <w:rFonts w:ascii="Times New Roman"/>
          <w:b w:val="false"/>
          <w:i w:val="false"/>
          <w:color w:val="000000"/>
          <w:sz w:val="28"/>
        </w:rPr>
        <w:t>
      5.6.6 Тапсырыс беруші мен Мердігер арасындағы шарттардың орындалмауына байланысты барлық мәселелер Қазақстан Республикасының заңнамасына сәйкес шешіледі.</w:t>
      </w:r>
    </w:p>
    <w:bookmarkEnd w:id="381"/>
    <w:bookmarkStart w:name="z388" w:id="382"/>
    <w:p>
      <w:pPr>
        <w:spacing w:after="0"/>
        <w:ind w:left="0"/>
        <w:jc w:val="both"/>
      </w:pPr>
      <w:r>
        <w:rPr>
          <w:rFonts w:ascii="Times New Roman"/>
          <w:b w:val="false"/>
          <w:i w:val="false"/>
          <w:color w:val="000000"/>
          <w:sz w:val="28"/>
        </w:rPr>
        <w:t xml:space="preserve">
      </w:t>
      </w:r>
      <w:r>
        <w:rPr>
          <w:rFonts w:ascii="Times New Roman"/>
          <w:b/>
          <w:i w:val="false"/>
          <w:color w:val="000000"/>
          <w:sz w:val="28"/>
        </w:rPr>
        <w:t>6 Кепілдік кезеңінде міндеттемелердің орындалуын қамтамасыз ету сомасынан ұстап қалу механизмі</w:t>
      </w:r>
    </w:p>
    <w:bookmarkEnd w:id="382"/>
    <w:bookmarkStart w:name="z389" w:id="383"/>
    <w:p>
      <w:pPr>
        <w:spacing w:after="0"/>
        <w:ind w:left="0"/>
        <w:jc w:val="both"/>
      </w:pPr>
      <w:r>
        <w:rPr>
          <w:rFonts w:ascii="Times New Roman"/>
          <w:b w:val="false"/>
          <w:i w:val="false"/>
          <w:color w:val="000000"/>
          <w:sz w:val="28"/>
        </w:rPr>
        <w:t xml:space="preserve">
      </w:t>
      </w:r>
      <w:r>
        <w:rPr>
          <w:rFonts w:ascii="Times New Roman"/>
          <w:b/>
          <w:i w:val="false"/>
          <w:color w:val="000000"/>
          <w:sz w:val="28"/>
        </w:rPr>
        <w:t>6.1 Негізгі ережелер</w:t>
      </w:r>
    </w:p>
    <w:bookmarkEnd w:id="383"/>
    <w:bookmarkStart w:name="z390" w:id="384"/>
    <w:p>
      <w:pPr>
        <w:spacing w:after="0"/>
        <w:ind w:left="0"/>
        <w:jc w:val="both"/>
      </w:pPr>
      <w:r>
        <w:rPr>
          <w:rFonts w:ascii="Times New Roman"/>
          <w:b w:val="false"/>
          <w:i w:val="false"/>
          <w:color w:val="000000"/>
          <w:sz w:val="28"/>
        </w:rPr>
        <w:t>
      6.1.1 Кепілдікті қызмет көрсету кезеңінде жұмыстарды сапалы орындау үшін Тапсырыс беруші мен Мердігер арасында шарт жасау кезінде шарт талаптарына "кепілдік кезеңінде міндеттемелердің орындалуын қамтамасыз ету сомасынан ұстап қалу механизмін" қосу қажет.</w:t>
      </w:r>
    </w:p>
    <w:bookmarkEnd w:id="384"/>
    <w:bookmarkStart w:name="z391" w:id="385"/>
    <w:p>
      <w:pPr>
        <w:spacing w:after="0"/>
        <w:ind w:left="0"/>
        <w:jc w:val="both"/>
      </w:pPr>
      <w:r>
        <w:rPr>
          <w:rFonts w:ascii="Times New Roman"/>
          <w:b w:val="false"/>
          <w:i w:val="false"/>
          <w:color w:val="000000"/>
          <w:sz w:val="28"/>
        </w:rPr>
        <w:t xml:space="preserve">
      6.1.2 Соманы ұстап қалу механизмінің негізгі мақсаты Мердігердің кепілдік кезеңінде міндемелер бойынша жұмыстарды сапалы орындауға ынталандыру болып табылады. </w:t>
      </w:r>
    </w:p>
    <w:bookmarkEnd w:id="385"/>
    <w:bookmarkStart w:name="z392" w:id="386"/>
    <w:p>
      <w:pPr>
        <w:spacing w:after="0"/>
        <w:ind w:left="0"/>
        <w:jc w:val="both"/>
      </w:pPr>
      <w:r>
        <w:rPr>
          <w:rFonts w:ascii="Times New Roman"/>
          <w:b w:val="false"/>
          <w:i w:val="false"/>
          <w:color w:val="000000"/>
          <w:sz w:val="28"/>
        </w:rPr>
        <w:t>
      6.1.3 Ұстап қалу сомасы кепілдік кезеңінің аяғындағы жол активтерінің жағдайына байланысты.</w:t>
      </w:r>
    </w:p>
    <w:bookmarkEnd w:id="386"/>
    <w:bookmarkStart w:name="z393" w:id="387"/>
    <w:p>
      <w:pPr>
        <w:spacing w:after="0"/>
        <w:ind w:left="0"/>
        <w:jc w:val="both"/>
      </w:pPr>
      <w:r>
        <w:rPr>
          <w:rFonts w:ascii="Times New Roman"/>
          <w:b w:val="false"/>
          <w:i w:val="false"/>
          <w:color w:val="000000"/>
          <w:sz w:val="28"/>
        </w:rPr>
        <w:t>
      6.1.4 Кепілдік кезеңінің аяқталуына бір ай қалғанда комиссия жол активтерін бағалай отырып, нысанды соңғы рет тексереді.</w:t>
      </w:r>
    </w:p>
    <w:bookmarkEnd w:id="387"/>
    <w:bookmarkStart w:name="z394" w:id="388"/>
    <w:p>
      <w:pPr>
        <w:spacing w:after="0"/>
        <w:ind w:left="0"/>
        <w:jc w:val="both"/>
      </w:pPr>
      <w:r>
        <w:rPr>
          <w:rFonts w:ascii="Times New Roman"/>
          <w:b w:val="false"/>
          <w:i w:val="false"/>
          <w:color w:val="000000"/>
          <w:sz w:val="28"/>
        </w:rPr>
        <w:t>
      6.1.5 Ұстап қалу механизмі келесі негізгі кезеңдерден тұрады:</w:t>
      </w:r>
    </w:p>
    <w:bookmarkEnd w:id="388"/>
    <w:bookmarkStart w:name="z395" w:id="389"/>
    <w:p>
      <w:pPr>
        <w:spacing w:after="0"/>
        <w:ind w:left="0"/>
        <w:jc w:val="both"/>
      </w:pPr>
      <w:r>
        <w:rPr>
          <w:rFonts w:ascii="Times New Roman"/>
          <w:b w:val="false"/>
          <w:i w:val="false"/>
          <w:color w:val="000000"/>
          <w:sz w:val="28"/>
        </w:rPr>
        <w:t>
      - 5 баллдық шкала бойынша әрбір жол активі бағаланады;</w:t>
      </w:r>
    </w:p>
    <w:bookmarkEnd w:id="389"/>
    <w:bookmarkStart w:name="z396" w:id="390"/>
    <w:p>
      <w:pPr>
        <w:spacing w:after="0"/>
        <w:ind w:left="0"/>
        <w:jc w:val="both"/>
      </w:pPr>
      <w:r>
        <w:rPr>
          <w:rFonts w:ascii="Times New Roman"/>
          <w:b w:val="false"/>
          <w:i w:val="false"/>
          <w:color w:val="000000"/>
          <w:sz w:val="28"/>
        </w:rPr>
        <w:t xml:space="preserve">
      - жол активтерінің жағдайына байланысты пайыздық арасалмағы бойынша ұстап қалу жүргізіледі. </w:t>
      </w:r>
    </w:p>
    <w:bookmarkEnd w:id="390"/>
    <w:bookmarkStart w:name="z397" w:id="391"/>
    <w:p>
      <w:pPr>
        <w:spacing w:after="0"/>
        <w:ind w:left="0"/>
        <w:jc w:val="both"/>
      </w:pPr>
      <w:r>
        <w:rPr>
          <w:rFonts w:ascii="Times New Roman"/>
          <w:b w:val="false"/>
          <w:i w:val="false"/>
          <w:color w:val="000000"/>
          <w:sz w:val="28"/>
        </w:rPr>
        <w:t>
      6.1.6 Жол активтерінің күйіне байланысты кепілдік кезеңінде міндеттемелердің орындалуын қамтамасыз ету сомасынан ұстап қалу пайызы 6.1-кестеде келтірілген.</w:t>
      </w:r>
    </w:p>
    <w:bookmarkEnd w:id="391"/>
    <w:bookmarkStart w:name="z398" w:id="392"/>
    <w:p>
      <w:pPr>
        <w:spacing w:after="0"/>
        <w:ind w:left="0"/>
        <w:jc w:val="both"/>
      </w:pPr>
      <w:r>
        <w:rPr>
          <w:rFonts w:ascii="Times New Roman"/>
          <w:b w:val="false"/>
          <w:i w:val="false"/>
          <w:color w:val="000000"/>
          <w:sz w:val="28"/>
        </w:rPr>
        <w:t>
      6.1.7 Жол активтерін зерттеу және бағалау қолданыстағы нормативтік-техникалық құжаттар негізінде жүргізіледі (ҚР ЕР 218-27-2014, ҚР ЕР 218-19-2017, ҚР ЕР 219-19/1-01, ҚНжЕ 3.06.07-86, ҚР СТ 1856-2008, ҚР ЕР 218-03-2016 және т.б.).</w:t>
      </w:r>
    </w:p>
    <w:bookmarkEnd w:id="392"/>
    <w:p>
      <w:pPr>
        <w:spacing w:after="0"/>
        <w:ind w:left="0"/>
        <w:jc w:val="left"/>
      </w:pPr>
      <w:r>
        <w:rPr>
          <w:rFonts w:ascii="Times New Roman"/>
          <w:b/>
          <w:i w:val="false"/>
          <w:color w:val="000000"/>
        </w:rPr>
        <w:t xml:space="preserve"> 6.1-кесте - Кепілдік кезеңінде міндеттемелердің орындалуын қамтамасыз ету сомасынан ұстап қалу пайызы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1234"/>
        <w:gridCol w:w="1915"/>
        <w:gridCol w:w="1915"/>
        <w:gridCol w:w="1915"/>
        <w:gridCol w:w="2602"/>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баллдар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Қанағаттандырарлықсыз</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99" w:id="393"/>
    <w:p>
      <w:pPr>
        <w:spacing w:after="0"/>
        <w:ind w:left="0"/>
        <w:jc w:val="both"/>
      </w:pPr>
      <w:r>
        <w:rPr>
          <w:rFonts w:ascii="Times New Roman"/>
          <w:b w:val="false"/>
          <w:i w:val="false"/>
          <w:color w:val="000000"/>
          <w:sz w:val="28"/>
        </w:rPr>
        <w:t xml:space="preserve">
      </w:t>
      </w:r>
      <w:r>
        <w:rPr>
          <w:rFonts w:ascii="Times New Roman"/>
          <w:b/>
          <w:i w:val="false"/>
          <w:color w:val="000000"/>
          <w:sz w:val="28"/>
        </w:rPr>
        <w:t>6.2 Жол активтерінің күйін бағалау</w:t>
      </w:r>
    </w:p>
    <w:bookmarkEnd w:id="393"/>
    <w:bookmarkStart w:name="z400" w:id="394"/>
    <w:p>
      <w:pPr>
        <w:spacing w:after="0"/>
        <w:ind w:left="0"/>
        <w:jc w:val="both"/>
      </w:pPr>
      <w:r>
        <w:rPr>
          <w:rFonts w:ascii="Times New Roman"/>
          <w:b w:val="false"/>
          <w:i w:val="false"/>
          <w:color w:val="000000"/>
          <w:sz w:val="28"/>
        </w:rPr>
        <w:t>
      6.2.1 Жол активтерін бағалау үшін 5 баллдық шкала қолданылады:</w:t>
      </w:r>
    </w:p>
    <w:bookmarkEnd w:id="394"/>
    <w:bookmarkStart w:name="z401" w:id="395"/>
    <w:p>
      <w:pPr>
        <w:spacing w:after="0"/>
        <w:ind w:left="0"/>
        <w:jc w:val="both"/>
      </w:pPr>
      <w:r>
        <w:rPr>
          <w:rFonts w:ascii="Times New Roman"/>
          <w:b w:val="false"/>
          <w:i w:val="false"/>
          <w:color w:val="000000"/>
          <w:sz w:val="28"/>
        </w:rPr>
        <w:t>
       - 5- өте жақсы;</w:t>
      </w:r>
    </w:p>
    <w:bookmarkEnd w:id="395"/>
    <w:bookmarkStart w:name="z402" w:id="396"/>
    <w:p>
      <w:pPr>
        <w:spacing w:after="0"/>
        <w:ind w:left="0"/>
        <w:jc w:val="both"/>
      </w:pPr>
      <w:r>
        <w:rPr>
          <w:rFonts w:ascii="Times New Roman"/>
          <w:b w:val="false"/>
          <w:i w:val="false"/>
          <w:color w:val="000000"/>
          <w:sz w:val="28"/>
        </w:rPr>
        <w:t>
       - 4 - жақсы;</w:t>
      </w:r>
    </w:p>
    <w:bookmarkEnd w:id="396"/>
    <w:bookmarkStart w:name="z403" w:id="397"/>
    <w:p>
      <w:pPr>
        <w:spacing w:after="0"/>
        <w:ind w:left="0"/>
        <w:jc w:val="both"/>
      </w:pPr>
      <w:r>
        <w:rPr>
          <w:rFonts w:ascii="Times New Roman"/>
          <w:b w:val="false"/>
          <w:i w:val="false"/>
          <w:color w:val="000000"/>
          <w:sz w:val="28"/>
        </w:rPr>
        <w:t>
       - 3- қанағаттанарлық;</w:t>
      </w:r>
    </w:p>
    <w:bookmarkEnd w:id="397"/>
    <w:bookmarkStart w:name="z404" w:id="398"/>
    <w:p>
      <w:pPr>
        <w:spacing w:after="0"/>
        <w:ind w:left="0"/>
        <w:jc w:val="both"/>
      </w:pPr>
      <w:r>
        <w:rPr>
          <w:rFonts w:ascii="Times New Roman"/>
          <w:b w:val="false"/>
          <w:i w:val="false"/>
          <w:color w:val="000000"/>
          <w:sz w:val="28"/>
        </w:rPr>
        <w:t>
       - 2 - қанағаттандырарлықсыз;</w:t>
      </w:r>
    </w:p>
    <w:bookmarkEnd w:id="398"/>
    <w:bookmarkStart w:name="z405" w:id="399"/>
    <w:p>
      <w:pPr>
        <w:spacing w:after="0"/>
        <w:ind w:left="0"/>
        <w:jc w:val="both"/>
      </w:pPr>
      <w:r>
        <w:rPr>
          <w:rFonts w:ascii="Times New Roman"/>
          <w:b w:val="false"/>
          <w:i w:val="false"/>
          <w:color w:val="000000"/>
          <w:sz w:val="28"/>
        </w:rPr>
        <w:t>
       - 1 - апатты.</w:t>
      </w:r>
    </w:p>
    <w:bookmarkEnd w:id="399"/>
    <w:bookmarkStart w:name="z406" w:id="400"/>
    <w:p>
      <w:pPr>
        <w:spacing w:after="0"/>
        <w:ind w:left="0"/>
        <w:jc w:val="both"/>
      </w:pPr>
      <w:r>
        <w:rPr>
          <w:rFonts w:ascii="Times New Roman"/>
          <w:b w:val="false"/>
          <w:i w:val="false"/>
          <w:color w:val="000000"/>
          <w:sz w:val="28"/>
        </w:rPr>
        <w:t>
      6.2.2 Жол активтері қолданыстағы нормативтік-техникалық құжаттарға сәйкес көзбен шолу арқылы да, аспаптық та бағаланады.</w:t>
      </w:r>
    </w:p>
    <w:bookmarkEnd w:id="400"/>
    <w:bookmarkStart w:name="z407" w:id="401"/>
    <w:p>
      <w:pPr>
        <w:spacing w:after="0"/>
        <w:ind w:left="0"/>
        <w:jc w:val="both"/>
      </w:pPr>
      <w:r>
        <w:rPr>
          <w:rFonts w:ascii="Times New Roman"/>
          <w:b w:val="false"/>
          <w:i w:val="false"/>
          <w:color w:val="000000"/>
          <w:sz w:val="28"/>
        </w:rPr>
        <w:t>
      6.2.3 Мердігер өз есебінен зертхана немесе басқа жабдықпен қамтамасыз етуі қажет.</w:t>
      </w:r>
    </w:p>
    <w:bookmarkEnd w:id="401"/>
    <w:bookmarkStart w:name="z408" w:id="402"/>
    <w:p>
      <w:pPr>
        <w:spacing w:after="0"/>
        <w:ind w:left="0"/>
        <w:jc w:val="both"/>
      </w:pPr>
      <w:r>
        <w:rPr>
          <w:rFonts w:ascii="Times New Roman"/>
          <w:b w:val="false"/>
          <w:i w:val="false"/>
          <w:color w:val="000000"/>
          <w:sz w:val="28"/>
        </w:rPr>
        <w:t>
      6.2.4 Біріңғай 5 баллдық шкаламен бағалау мүмкіншілігі болса да, бағалаудың басқа шкаласын қолдануға рұқсат етіледі.</w:t>
      </w:r>
    </w:p>
    <w:bookmarkEnd w:id="402"/>
    <w:bookmarkStart w:name="z409" w:id="403"/>
    <w:p>
      <w:pPr>
        <w:spacing w:after="0"/>
        <w:ind w:left="0"/>
        <w:jc w:val="both"/>
      </w:pPr>
      <w:r>
        <w:rPr>
          <w:rFonts w:ascii="Times New Roman"/>
          <w:b w:val="false"/>
          <w:i w:val="false"/>
          <w:color w:val="000000"/>
          <w:sz w:val="28"/>
        </w:rPr>
        <w:t>
      6.2.5 Жол активін (жол активтерінің параметрлері) бағалау 6.2-кестеде көрсетілген тиісті өлшем бірліктерінде жүргізіледі.</w:t>
      </w:r>
    </w:p>
    <w:bookmarkEnd w:id="403"/>
    <w:p>
      <w:pPr>
        <w:spacing w:after="0"/>
        <w:ind w:left="0"/>
        <w:jc w:val="left"/>
      </w:pPr>
      <w:r>
        <w:rPr>
          <w:rFonts w:ascii="Times New Roman"/>
          <w:b/>
          <w:i w:val="false"/>
          <w:color w:val="000000"/>
        </w:rPr>
        <w:t xml:space="preserve"> 6.2-кесте - Жол активтерін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2224"/>
        <w:gridCol w:w="6051"/>
        <w:gridCol w:w="1453"/>
      </w:tblGrid>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аралығы</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 бойынша бағалау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төсемесі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шқ</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 жиегі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шқ</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Құламалар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шқ</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Бөлу жолағы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шқ</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 төсемесі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w:t>
            </w:r>
            <w:r>
              <w:rPr>
                <w:rFonts w:ascii="Times New Roman"/>
                <w:b w:val="false"/>
                <w:i w:val="false"/>
                <w:color w:val="000000"/>
                <w:sz w:val="20"/>
              </w:rPr>
              <w:t xml:space="preserve"> </w:t>
            </w:r>
            <w:r>
              <w:rPr>
                <w:rFonts w:ascii="Times New Roman"/>
                <w:b w:val="false"/>
                <w:i/>
                <w:color w:val="000000"/>
                <w:sz w:val="20"/>
              </w:rPr>
              <w:t>Жол</w:t>
            </w:r>
            <w:r>
              <w:rPr>
                <w:rFonts w:ascii="Times New Roman"/>
                <w:b w:val="false"/>
                <w:i w:val="false"/>
                <w:color w:val="000000"/>
                <w:sz w:val="20"/>
              </w:rPr>
              <w:t xml:space="preserve"> </w:t>
            </w:r>
            <w:r>
              <w:rPr>
                <w:rFonts w:ascii="Times New Roman"/>
                <w:b w:val="false"/>
                <w:i/>
                <w:color w:val="000000"/>
                <w:sz w:val="20"/>
              </w:rPr>
              <w:t>төсемесінің</w:t>
            </w:r>
            <w:r>
              <w:rPr>
                <w:rFonts w:ascii="Times New Roman"/>
                <w:b w:val="false"/>
                <w:i w:val="false"/>
                <w:color w:val="000000"/>
                <w:sz w:val="20"/>
              </w:rPr>
              <w:t xml:space="preserve"> </w:t>
            </w:r>
            <w:r>
              <w:rPr>
                <w:rFonts w:ascii="Times New Roman"/>
                <w:b w:val="false"/>
                <w:i/>
                <w:color w:val="000000"/>
                <w:sz w:val="20"/>
              </w:rPr>
              <w:t>беріктігін</w:t>
            </w:r>
            <w:r>
              <w:rPr>
                <w:rFonts w:ascii="Times New Roman"/>
                <w:b w:val="false"/>
                <w:i w:val="false"/>
                <w:color w:val="000000"/>
                <w:sz w:val="20"/>
              </w:rPr>
              <w:t xml:space="preserve"> </w:t>
            </w:r>
            <w:r>
              <w:rPr>
                <w:rFonts w:ascii="Times New Roman"/>
                <w:b w:val="false"/>
                <w:i/>
                <w:color w:val="000000"/>
                <w:sz w:val="20"/>
              </w:rPr>
              <w:t>көзбен</w:t>
            </w:r>
            <w:r>
              <w:rPr>
                <w:rFonts w:ascii="Times New Roman"/>
                <w:b w:val="false"/>
                <w:i/>
                <w:color w:val="000000"/>
                <w:sz w:val="20"/>
              </w:rPr>
              <w:t xml:space="preserve"> бағалау</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сайын</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 (ҚР ЕР 218-27)</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 (ҚР ЕР 218-27)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 (ҚР ЕР 218-27)</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 (ҚР ЕР 218-27)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w:t>
            </w:r>
            <w:r>
              <w:rPr>
                <w:rFonts w:ascii="Times New Roman"/>
                <w:b w:val="false"/>
                <w:i w:val="false"/>
                <w:color w:val="000000"/>
                <w:sz w:val="20"/>
              </w:rPr>
              <w:t xml:space="preserve"> </w:t>
            </w:r>
            <w:r>
              <w:rPr>
                <w:rFonts w:ascii="Times New Roman"/>
                <w:b w:val="false"/>
                <w:i/>
                <w:color w:val="000000"/>
                <w:sz w:val="20"/>
              </w:rPr>
              <w:t>Жол</w:t>
            </w:r>
            <w:r>
              <w:rPr>
                <w:rFonts w:ascii="Times New Roman"/>
                <w:b w:val="false"/>
                <w:i w:val="false"/>
                <w:color w:val="000000"/>
                <w:sz w:val="20"/>
              </w:rPr>
              <w:t xml:space="preserve"> </w:t>
            </w:r>
            <w:r>
              <w:rPr>
                <w:rFonts w:ascii="Times New Roman"/>
                <w:b w:val="false"/>
                <w:i/>
                <w:color w:val="000000"/>
                <w:sz w:val="20"/>
              </w:rPr>
              <w:t>төсемесінің</w:t>
            </w:r>
            <w:r>
              <w:rPr>
                <w:rFonts w:ascii="Times New Roman"/>
                <w:b w:val="false"/>
                <w:i w:val="false"/>
                <w:color w:val="000000"/>
                <w:sz w:val="20"/>
              </w:rPr>
              <w:t xml:space="preserve"> </w:t>
            </w:r>
            <w:r>
              <w:rPr>
                <w:rFonts w:ascii="Times New Roman"/>
                <w:b w:val="false"/>
                <w:i/>
                <w:color w:val="000000"/>
                <w:sz w:val="20"/>
              </w:rPr>
              <w:t>беріктігін</w:t>
            </w:r>
            <w:r>
              <w:rPr>
                <w:rFonts w:ascii="Times New Roman"/>
                <w:b w:val="false"/>
                <w:i w:val="false"/>
                <w:color w:val="000000"/>
                <w:sz w:val="20"/>
              </w:rPr>
              <w:t xml:space="preserve"> </w:t>
            </w:r>
            <w:r>
              <w:rPr>
                <w:rFonts w:ascii="Times New Roman"/>
                <w:b w:val="false"/>
                <w:i/>
                <w:color w:val="000000"/>
                <w:sz w:val="20"/>
              </w:rPr>
              <w:t>аспаптық</w:t>
            </w:r>
            <w:r>
              <w:rPr>
                <w:rFonts w:ascii="Times New Roman"/>
                <w:b w:val="false"/>
                <w:i w:val="false"/>
                <w:color w:val="000000"/>
                <w:sz w:val="20"/>
              </w:rPr>
              <w:t xml:space="preserve"> </w:t>
            </w:r>
            <w:r>
              <w:rPr>
                <w:rFonts w:ascii="Times New Roman"/>
                <w:b w:val="false"/>
                <w:i/>
                <w:color w:val="000000"/>
                <w:sz w:val="20"/>
              </w:rPr>
              <w:t>бағалау</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 көп емес</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Кф≥Ктр</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Ктр&gt;Кф≥0,85Ктр</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0,85Ктр&gt;Кф≥0,70Ктр</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0,70Ктр&gt;Кф≥0,55Ктр</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Кф&lt;0,55Ктр</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w:t>
            </w:r>
            <w:r>
              <w:rPr>
                <w:rFonts w:ascii="Times New Roman"/>
                <w:b w:val="false"/>
                <w:i w:val="false"/>
                <w:color w:val="000000"/>
                <w:sz w:val="20"/>
              </w:rPr>
              <w:t xml:space="preserve"> </w:t>
            </w:r>
            <w:r>
              <w:rPr>
                <w:rFonts w:ascii="Times New Roman"/>
                <w:b w:val="false"/>
                <w:i/>
                <w:color w:val="000000"/>
                <w:sz w:val="20"/>
              </w:rPr>
              <w:t>Тегістік</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сайын</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Қанағаттандырарлықсыз</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IRIфакт&gt;1,25IRIқанағ-сыз.</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w:t>
            </w:r>
            <w:r>
              <w:rPr>
                <w:rFonts w:ascii="Times New Roman"/>
                <w:b w:val="false"/>
                <w:i w:val="false"/>
                <w:color w:val="000000"/>
                <w:sz w:val="20"/>
              </w:rPr>
              <w:t xml:space="preserve"> </w:t>
            </w:r>
            <w:r>
              <w:rPr>
                <w:rFonts w:ascii="Times New Roman"/>
                <w:b w:val="false"/>
                <w:i/>
                <w:color w:val="000000"/>
                <w:sz w:val="20"/>
              </w:rPr>
              <w:t>Сорап</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сайын</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hфакт ≤ h шектік рұқсат</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һшектік рұқсат&lt;hфакт ≤ 1,6hшек. рұқ.</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1,6hшек. рұқ&lt;hфакт ≤ 2,3hшек. рұқ.</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2,3hшек. рұқ. &lt;hфакт ≤ 3,0hшек. рұқ.</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hфак&gt; 3,0h шек. рұқ.</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w:t>
            </w:r>
            <w:r>
              <w:rPr>
                <w:rFonts w:ascii="Times New Roman"/>
                <w:b w:val="false"/>
                <w:i w:val="false"/>
                <w:color w:val="000000"/>
                <w:sz w:val="20"/>
              </w:rPr>
              <w:t xml:space="preserve"> </w:t>
            </w:r>
            <w:r>
              <w:rPr>
                <w:rFonts w:ascii="Times New Roman"/>
                <w:b w:val="false"/>
                <w:i/>
                <w:color w:val="000000"/>
                <w:sz w:val="20"/>
              </w:rPr>
              <w:t>Ілінісу</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 сайын</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Кілінісу факт ≥ Кілінісу шектік</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Кілін. шек&gt;Кілін факт ≥ 0,85Кіл. шек</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0,85Кілін. шек&gt;Кі. факт ≥ 0,7Кіл. шек</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0,7Кілін шек&gt;Кіл. факт ≥ 0,55Кіл. шек</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Кілінісу факт &lt; 0,55Кілінісу шектік</w:t>
            </w:r>
            <w:r>
              <w:br/>
            </w:r>
            <w:r>
              <w:rPr>
                <w:rFonts w:ascii="Times New Roman"/>
                <w:b w:val="false"/>
                <w:i w:val="false"/>
                <w:color w:val="000000"/>
                <w:sz w:val="20"/>
              </w:rPr>
              <w:t>
(ҚР ЕР 218-27)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Автомобиль жолдарымен қиылысулар және жанасулар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қиылысу</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 жолдармен қиылысулар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қиылысу</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Көпір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көпір</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Құбырлар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құбыр</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Тіреуіш қабырға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Қорғаныс құрылыстары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Субұру науалары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Ақы алу пункттері (ААП)</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ААП</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ААӨҚ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ААӨҚ</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Қоршаулар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Сигнал бағаналары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бағана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Белгілер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белгі</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Бағандар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бағана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Таңба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6.2-кестенің</w:t>
            </w:r>
            <w:r>
              <w:rPr>
                <w:rFonts w:ascii="Times New Roman"/>
                <w:b w:val="false"/>
                <w:i/>
                <w:color w:val="000000"/>
                <w:sz w:val="20"/>
              </w:rPr>
              <w:t xml:space="preserve"> соңы</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Бағдаршамдар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бағдаршам</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Жиектер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Түрлі деңгейлердегі өтпежолдар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өтпежол</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Жаяужолдар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Велосипед жолдары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Демалыс алаңдары, автотұрақтар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алаң</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Автобус аяқламалары, автопавильондар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аялдама (павильон)</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Өтпелі-жылдамдықты жолақ, қосымша жолақ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жолақ</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ұзындығында</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10" w:id="4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 Ұстап қалуды есептеу </w:t>
      </w:r>
    </w:p>
    <w:bookmarkEnd w:id="404"/>
    <w:bookmarkStart w:name="z411" w:id="405"/>
    <w:p>
      <w:pPr>
        <w:spacing w:after="0"/>
        <w:ind w:left="0"/>
        <w:jc w:val="both"/>
      </w:pPr>
      <w:r>
        <w:rPr>
          <w:rFonts w:ascii="Times New Roman"/>
          <w:b w:val="false"/>
          <w:i w:val="false"/>
          <w:color w:val="000000"/>
          <w:sz w:val="28"/>
        </w:rPr>
        <w:t>
      6.3.1Жол активтерін бағалау аяқталғаннан кейін нәтижелері 6.3-кестеге кепілдікті кезеңде міндеттемелердің орындалуын қамтамасыз ету сомасынан ұстап қалуды есептеу үшін енгізіледі.</w:t>
      </w:r>
    </w:p>
    <w:bookmarkEnd w:id="405"/>
    <w:bookmarkStart w:name="z412" w:id="406"/>
    <w:p>
      <w:pPr>
        <w:spacing w:after="0"/>
        <w:ind w:left="0"/>
        <w:jc w:val="both"/>
      </w:pPr>
      <w:r>
        <w:rPr>
          <w:rFonts w:ascii="Times New Roman"/>
          <w:b w:val="false"/>
          <w:i w:val="false"/>
          <w:color w:val="000000"/>
          <w:sz w:val="28"/>
        </w:rPr>
        <w:t>
      6.3.2 Визуалдау ыңғайлы болуы үшін есептеу нәтижелері 6.3-кестеге енгізіледі. Есеп келесі тәртіппен жасалады:</w:t>
      </w:r>
    </w:p>
    <w:bookmarkEnd w:id="406"/>
    <w:bookmarkStart w:name="z413" w:id="407"/>
    <w:p>
      <w:pPr>
        <w:spacing w:after="0"/>
        <w:ind w:left="0"/>
        <w:jc w:val="both"/>
      </w:pPr>
      <w:r>
        <w:rPr>
          <w:rFonts w:ascii="Times New Roman"/>
          <w:b w:val="false"/>
          <w:i w:val="false"/>
          <w:color w:val="000000"/>
          <w:sz w:val="28"/>
        </w:rPr>
        <w:t xml:space="preserve">
      - </w:t>
      </w:r>
      <w:r>
        <w:rPr>
          <w:rFonts w:ascii="Times New Roman"/>
          <w:b w:val="false"/>
          <w:i/>
          <w:color w:val="000000"/>
          <w:sz w:val="28"/>
        </w:rPr>
        <w:t>3-бағана</w:t>
      </w:r>
      <w:r>
        <w:rPr>
          <w:rFonts w:ascii="Times New Roman"/>
          <w:b w:val="false"/>
          <w:i w:val="false"/>
          <w:color w:val="000000"/>
          <w:sz w:val="28"/>
        </w:rPr>
        <w:t xml:space="preserve"> </w:t>
      </w:r>
      <w:r>
        <w:rPr>
          <w:rFonts w:ascii="Times New Roman"/>
          <w:b w:val="false"/>
          <w:i/>
          <w:color w:val="000000"/>
          <w:sz w:val="28"/>
        </w:rPr>
        <w:t>(Саны).</w:t>
      </w:r>
      <w:r>
        <w:rPr>
          <w:rFonts w:ascii="Times New Roman"/>
          <w:b w:val="false"/>
          <w:i w:val="false"/>
          <w:color w:val="000000"/>
          <w:sz w:val="28"/>
        </w:rPr>
        <w:t xml:space="preserve"> Зерттелген жол активтерінің саны тиісті өлшем бірліктерінде енгізіледі.</w:t>
      </w:r>
    </w:p>
    <w:bookmarkEnd w:id="407"/>
    <w:bookmarkStart w:name="z414" w:id="408"/>
    <w:p>
      <w:pPr>
        <w:spacing w:after="0"/>
        <w:ind w:left="0"/>
        <w:jc w:val="both"/>
      </w:pPr>
      <w:r>
        <w:rPr>
          <w:rFonts w:ascii="Times New Roman"/>
          <w:b w:val="false"/>
          <w:i w:val="false"/>
          <w:color w:val="000000"/>
          <w:sz w:val="28"/>
        </w:rPr>
        <w:t xml:space="preserve">
      - </w:t>
      </w:r>
      <w:r>
        <w:rPr>
          <w:rFonts w:ascii="Times New Roman"/>
          <w:b w:val="false"/>
          <w:i/>
          <w:color w:val="000000"/>
          <w:sz w:val="28"/>
        </w:rPr>
        <w:t>4-8-бағаналар</w:t>
      </w:r>
      <w:r>
        <w:rPr>
          <w:rFonts w:ascii="Times New Roman"/>
          <w:b w:val="false"/>
          <w:i w:val="false"/>
          <w:color w:val="000000"/>
          <w:sz w:val="28"/>
        </w:rPr>
        <w:t xml:space="preserve"> </w:t>
      </w:r>
      <w:r>
        <w:rPr>
          <w:rFonts w:ascii="Times New Roman"/>
          <w:b w:val="false"/>
          <w:i/>
          <w:color w:val="000000"/>
          <w:sz w:val="28"/>
        </w:rPr>
        <w:t>(Бағалар,</w:t>
      </w:r>
      <w:r>
        <w:rPr>
          <w:rFonts w:ascii="Times New Roman"/>
          <w:b w:val="false"/>
          <w:i w:val="false"/>
          <w:color w:val="000000"/>
          <w:sz w:val="28"/>
        </w:rPr>
        <w:t xml:space="preserve"> </w:t>
      </w:r>
      <w:r>
        <w:rPr>
          <w:rFonts w:ascii="Times New Roman"/>
          <w:b w:val="false"/>
          <w:i/>
          <w:color w:val="000000"/>
          <w:sz w:val="28"/>
        </w:rPr>
        <w:t>баллдар).</w:t>
      </w:r>
      <w:r>
        <w:rPr>
          <w:rFonts w:ascii="Times New Roman"/>
          <w:b w:val="false"/>
          <w:i w:val="false"/>
          <w:color w:val="000000"/>
          <w:sz w:val="28"/>
        </w:rPr>
        <w:t xml:space="preserve"> Жол активтері жағдайы бойынша енгізіледі (1-5 балддар). 6.4-кестеде жол активтерін бағалау кезінде толтыруға арналған дала тізімдемесі (толтыру үлгісімен) берілген.</w:t>
      </w:r>
    </w:p>
    <w:bookmarkEnd w:id="408"/>
    <w:bookmarkStart w:name="z415" w:id="409"/>
    <w:p>
      <w:pPr>
        <w:spacing w:after="0"/>
        <w:ind w:left="0"/>
        <w:jc w:val="both"/>
      </w:pPr>
      <w:r>
        <w:rPr>
          <w:rFonts w:ascii="Times New Roman"/>
          <w:b w:val="false"/>
          <w:i w:val="false"/>
          <w:color w:val="000000"/>
          <w:sz w:val="28"/>
        </w:rPr>
        <w:t xml:space="preserve">
      - </w:t>
      </w:r>
      <w:r>
        <w:rPr>
          <w:rFonts w:ascii="Times New Roman"/>
          <w:b w:val="false"/>
          <w:i/>
          <w:color w:val="000000"/>
          <w:sz w:val="28"/>
        </w:rPr>
        <w:t>9-бағана</w:t>
      </w:r>
      <w:r>
        <w:rPr>
          <w:rFonts w:ascii="Times New Roman"/>
          <w:b w:val="false"/>
          <w:i w:val="false"/>
          <w:color w:val="000000"/>
          <w:sz w:val="28"/>
        </w:rPr>
        <w:t xml:space="preserve"> </w:t>
      </w:r>
      <w:r>
        <w:rPr>
          <w:rFonts w:ascii="Times New Roman"/>
          <w:b w:val="false"/>
          <w:i/>
          <w:color w:val="000000"/>
          <w:sz w:val="28"/>
        </w:rPr>
        <w:t>(Орташа</w:t>
      </w:r>
      <w:r>
        <w:rPr>
          <w:rFonts w:ascii="Times New Roman"/>
          <w:b w:val="false"/>
          <w:i w:val="false"/>
          <w:color w:val="000000"/>
          <w:sz w:val="28"/>
        </w:rPr>
        <w:t xml:space="preserve"> </w:t>
      </w:r>
      <w:r>
        <w:rPr>
          <w:rFonts w:ascii="Times New Roman"/>
          <w:b w:val="false"/>
          <w:i/>
          <w:color w:val="000000"/>
          <w:sz w:val="28"/>
        </w:rPr>
        <w:t>бағалау,</w:t>
      </w:r>
      <w:r>
        <w:rPr>
          <w:rFonts w:ascii="Times New Roman"/>
          <w:b w:val="false"/>
          <w:i w:val="false"/>
          <w:color w:val="000000"/>
          <w:sz w:val="28"/>
        </w:rPr>
        <w:t xml:space="preserve"> </w:t>
      </w:r>
      <w:r>
        <w:rPr>
          <w:rFonts w:ascii="Times New Roman"/>
          <w:b w:val="false"/>
          <w:i/>
          <w:color w:val="000000"/>
          <w:sz w:val="28"/>
        </w:rPr>
        <w:t>баллдар).</w:t>
      </w:r>
      <w:r>
        <w:rPr>
          <w:rFonts w:ascii="Times New Roman"/>
          <w:b w:val="false"/>
          <w:i w:val="false"/>
          <w:color w:val="000000"/>
          <w:sz w:val="28"/>
        </w:rPr>
        <w:t xml:space="preserve"> Автомобиль жолының теліміндегі жол активтерін орташа бағалау (6.1) формула бойынша анықталады:</w:t>
      </w:r>
    </w:p>
    <w:bookmarkEnd w:id="409"/>
    <w:bookmarkStart w:name="z416" w:id="410"/>
    <w:p>
      <w:pPr>
        <w:spacing w:after="0"/>
        <w:ind w:left="0"/>
        <w:jc w:val="both"/>
      </w:pPr>
      <w:r>
        <w:rPr>
          <w:rFonts w:ascii="Times New Roman"/>
          <w:b w:val="false"/>
          <w:i w:val="false"/>
          <w:color w:val="000000"/>
          <w:sz w:val="28"/>
        </w:rPr>
        <w:t>
      (8.1)</w:t>
      </w:r>
    </w:p>
    <w:bookmarkEnd w:id="410"/>
    <w:bookmarkStart w:name="z417" w:id="411"/>
    <w:p>
      <w:pPr>
        <w:spacing w:after="0"/>
        <w:ind w:left="0"/>
        <w:jc w:val="both"/>
      </w:pPr>
      <w:r>
        <w:rPr>
          <w:rFonts w:ascii="Times New Roman"/>
          <w:b w:val="false"/>
          <w:i w:val="false"/>
          <w:color w:val="000000"/>
          <w:sz w:val="28"/>
        </w:rPr>
        <w:t>
      мұнда 5,4,3,2,1- активті баллдарда бағаллау;</w:t>
      </w:r>
    </w:p>
    <w:bookmarkEnd w:id="411"/>
    <w:bookmarkStart w:name="z418" w:id="41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1, </w:t>
      </w:r>
      <w:r>
        <w:rPr>
          <w:rFonts w:ascii="Times New Roman"/>
          <w:b w:val="false"/>
          <w:i/>
          <w:color w:val="000000"/>
          <w:sz w:val="28"/>
        </w:rPr>
        <w:t>а</w:t>
      </w:r>
      <w:r>
        <w:rPr>
          <w:rFonts w:ascii="Times New Roman"/>
          <w:b w:val="false"/>
          <w:i w:val="false"/>
          <w:color w:val="000000"/>
          <w:sz w:val="28"/>
        </w:rPr>
        <w:t xml:space="preserve">2, </w:t>
      </w:r>
      <w:r>
        <w:rPr>
          <w:rFonts w:ascii="Times New Roman"/>
          <w:b w:val="false"/>
          <w:i/>
          <w:color w:val="000000"/>
          <w:sz w:val="28"/>
        </w:rPr>
        <w:t>а</w:t>
      </w:r>
      <w:r>
        <w:rPr>
          <w:rFonts w:ascii="Times New Roman"/>
          <w:b w:val="false"/>
          <w:i w:val="false"/>
          <w:color w:val="000000"/>
          <w:sz w:val="28"/>
        </w:rPr>
        <w:t xml:space="preserve">3, </w:t>
      </w:r>
      <w:r>
        <w:rPr>
          <w:rFonts w:ascii="Times New Roman"/>
          <w:b w:val="false"/>
          <w:i/>
          <w:color w:val="000000"/>
          <w:sz w:val="28"/>
        </w:rPr>
        <w:t>а</w:t>
      </w:r>
      <w:r>
        <w:rPr>
          <w:rFonts w:ascii="Times New Roman"/>
          <w:b w:val="false"/>
          <w:i w:val="false"/>
          <w:color w:val="000000"/>
          <w:sz w:val="28"/>
        </w:rPr>
        <w:t xml:space="preserve">4, </w:t>
      </w:r>
      <w:r>
        <w:rPr>
          <w:rFonts w:ascii="Times New Roman"/>
          <w:b w:val="false"/>
          <w:i/>
          <w:color w:val="000000"/>
          <w:sz w:val="28"/>
        </w:rPr>
        <w:t>а</w:t>
      </w:r>
      <w:r>
        <w:rPr>
          <w:rFonts w:ascii="Times New Roman"/>
          <w:b w:val="false"/>
          <w:i w:val="false"/>
          <w:color w:val="000000"/>
          <w:sz w:val="28"/>
        </w:rPr>
        <w:t>5 - 5, 4, 3, 2, 1 баллдарда бағаланған активтердің ұзындығы (нүктелі нысандар үшін - саны).</w:t>
      </w:r>
    </w:p>
    <w:bookmarkEnd w:id="412"/>
    <w:bookmarkStart w:name="z419" w:id="413"/>
    <w:p>
      <w:pPr>
        <w:spacing w:after="0"/>
        <w:ind w:left="0"/>
        <w:jc w:val="both"/>
      </w:pPr>
      <w:r>
        <w:rPr>
          <w:rFonts w:ascii="Times New Roman"/>
          <w:b w:val="false"/>
          <w:i w:val="false"/>
          <w:color w:val="000000"/>
          <w:sz w:val="28"/>
        </w:rPr>
        <w:t>
      Үлгі ретінде ұзындығы 10 шқ "Жер төсемесі" жол активін бағалау (6.3-кестені қараңыз).</w:t>
      </w:r>
    </w:p>
    <w:bookmarkEnd w:id="413"/>
    <w:bookmarkStart w:name="z420" w:id="414"/>
    <w:p>
      <w:pPr>
        <w:spacing w:after="0"/>
        <w:ind w:left="0"/>
        <w:jc w:val="both"/>
      </w:pPr>
      <w:r>
        <w:rPr>
          <w:rFonts w:ascii="Times New Roman"/>
          <w:b w:val="false"/>
          <w:i w:val="false"/>
          <w:color w:val="000000"/>
          <w:sz w:val="28"/>
        </w:rPr>
        <w:t>
      Ұзындығы 10 шқ "Жер төсемесі" жол активін орташа бағалау анықталады.</w:t>
      </w:r>
    </w:p>
    <w:bookmarkEnd w:id="4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2" w:id="415"/>
    <w:p>
      <w:pPr>
        <w:spacing w:after="0"/>
        <w:ind w:left="0"/>
        <w:jc w:val="both"/>
      </w:pPr>
      <w:r>
        <w:rPr>
          <w:rFonts w:ascii="Times New Roman"/>
          <w:b w:val="false"/>
          <w:i w:val="false"/>
          <w:color w:val="000000"/>
          <w:sz w:val="28"/>
        </w:rPr>
        <w:t>
      Алынған нәтижелер ақша қаражатының ұстап қалу сомасын есептеу үшін 6.3-кестеге енгізіледі.</w:t>
      </w:r>
    </w:p>
    <w:bookmarkEnd w:id="415"/>
    <w:bookmarkStart w:name="z423" w:id="41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10-бағана</w:t>
      </w:r>
      <w:r>
        <w:rPr>
          <w:rFonts w:ascii="Times New Roman"/>
          <w:b w:val="false"/>
          <w:i w:val="false"/>
          <w:color w:val="000000"/>
          <w:sz w:val="28"/>
        </w:rPr>
        <w:t xml:space="preserve"> </w:t>
      </w:r>
      <w:r>
        <w:rPr>
          <w:rFonts w:ascii="Times New Roman"/>
          <w:b w:val="false"/>
          <w:i/>
          <w:color w:val="000000"/>
          <w:sz w:val="28"/>
        </w:rPr>
        <w:t>(Шығындар</w:t>
      </w:r>
      <w:r>
        <w:rPr>
          <w:rFonts w:ascii="Times New Roman"/>
          <w:b w:val="false"/>
          <w:i w:val="false"/>
          <w:color w:val="000000"/>
          <w:sz w:val="28"/>
        </w:rPr>
        <w:t xml:space="preserve"> </w:t>
      </w:r>
      <w:r>
        <w:rPr>
          <w:rFonts w:ascii="Times New Roman"/>
          <w:b w:val="false"/>
          <w:i/>
          <w:color w:val="000000"/>
          <w:sz w:val="28"/>
        </w:rPr>
        <w:t>құрылымындағы</w:t>
      </w:r>
      <w:r>
        <w:rPr>
          <w:rFonts w:ascii="Times New Roman"/>
          <w:b w:val="false"/>
          <w:i w:val="false"/>
          <w:color w:val="000000"/>
          <w:sz w:val="28"/>
        </w:rPr>
        <w:t xml:space="preserve"> </w:t>
      </w:r>
      <w:r>
        <w:rPr>
          <w:rFonts w:ascii="Times New Roman"/>
          <w:b w:val="false"/>
          <w:i/>
          <w:color w:val="000000"/>
          <w:sz w:val="28"/>
        </w:rPr>
        <w:t>салмақтылық</w:t>
      </w:r>
      <w:r>
        <w:rPr>
          <w:rFonts w:ascii="Times New Roman"/>
          <w:b w:val="false"/>
          <w:i w:val="false"/>
          <w:color w:val="000000"/>
          <w:sz w:val="28"/>
        </w:rPr>
        <w:t xml:space="preserve"> </w:t>
      </w:r>
      <w:r>
        <w:rPr>
          <w:rFonts w:ascii="Times New Roman"/>
          <w:b w:val="false"/>
          <w:i/>
          <w:color w:val="000000"/>
          <w:sz w:val="28"/>
        </w:rPr>
        <w:t>коэффициенті).</w:t>
      </w:r>
      <w:r>
        <w:rPr>
          <w:rFonts w:ascii="Times New Roman"/>
          <w:b w:val="false"/>
          <w:i w:val="false"/>
          <w:color w:val="000000"/>
          <w:sz w:val="28"/>
        </w:rPr>
        <w:t xml:space="preserve"> Автомобиль жолдарын салудағы, реконструкциялаудағы, күрделі жөндеудегі шығындар құрылымындағы салмақтылықтың орташа статистикалық коэффициенті.</w:t>
      </w:r>
    </w:p>
    <w:bookmarkEnd w:id="416"/>
    <w:p>
      <w:pPr>
        <w:spacing w:after="0"/>
        <w:ind w:left="0"/>
        <w:jc w:val="left"/>
      </w:pPr>
      <w:r>
        <w:rPr>
          <w:rFonts w:ascii="Times New Roman"/>
          <w:b/>
          <w:i w:val="false"/>
          <w:color w:val="000000"/>
        </w:rPr>
        <w:t xml:space="preserve"> 6.3-кесте - Кепілдік кезеңінде міндеттемелердің орындалуын қамтамасыз ету сомасынан ұстап қалуды есептеу (есептеу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01"/>
        <w:gridCol w:w="132"/>
        <w:gridCol w:w="309"/>
        <w:gridCol w:w="465"/>
        <w:gridCol w:w="241"/>
        <w:gridCol w:w="542"/>
        <w:gridCol w:w="275"/>
        <w:gridCol w:w="448"/>
        <w:gridCol w:w="287"/>
        <w:gridCol w:w="512"/>
        <w:gridCol w:w="294"/>
        <w:gridCol w:w="483"/>
        <w:gridCol w:w="297"/>
        <w:gridCol w:w="460"/>
        <w:gridCol w:w="686"/>
        <w:gridCol w:w="494"/>
        <w:gridCol w:w="872"/>
        <w:gridCol w:w="839"/>
        <w:gridCol w:w="1035"/>
        <w:gridCol w:w="1172"/>
        <w:gridCol w:w="66"/>
        <w:gridCol w:w="546"/>
        <w:gridCol w:w="106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кезеңінде міндеттемелердің орындалуын қамтамасыз ету құны (Қ), мың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баллдар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бағалау, баллдар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құрылымындағы салмақтылық коэффициенті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құрылымы бойынша құнын бөлу, мың теңге (Р)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пайызы (П)</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мың теңге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Автожолдармен қиылысулар, жанасу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қиылысулар және жанасулар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(Өтпежол)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қабырға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Субұрғыш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8.3-кестенің жалғасы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алу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ААӨҚ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бағаналары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деңгейдегі өтпе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алаңдары, автотұрақтар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аялдамалары, автопавильондар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Өтпелі-жылдамдықты жолақ, қосымша жолақ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ұстап қалулар,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45 199</w:t>
            </w:r>
          </w:p>
        </w:tc>
      </w:tr>
    </w:tbl>
    <w:p>
      <w:pPr>
        <w:spacing w:after="0"/>
        <w:ind w:left="0"/>
        <w:jc w:val="left"/>
      </w:pPr>
      <w:r>
        <w:rPr>
          <w:rFonts w:ascii="Times New Roman"/>
          <w:b/>
          <w:i w:val="false"/>
          <w:color w:val="000000"/>
        </w:rPr>
        <w:t xml:space="preserve"> 6.4-кесте - Сызықтық жол активтерін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096"/>
        <w:gridCol w:w="2096"/>
        <w:gridCol w:w="1351"/>
        <w:gridCol w:w="1351"/>
        <w:gridCol w:w="1351"/>
        <w:gridCol w:w="1352"/>
        <w:gridCol w:w="1352"/>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төсемесін бағалау</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шқ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4" w:id="417"/>
    <w:p>
      <w:pPr>
        <w:spacing w:after="0"/>
        <w:ind w:left="0"/>
        <w:jc w:val="both"/>
      </w:pPr>
      <w:r>
        <w:rPr>
          <w:rFonts w:ascii="Times New Roman"/>
          <w:b w:val="false"/>
          <w:i w:val="false"/>
          <w:color w:val="000000"/>
          <w:sz w:val="28"/>
        </w:rPr>
        <w:t xml:space="preserve">
      - </w:t>
      </w:r>
      <w:r>
        <w:rPr>
          <w:rFonts w:ascii="Times New Roman"/>
          <w:b w:val="false"/>
          <w:i/>
          <w:color w:val="000000"/>
          <w:sz w:val="28"/>
        </w:rPr>
        <w:t>11-бағана</w:t>
      </w:r>
      <w:r>
        <w:rPr>
          <w:rFonts w:ascii="Times New Roman"/>
          <w:b w:val="false"/>
          <w:i w:val="false"/>
          <w:color w:val="000000"/>
          <w:sz w:val="28"/>
        </w:rPr>
        <w:t xml:space="preserve"> </w:t>
      </w:r>
      <w:r>
        <w:rPr>
          <w:rFonts w:ascii="Times New Roman"/>
          <w:b w:val="false"/>
          <w:i/>
          <w:color w:val="000000"/>
          <w:sz w:val="28"/>
        </w:rPr>
        <w:t>(Шығындар</w:t>
      </w:r>
      <w:r>
        <w:rPr>
          <w:rFonts w:ascii="Times New Roman"/>
          <w:b w:val="false"/>
          <w:i w:val="false"/>
          <w:color w:val="000000"/>
          <w:sz w:val="28"/>
        </w:rPr>
        <w:t xml:space="preserve"> </w:t>
      </w:r>
      <w:r>
        <w:rPr>
          <w:rFonts w:ascii="Times New Roman"/>
          <w:b w:val="false"/>
          <w:i/>
          <w:color w:val="000000"/>
          <w:sz w:val="28"/>
        </w:rPr>
        <w:t>құрылымы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құнын</w:t>
      </w:r>
      <w:r>
        <w:rPr>
          <w:rFonts w:ascii="Times New Roman"/>
          <w:b w:val="false"/>
          <w:i w:val="false"/>
          <w:color w:val="000000"/>
          <w:sz w:val="28"/>
        </w:rPr>
        <w:t xml:space="preserve"> </w:t>
      </w:r>
      <w:r>
        <w:rPr>
          <w:rFonts w:ascii="Times New Roman"/>
          <w:b w:val="false"/>
          <w:i/>
          <w:color w:val="000000"/>
          <w:sz w:val="28"/>
        </w:rPr>
        <w:t>бөлу,</w:t>
      </w:r>
      <w:r>
        <w:rPr>
          <w:rFonts w:ascii="Times New Roman"/>
          <w:b w:val="false"/>
          <w:i w:val="false"/>
          <w:color w:val="000000"/>
          <w:sz w:val="28"/>
        </w:rPr>
        <w:t xml:space="preserve"> </w:t>
      </w:r>
      <w:r>
        <w:rPr>
          <w:rFonts w:ascii="Times New Roman"/>
          <w:b w:val="false"/>
          <w:i/>
          <w:color w:val="000000"/>
          <w:sz w:val="28"/>
        </w:rPr>
        <w:t>мың</w:t>
      </w:r>
      <w:r>
        <w:rPr>
          <w:rFonts w:ascii="Times New Roman"/>
          <w:b w:val="false"/>
          <w:i w:val="false"/>
          <w:color w:val="000000"/>
          <w:sz w:val="28"/>
        </w:rPr>
        <w:t xml:space="preserve"> </w:t>
      </w:r>
      <w:r>
        <w:rPr>
          <w:rFonts w:ascii="Times New Roman"/>
          <w:b w:val="false"/>
          <w:i/>
          <w:color w:val="000000"/>
          <w:sz w:val="28"/>
        </w:rPr>
        <w:t>теңге).</w:t>
      </w:r>
      <w:r>
        <w:rPr>
          <w:rFonts w:ascii="Times New Roman"/>
          <w:b w:val="false"/>
          <w:i w:val="false"/>
          <w:color w:val="000000"/>
          <w:sz w:val="28"/>
        </w:rPr>
        <w:t xml:space="preserve"> Кепілдік кезеңінде міндеттемелердің орындалуын қамтамасыз ету сомасын бөлу жүргізіледі. Төмендегі формула бойынша есептелінеді:</w:t>
      </w:r>
    </w:p>
    <w:bookmarkEnd w:id="417"/>
    <w:bookmarkStart w:name="z425" w:id="418"/>
    <w:p>
      <w:pPr>
        <w:spacing w:after="0"/>
        <w:ind w:left="0"/>
        <w:jc w:val="both"/>
      </w:pPr>
      <w:r>
        <w:rPr>
          <w:rFonts w:ascii="Times New Roman"/>
          <w:b w:val="false"/>
          <w:i w:val="false"/>
          <w:color w:val="000000"/>
          <w:sz w:val="28"/>
        </w:rPr>
        <w:t>
      Р=К·С (6.2)</w:t>
      </w:r>
    </w:p>
    <w:bookmarkEnd w:id="418"/>
    <w:bookmarkStart w:name="z426" w:id="419"/>
    <w:p>
      <w:pPr>
        <w:spacing w:after="0"/>
        <w:ind w:left="0"/>
        <w:jc w:val="both"/>
      </w:pPr>
      <w:r>
        <w:rPr>
          <w:rFonts w:ascii="Times New Roman"/>
          <w:b w:val="false"/>
          <w:i w:val="false"/>
          <w:color w:val="000000"/>
          <w:sz w:val="28"/>
        </w:rPr>
        <w:t xml:space="preserve">
      мұнда С - кепілдік кезеңінде міндеттемелердің орындалуын қамтамасыз етудің жалпы құны. Тапсырыс беруші мен мердігер арасында жасалған шартта қарастырылады; </w:t>
      </w:r>
    </w:p>
    <w:bookmarkEnd w:id="419"/>
    <w:bookmarkStart w:name="z427" w:id="420"/>
    <w:p>
      <w:pPr>
        <w:spacing w:after="0"/>
        <w:ind w:left="0"/>
        <w:jc w:val="both"/>
      </w:pPr>
      <w:r>
        <w:rPr>
          <w:rFonts w:ascii="Times New Roman"/>
          <w:b w:val="false"/>
          <w:i w:val="false"/>
          <w:color w:val="000000"/>
          <w:sz w:val="28"/>
        </w:rPr>
        <w:t>
      К - шығындар құрылымындағы салмақтылық коэффициенті (К). 6.3-кесте бойынша қабылданады:</w:t>
      </w:r>
    </w:p>
    <w:bookmarkEnd w:id="420"/>
    <w:bookmarkStart w:name="z428" w:id="421"/>
    <w:p>
      <w:pPr>
        <w:spacing w:after="0"/>
        <w:ind w:left="0"/>
        <w:jc w:val="both"/>
      </w:pPr>
      <w:r>
        <w:rPr>
          <w:rFonts w:ascii="Times New Roman"/>
          <w:b w:val="false"/>
          <w:i w:val="false"/>
          <w:color w:val="000000"/>
          <w:sz w:val="28"/>
        </w:rPr>
        <w:t>
      Мысал үшін, "Жер төсемесі" активы үшін, тең:</w:t>
      </w:r>
    </w:p>
    <w:bookmarkEnd w:id="421"/>
    <w:bookmarkStart w:name="z429" w:id="422"/>
    <w:p>
      <w:pPr>
        <w:spacing w:after="0"/>
        <w:ind w:left="0"/>
        <w:jc w:val="both"/>
      </w:pPr>
      <w:r>
        <w:rPr>
          <w:rFonts w:ascii="Times New Roman"/>
          <w:b w:val="false"/>
          <w:i w:val="false"/>
          <w:color w:val="000000"/>
          <w:sz w:val="28"/>
        </w:rPr>
        <w:t>
      Р=2 000 000·0,07=140 000 мың теңге</w:t>
      </w:r>
    </w:p>
    <w:bookmarkEnd w:id="422"/>
    <w:bookmarkStart w:name="z430" w:id="423"/>
    <w:p>
      <w:pPr>
        <w:spacing w:after="0"/>
        <w:ind w:left="0"/>
        <w:jc w:val="both"/>
      </w:pPr>
      <w:r>
        <w:rPr>
          <w:rFonts w:ascii="Times New Roman"/>
          <w:b w:val="false"/>
          <w:i w:val="false"/>
          <w:color w:val="000000"/>
          <w:sz w:val="28"/>
        </w:rPr>
        <w:t xml:space="preserve">
      - </w:t>
      </w:r>
      <w:r>
        <w:rPr>
          <w:rFonts w:ascii="Times New Roman"/>
          <w:b w:val="false"/>
          <w:i/>
          <w:color w:val="000000"/>
          <w:sz w:val="28"/>
        </w:rPr>
        <w:t>12-бағана</w:t>
      </w:r>
      <w:r>
        <w:rPr>
          <w:rFonts w:ascii="Times New Roman"/>
          <w:b w:val="false"/>
          <w:i w:val="false"/>
          <w:color w:val="000000"/>
          <w:sz w:val="28"/>
        </w:rPr>
        <w:t xml:space="preserve"> </w:t>
      </w:r>
      <w:r>
        <w:rPr>
          <w:rFonts w:ascii="Times New Roman"/>
          <w:b w:val="false"/>
          <w:i/>
          <w:color w:val="000000"/>
          <w:sz w:val="28"/>
        </w:rPr>
        <w:t>(Ұстап</w:t>
      </w:r>
      <w:r>
        <w:rPr>
          <w:rFonts w:ascii="Times New Roman"/>
          <w:b w:val="false"/>
          <w:i w:val="false"/>
          <w:color w:val="000000"/>
          <w:sz w:val="28"/>
        </w:rPr>
        <w:t xml:space="preserve"> </w:t>
      </w:r>
      <w:r>
        <w:rPr>
          <w:rFonts w:ascii="Times New Roman"/>
          <w:b w:val="false"/>
          <w:i/>
          <w:color w:val="000000"/>
          <w:sz w:val="28"/>
        </w:rPr>
        <w:t>қалу</w:t>
      </w:r>
      <w:r>
        <w:rPr>
          <w:rFonts w:ascii="Times New Roman"/>
          <w:b w:val="false"/>
          <w:i w:val="false"/>
          <w:color w:val="000000"/>
          <w:sz w:val="28"/>
        </w:rPr>
        <w:t xml:space="preserve"> </w:t>
      </w:r>
      <w:r>
        <w:rPr>
          <w:rFonts w:ascii="Times New Roman"/>
          <w:b w:val="false"/>
          <w:i/>
          <w:color w:val="000000"/>
          <w:sz w:val="28"/>
        </w:rPr>
        <w:t>пайызы</w:t>
      </w: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Мына формула бойынша анықталады:</w:t>
      </w:r>
    </w:p>
    <w:bookmarkEnd w:id="423"/>
    <w:bookmarkStart w:name="z431" w:id="424"/>
    <w:p>
      <w:pPr>
        <w:spacing w:after="0"/>
        <w:ind w:left="0"/>
        <w:jc w:val="both"/>
      </w:pPr>
      <w:r>
        <w:rPr>
          <w:rFonts w:ascii="Times New Roman"/>
          <w:b w:val="false"/>
          <w:i w:val="false"/>
          <w:color w:val="000000"/>
          <w:sz w:val="28"/>
        </w:rPr>
        <w:t>
      П=-25·А+125 (6.3)</w:t>
      </w:r>
    </w:p>
    <w:bookmarkEnd w:id="424"/>
    <w:bookmarkStart w:name="z432" w:id="425"/>
    <w:p>
      <w:pPr>
        <w:spacing w:after="0"/>
        <w:ind w:left="0"/>
        <w:jc w:val="both"/>
      </w:pPr>
      <w:r>
        <w:rPr>
          <w:rFonts w:ascii="Times New Roman"/>
          <w:b w:val="false"/>
          <w:i w:val="false"/>
          <w:color w:val="000000"/>
          <w:sz w:val="28"/>
        </w:rPr>
        <w:t>
      мұнда А - бойынша орташа бағалау;</w:t>
      </w:r>
    </w:p>
    <w:bookmarkEnd w:id="425"/>
    <w:bookmarkStart w:name="z433" w:id="426"/>
    <w:p>
      <w:pPr>
        <w:spacing w:after="0"/>
        <w:ind w:left="0"/>
        <w:jc w:val="both"/>
      </w:pPr>
      <w:r>
        <w:rPr>
          <w:rFonts w:ascii="Times New Roman"/>
          <w:b w:val="false"/>
          <w:i w:val="false"/>
          <w:color w:val="000000"/>
          <w:sz w:val="28"/>
        </w:rPr>
        <w:t>
      Мысал үшін, "Жер төсемесі" активы үшін, тең:</w:t>
      </w:r>
    </w:p>
    <w:bookmarkEnd w:id="426"/>
    <w:bookmarkStart w:name="z434" w:id="427"/>
    <w:p>
      <w:pPr>
        <w:spacing w:after="0"/>
        <w:ind w:left="0"/>
        <w:jc w:val="both"/>
      </w:pPr>
      <w:r>
        <w:rPr>
          <w:rFonts w:ascii="Times New Roman"/>
          <w:b w:val="false"/>
          <w:i w:val="false"/>
          <w:color w:val="000000"/>
          <w:sz w:val="28"/>
        </w:rPr>
        <w:t>
      П=-25·3,3+125=43%.</w:t>
      </w:r>
    </w:p>
    <w:bookmarkEnd w:id="427"/>
    <w:bookmarkStart w:name="z435" w:id="428"/>
    <w:p>
      <w:pPr>
        <w:spacing w:after="0"/>
        <w:ind w:left="0"/>
        <w:jc w:val="both"/>
      </w:pPr>
      <w:r>
        <w:rPr>
          <w:rFonts w:ascii="Times New Roman"/>
          <w:b w:val="false"/>
          <w:i w:val="false"/>
          <w:color w:val="000000"/>
          <w:sz w:val="28"/>
        </w:rPr>
        <w:t xml:space="preserve">
      - </w:t>
      </w:r>
      <w:r>
        <w:rPr>
          <w:rFonts w:ascii="Times New Roman"/>
          <w:b w:val="false"/>
          <w:i/>
          <w:color w:val="000000"/>
          <w:sz w:val="28"/>
        </w:rPr>
        <w:t>13-бағана</w:t>
      </w:r>
      <w:r>
        <w:rPr>
          <w:rFonts w:ascii="Times New Roman"/>
          <w:b w:val="false"/>
          <w:i w:val="false"/>
          <w:color w:val="000000"/>
          <w:sz w:val="28"/>
        </w:rPr>
        <w:t xml:space="preserve"> </w:t>
      </w:r>
      <w:r>
        <w:rPr>
          <w:rFonts w:ascii="Times New Roman"/>
          <w:b w:val="false"/>
          <w:i/>
          <w:color w:val="000000"/>
          <w:sz w:val="28"/>
        </w:rPr>
        <w:t>(Ұстап</w:t>
      </w:r>
      <w:r>
        <w:rPr>
          <w:rFonts w:ascii="Times New Roman"/>
          <w:b w:val="false"/>
          <w:i w:val="false"/>
          <w:color w:val="000000"/>
          <w:sz w:val="28"/>
        </w:rPr>
        <w:t xml:space="preserve"> </w:t>
      </w:r>
      <w:r>
        <w:rPr>
          <w:rFonts w:ascii="Times New Roman"/>
          <w:b w:val="false"/>
          <w:i/>
          <w:color w:val="000000"/>
          <w:sz w:val="28"/>
        </w:rPr>
        <w:t>қалу,</w:t>
      </w:r>
      <w:r>
        <w:rPr>
          <w:rFonts w:ascii="Times New Roman"/>
          <w:b w:val="false"/>
          <w:i w:val="false"/>
          <w:color w:val="000000"/>
          <w:sz w:val="28"/>
        </w:rPr>
        <w:t xml:space="preserve"> </w:t>
      </w:r>
      <w:r>
        <w:rPr>
          <w:rFonts w:ascii="Times New Roman"/>
          <w:b w:val="false"/>
          <w:i/>
          <w:color w:val="000000"/>
          <w:sz w:val="28"/>
        </w:rPr>
        <w:t>мың</w:t>
      </w:r>
      <w:r>
        <w:rPr>
          <w:rFonts w:ascii="Times New Roman"/>
          <w:b w:val="false"/>
          <w:i w:val="false"/>
          <w:color w:val="000000"/>
          <w:sz w:val="28"/>
        </w:rPr>
        <w:t xml:space="preserve"> </w:t>
      </w:r>
      <w:r>
        <w:rPr>
          <w:rFonts w:ascii="Times New Roman"/>
          <w:b w:val="false"/>
          <w:i/>
          <w:color w:val="000000"/>
          <w:sz w:val="28"/>
        </w:rPr>
        <w:t>теңге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Мына формула бойынша анықталады:</w:t>
      </w:r>
    </w:p>
    <w:bookmarkEnd w:id="428"/>
    <w:bookmarkStart w:name="z436" w:id="429"/>
    <w:p>
      <w:pPr>
        <w:spacing w:after="0"/>
        <w:ind w:left="0"/>
        <w:jc w:val="both"/>
      </w:pPr>
      <w:r>
        <w:rPr>
          <w:rFonts w:ascii="Times New Roman"/>
          <w:b w:val="false"/>
          <w:i w:val="false"/>
          <w:color w:val="000000"/>
          <w:sz w:val="28"/>
        </w:rPr>
        <w:t>
      У=П/100·Р (6.4)</w:t>
      </w:r>
    </w:p>
    <w:bookmarkEnd w:id="429"/>
    <w:bookmarkStart w:name="z437" w:id="430"/>
    <w:p>
      <w:pPr>
        <w:spacing w:after="0"/>
        <w:ind w:left="0"/>
        <w:jc w:val="both"/>
      </w:pPr>
      <w:r>
        <w:rPr>
          <w:rFonts w:ascii="Times New Roman"/>
          <w:b w:val="false"/>
          <w:i w:val="false"/>
          <w:color w:val="000000"/>
          <w:sz w:val="28"/>
        </w:rPr>
        <w:t>
      Мысал үшін, "Жер төсемесі" активы үшін, тең:</w:t>
      </w:r>
    </w:p>
    <w:bookmarkEnd w:id="430"/>
    <w:bookmarkStart w:name="z438" w:id="431"/>
    <w:p>
      <w:pPr>
        <w:spacing w:after="0"/>
        <w:ind w:left="0"/>
        <w:jc w:val="both"/>
      </w:pPr>
      <w:r>
        <w:rPr>
          <w:rFonts w:ascii="Times New Roman"/>
          <w:b w:val="false"/>
          <w:i w:val="false"/>
          <w:color w:val="000000"/>
          <w:sz w:val="28"/>
        </w:rPr>
        <w:t>
      У=43/100·12 000=5 100 мың теңге.</w:t>
      </w:r>
    </w:p>
    <w:bookmarkEnd w:id="431"/>
    <w:bookmarkStart w:name="z439" w:id="432"/>
    <w:p>
      <w:pPr>
        <w:spacing w:after="0"/>
        <w:ind w:left="0"/>
        <w:jc w:val="both"/>
      </w:pPr>
      <w:r>
        <w:rPr>
          <w:rFonts w:ascii="Times New Roman"/>
          <w:b w:val="false"/>
          <w:i w:val="false"/>
          <w:color w:val="000000"/>
          <w:sz w:val="28"/>
        </w:rPr>
        <w:t xml:space="preserve">
      6.3.3 Барлық ұстап қалулар жеке жол активтерін ұстап қалу сомасы ретінде анықталады (6.3-кестенің 13-бағанасы). </w:t>
      </w:r>
    </w:p>
    <w:bookmarkEnd w:id="432"/>
    <w:bookmarkStart w:name="z440" w:id="433"/>
    <w:p>
      <w:pPr>
        <w:spacing w:after="0"/>
        <w:ind w:left="0"/>
        <w:jc w:val="both"/>
      </w:pPr>
      <w:r>
        <w:rPr>
          <w:rFonts w:ascii="Times New Roman"/>
          <w:b w:val="false"/>
          <w:i w:val="false"/>
          <w:color w:val="000000"/>
          <w:sz w:val="28"/>
        </w:rPr>
        <w:t xml:space="preserve">
      6.3.4 10 шқ автомобиль жолын есептеу үлгісі 6.3-кестеде көрсетілген. Кепілдік кезеңінде міндеттемелердің орындалуын қамтамасыз ету сомасы 100 000 мың теңге болған кезде. </w:t>
      </w:r>
    </w:p>
    <w:bookmarkEnd w:id="433"/>
    <w:bookmarkStart w:name="z441" w:id="434"/>
    <w:p>
      <w:pPr>
        <w:spacing w:after="0"/>
        <w:ind w:left="0"/>
        <w:jc w:val="both"/>
      </w:pPr>
      <w:r>
        <w:rPr>
          <w:rFonts w:ascii="Times New Roman"/>
          <w:b w:val="false"/>
          <w:i w:val="false"/>
          <w:color w:val="000000"/>
          <w:sz w:val="28"/>
        </w:rPr>
        <w:t xml:space="preserve">
      </w:t>
      </w:r>
      <w:r>
        <w:rPr>
          <w:rFonts w:ascii="Times New Roman"/>
          <w:b w:val="false"/>
          <w:i/>
          <w:color w:val="000000"/>
          <w:sz w:val="28"/>
        </w:rPr>
        <w:t>Ұстап</w:t>
      </w:r>
      <w:r>
        <w:rPr>
          <w:rFonts w:ascii="Times New Roman"/>
          <w:b w:val="false"/>
          <w:i w:val="false"/>
          <w:color w:val="000000"/>
          <w:sz w:val="28"/>
        </w:rPr>
        <w:t xml:space="preserve"> </w:t>
      </w:r>
      <w:r>
        <w:rPr>
          <w:rFonts w:ascii="Times New Roman"/>
          <w:b w:val="false"/>
          <w:i/>
          <w:color w:val="000000"/>
          <w:sz w:val="28"/>
        </w:rPr>
        <w:t>қалу</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val="false"/>
          <w:color w:val="000000"/>
          <w:sz w:val="28"/>
        </w:rPr>
        <w:t xml:space="preserve"> </w:t>
      </w:r>
      <w:r>
        <w:rPr>
          <w:rFonts w:ascii="Times New Roman"/>
          <w:b w:val="false"/>
          <w:i/>
          <w:color w:val="000000"/>
          <w:sz w:val="28"/>
        </w:rPr>
        <w:t>199</w:t>
      </w:r>
      <w:r>
        <w:rPr>
          <w:rFonts w:ascii="Times New Roman"/>
          <w:b w:val="false"/>
          <w:i w:val="false"/>
          <w:color w:val="000000"/>
          <w:sz w:val="28"/>
        </w:rPr>
        <w:t xml:space="preserve"> </w:t>
      </w:r>
      <w:r>
        <w:rPr>
          <w:rFonts w:ascii="Times New Roman"/>
          <w:b w:val="false"/>
          <w:i/>
          <w:color w:val="000000"/>
          <w:sz w:val="28"/>
        </w:rPr>
        <w:t>мың</w:t>
      </w:r>
      <w:r>
        <w:rPr>
          <w:rFonts w:ascii="Times New Roman"/>
          <w:b w:val="false"/>
          <w:i w:val="false"/>
          <w:color w:val="000000"/>
          <w:sz w:val="28"/>
        </w:rPr>
        <w:t xml:space="preserve"> </w:t>
      </w:r>
      <w:r>
        <w:rPr>
          <w:rFonts w:ascii="Times New Roman"/>
          <w:b w:val="false"/>
          <w:i/>
          <w:color w:val="000000"/>
          <w:sz w:val="28"/>
        </w:rPr>
        <w:t>теңгені</w:t>
      </w:r>
      <w:r>
        <w:rPr>
          <w:rFonts w:ascii="Times New Roman"/>
          <w:b w:val="false"/>
          <w:i w:val="false"/>
          <w:color w:val="000000"/>
          <w:sz w:val="28"/>
        </w:rPr>
        <w:t xml:space="preserve"> </w:t>
      </w:r>
      <w:r>
        <w:rPr>
          <w:rFonts w:ascii="Times New Roman"/>
          <w:b w:val="false"/>
          <w:i/>
          <w:color w:val="000000"/>
          <w:sz w:val="28"/>
        </w:rPr>
        <w:t>құрайды.</w:t>
      </w:r>
    </w:p>
    <w:bookmarkEnd w:id="434"/>
    <w:bookmarkStart w:name="z442" w:id="435"/>
    <w:p>
      <w:pPr>
        <w:spacing w:after="0"/>
        <w:ind w:left="0"/>
        <w:jc w:val="both"/>
      </w:pPr>
      <w:r>
        <w:rPr>
          <w:rFonts w:ascii="Times New Roman"/>
          <w:b w:val="false"/>
          <w:i w:val="false"/>
          <w:color w:val="000000"/>
          <w:sz w:val="28"/>
        </w:rPr>
        <w:t>
      6.3.5 Егер Мердігер ұстап қалудың қалған соммасын төлеуді қаласа, онда ол барлық кепілдікті кезеңді, сондай-ақ келісім-шарттың орындалғаны туралы сертификат беру үшін қажетті қосымша кезеңді жабатын Банктік кепілдемені беруі қажет.</w:t>
      </w:r>
    </w:p>
    <w:bookmarkEnd w:id="435"/>
    <w:bookmarkStart w:name="z443" w:id="436"/>
    <w:p>
      <w:pPr>
        <w:spacing w:after="0"/>
        <w:ind w:left="0"/>
        <w:jc w:val="left"/>
      </w:pPr>
      <w:r>
        <w:rPr>
          <w:rFonts w:ascii="Times New Roman"/>
          <w:b/>
          <w:i w:val="false"/>
          <w:color w:val="000000"/>
        </w:rPr>
        <w:t xml:space="preserve"> А қосымшасы</w:t>
      </w:r>
    </w:p>
    <w:bookmarkEnd w:id="436"/>
    <w:bookmarkStart w:name="z444" w:id="437"/>
    <w:p>
      <w:pPr>
        <w:spacing w:after="0"/>
        <w:ind w:left="0"/>
        <w:jc w:val="left"/>
      </w:pPr>
      <w:r>
        <w:rPr>
          <w:rFonts w:ascii="Times New Roman"/>
          <w:b/>
          <w:i w:val="false"/>
          <w:color w:val="000000"/>
        </w:rPr>
        <w:t xml:space="preserve"> (міндетті) </w:t>
      </w:r>
    </w:p>
    <w:bookmarkEnd w:id="437"/>
    <w:bookmarkStart w:name="z445" w:id="438"/>
    <w:p>
      <w:pPr>
        <w:spacing w:after="0"/>
        <w:ind w:left="0"/>
        <w:jc w:val="left"/>
      </w:pPr>
      <w:r>
        <w:rPr>
          <w:rFonts w:ascii="Times New Roman"/>
          <w:b/>
          <w:i w:val="false"/>
          <w:color w:val="000000"/>
        </w:rPr>
        <w:t xml:space="preserve"> А.1-кесте - Көлік ағынының қарқындылығы мен құрамы туралы ақпаратты беру нысаны </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лауазысы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u w:val="single"/>
              </w:rPr>
              <w:t>қолы</w:t>
            </w:r>
            <w:r>
              <w:rPr>
                <w:rFonts w:ascii="Times New Roman"/>
                <w:b w:val="false"/>
                <w:i w:val="false"/>
                <w:color w:val="000000"/>
                <w:sz w:val="20"/>
              </w:rPr>
              <w:t xml:space="preserve">) </w:t>
            </w:r>
          </w:p>
        </w:tc>
      </w:tr>
    </w:tbl>
    <w:bookmarkStart w:name="z450" w:id="439"/>
    <w:p>
      <w:pPr>
        <w:spacing w:after="0"/>
        <w:ind w:left="0"/>
        <w:jc w:val="left"/>
      </w:pPr>
      <w:r>
        <w:rPr>
          <w:rFonts w:ascii="Times New Roman"/>
          <w:b/>
          <w:i w:val="false"/>
          <w:color w:val="000000"/>
        </w:rPr>
        <w:t xml:space="preserve"> Көлік ағынының қарқындылығы мен құрамы</w:t>
      </w:r>
    </w:p>
    <w:bookmarkEnd w:id="439"/>
    <w:bookmarkStart w:name="z451" w:id="440"/>
    <w:p>
      <w:pPr>
        <w:spacing w:after="0"/>
        <w:ind w:left="0"/>
        <w:jc w:val="both"/>
      </w:pPr>
      <w:r>
        <w:rPr>
          <w:rFonts w:ascii="Times New Roman"/>
          <w:b w:val="false"/>
          <w:i w:val="false"/>
          <w:color w:val="000000"/>
          <w:sz w:val="28"/>
        </w:rPr>
        <w:t>
      Автомобиль жолы _____________________________</w:t>
      </w:r>
    </w:p>
    <w:bookmarkEnd w:id="440"/>
    <w:bookmarkStart w:name="z452" w:id="441"/>
    <w:p>
      <w:pPr>
        <w:spacing w:after="0"/>
        <w:ind w:left="0"/>
        <w:jc w:val="both"/>
      </w:pPr>
      <w:r>
        <w:rPr>
          <w:rFonts w:ascii="Times New Roman"/>
          <w:b w:val="false"/>
          <w:i w:val="false"/>
          <w:color w:val="000000"/>
          <w:sz w:val="28"/>
        </w:rPr>
        <w:t>
      Облыс_____________________________________ Күні _________________</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331"/>
        <w:gridCol w:w="475"/>
        <w:gridCol w:w="331"/>
        <w:gridCol w:w="259"/>
        <w:gridCol w:w="259"/>
        <w:gridCol w:w="331"/>
        <w:gridCol w:w="498"/>
        <w:gridCol w:w="642"/>
        <w:gridCol w:w="642"/>
        <w:gridCol w:w="785"/>
        <w:gridCol w:w="785"/>
        <w:gridCol w:w="785"/>
        <w:gridCol w:w="786"/>
        <w:gridCol w:w="786"/>
        <w:gridCol w:w="547"/>
        <w:gridCol w:w="547"/>
        <w:gridCol w:w="547"/>
        <w:gridCol w:w="547"/>
        <w:gridCol w:w="547"/>
        <w:gridCol w:w="402"/>
        <w:gridCol w:w="403"/>
        <w:gridCol w:w="403"/>
        <w:gridCol w:w="403"/>
      </w:tblGrid>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атауы</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басы, аяғы</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пунктінің шифрі, есептеу түрі</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кіші автобустар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жүк машиналары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автопоездтер, өстер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тіркемесі бар ершікті тартқыштар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өстік, жүк көтергіштігі,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өсті жүк.,т</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жеңіл</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ауыр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3" w:id="442"/>
    <w:p>
      <w:pPr>
        <w:spacing w:after="0"/>
        <w:ind w:left="0"/>
        <w:jc w:val="both"/>
      </w:pPr>
      <w:r>
        <w:rPr>
          <w:rFonts w:ascii="Times New Roman"/>
          <w:b w:val="false"/>
          <w:i w:val="false"/>
          <w:color w:val="000000"/>
          <w:sz w:val="28"/>
        </w:rPr>
        <w:t>
      Орындаушы __________________________ __________________</w:t>
      </w:r>
    </w:p>
    <w:bookmarkEnd w:id="442"/>
    <w:bookmarkStart w:name="z454" w:id="443"/>
    <w:p>
      <w:pPr>
        <w:spacing w:after="0"/>
        <w:ind w:left="0"/>
        <w:jc w:val="both"/>
      </w:pPr>
      <w:r>
        <w:rPr>
          <w:rFonts w:ascii="Times New Roman"/>
          <w:b w:val="false"/>
          <w:i w:val="false"/>
          <w:color w:val="000000"/>
          <w:sz w:val="28"/>
        </w:rPr>
        <w:t>
      (тегі, аты, әкесінің аты) (қолы)</w:t>
      </w:r>
    </w:p>
    <w:bookmarkEnd w:id="443"/>
    <w:bookmarkStart w:name="z455" w:id="444"/>
    <w:p>
      <w:pPr>
        <w:spacing w:after="0"/>
        <w:ind w:left="0"/>
        <w:jc w:val="left"/>
      </w:pPr>
      <w:r>
        <w:rPr>
          <w:rFonts w:ascii="Times New Roman"/>
          <w:b/>
          <w:i w:val="false"/>
          <w:color w:val="000000"/>
        </w:rPr>
        <w:t xml:space="preserve"> А.2-кесте - Көлік ағынының қарқындылығы мен құрамын талдау (толтыру үлгісімен)</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лауазысы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u w:val="single"/>
              </w:rPr>
              <w:t>қолы</w:t>
            </w:r>
            <w:r>
              <w:rPr>
                <w:rFonts w:ascii="Times New Roman"/>
                <w:b w:val="false"/>
                <w:i w:val="false"/>
                <w:color w:val="000000"/>
                <w:sz w:val="20"/>
              </w:rPr>
              <w:t>)</w:t>
            </w:r>
          </w:p>
        </w:tc>
      </w:tr>
    </w:tbl>
    <w:bookmarkStart w:name="z460" w:id="445"/>
    <w:p>
      <w:pPr>
        <w:spacing w:after="0"/>
        <w:ind w:left="0"/>
        <w:jc w:val="both"/>
      </w:pPr>
      <w:r>
        <w:rPr>
          <w:rFonts w:ascii="Times New Roman"/>
          <w:b w:val="false"/>
          <w:i w:val="false"/>
          <w:color w:val="000000"/>
          <w:sz w:val="28"/>
        </w:rPr>
        <w:t>
      Көлік ағынының қарқындылығы мен құрамын талдау</w:t>
      </w:r>
    </w:p>
    <w:bookmarkEnd w:id="445"/>
    <w:bookmarkStart w:name="z461" w:id="446"/>
    <w:p>
      <w:pPr>
        <w:spacing w:after="0"/>
        <w:ind w:left="0"/>
        <w:jc w:val="both"/>
      </w:pPr>
      <w:r>
        <w:rPr>
          <w:rFonts w:ascii="Times New Roman"/>
          <w:b w:val="false"/>
          <w:i w:val="false"/>
          <w:color w:val="000000"/>
          <w:sz w:val="28"/>
        </w:rPr>
        <w:t>
      Автомобиль жолы _____________________________</w:t>
      </w:r>
    </w:p>
    <w:bookmarkEnd w:id="446"/>
    <w:bookmarkStart w:name="z462" w:id="447"/>
    <w:p>
      <w:pPr>
        <w:spacing w:after="0"/>
        <w:ind w:left="0"/>
        <w:jc w:val="both"/>
      </w:pPr>
      <w:r>
        <w:rPr>
          <w:rFonts w:ascii="Times New Roman"/>
          <w:b w:val="false"/>
          <w:i w:val="false"/>
          <w:color w:val="000000"/>
          <w:sz w:val="28"/>
        </w:rPr>
        <w:t xml:space="preserve">
      Облыс_____________________________________ Күні _________________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614"/>
        <w:gridCol w:w="614"/>
        <w:gridCol w:w="291"/>
        <w:gridCol w:w="614"/>
        <w:gridCol w:w="778"/>
        <w:gridCol w:w="722"/>
        <w:gridCol w:w="883"/>
        <w:gridCol w:w="883"/>
        <w:gridCol w:w="883"/>
        <w:gridCol w:w="883"/>
        <w:gridCol w:w="883"/>
        <w:gridCol w:w="615"/>
        <w:gridCol w:w="615"/>
        <w:gridCol w:w="615"/>
        <w:gridCol w:w="615"/>
        <w:gridCol w:w="615"/>
        <w:gridCol w:w="388"/>
        <w:gridCol w:w="390"/>
      </w:tblGrid>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атауы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басы, аяғы</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пунктінің шифрі</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автобустар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жүк машиналары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автопоездтер, өстер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тіркемесі бар ершікті тартқыштар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авт/тәулік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өстік, жүк көтергіштігі,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өсті жүк.,т</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болжалды*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жобалық-сметалық құжаттаманың мәліметтері қолданылады</w:t>
            </w:r>
          </w:p>
        </w:tc>
      </w:tr>
    </w:tbl>
    <w:bookmarkStart w:name="z463" w:id="448"/>
    <w:p>
      <w:pPr>
        <w:spacing w:after="0"/>
        <w:ind w:left="0"/>
        <w:jc w:val="both"/>
      </w:pPr>
      <w:r>
        <w:rPr>
          <w:rFonts w:ascii="Times New Roman"/>
          <w:b w:val="false"/>
          <w:i w:val="false"/>
          <w:color w:val="000000"/>
          <w:sz w:val="28"/>
        </w:rPr>
        <w:t>
      Орындаушы __________________________ __________________</w:t>
      </w:r>
    </w:p>
    <w:bookmarkEnd w:id="448"/>
    <w:bookmarkStart w:name="z464" w:id="449"/>
    <w:p>
      <w:pPr>
        <w:spacing w:after="0"/>
        <w:ind w:left="0"/>
        <w:jc w:val="both"/>
      </w:pPr>
      <w:r>
        <w:rPr>
          <w:rFonts w:ascii="Times New Roman"/>
          <w:b w:val="false"/>
          <w:i w:val="false"/>
          <w:color w:val="000000"/>
          <w:sz w:val="28"/>
        </w:rPr>
        <w:t>
      (тегі, аты, әкесінің аты) (қолы)</w:t>
      </w:r>
    </w:p>
    <w:bookmarkEnd w:id="449"/>
    <w:bookmarkStart w:name="z465" w:id="450"/>
    <w:p>
      <w:pPr>
        <w:spacing w:after="0"/>
        <w:ind w:left="0"/>
        <w:jc w:val="both"/>
      </w:pPr>
      <w:r>
        <w:rPr>
          <w:rFonts w:ascii="Times New Roman"/>
          <w:b w:val="false"/>
          <w:i w:val="false"/>
          <w:color w:val="000000"/>
          <w:sz w:val="28"/>
        </w:rPr>
        <w:t>
      Пайдаланушы ұйымның басшысы _________________________ __________________</w:t>
      </w:r>
    </w:p>
    <w:bookmarkEnd w:id="450"/>
    <w:bookmarkStart w:name="z466" w:id="451"/>
    <w:p>
      <w:pPr>
        <w:spacing w:after="0"/>
        <w:ind w:left="0"/>
        <w:jc w:val="both"/>
      </w:pPr>
      <w:r>
        <w:rPr>
          <w:rFonts w:ascii="Times New Roman"/>
          <w:b w:val="false"/>
          <w:i w:val="false"/>
          <w:color w:val="000000"/>
          <w:sz w:val="28"/>
        </w:rPr>
        <w:t>
      (тегі, аты, әкесінің аты) (қолы)</w:t>
      </w:r>
    </w:p>
    <w:bookmarkEnd w:id="451"/>
    <w:bookmarkStart w:name="z467" w:id="452"/>
    <w:p>
      <w:pPr>
        <w:spacing w:after="0"/>
        <w:ind w:left="0"/>
        <w:jc w:val="left"/>
      </w:pPr>
      <w:r>
        <w:rPr>
          <w:rFonts w:ascii="Times New Roman"/>
          <w:b/>
          <w:i w:val="false"/>
          <w:color w:val="000000"/>
        </w:rPr>
        <w:t xml:space="preserve"> Б қосымшасы</w:t>
      </w:r>
    </w:p>
    <w:bookmarkEnd w:id="452"/>
    <w:bookmarkStart w:name="z468" w:id="453"/>
    <w:p>
      <w:pPr>
        <w:spacing w:after="0"/>
        <w:ind w:left="0"/>
        <w:jc w:val="left"/>
      </w:pPr>
      <w:r>
        <w:rPr>
          <w:rFonts w:ascii="Times New Roman"/>
          <w:b/>
          <w:i w:val="false"/>
          <w:color w:val="000000"/>
        </w:rPr>
        <w:t xml:space="preserve"> (міндетті) </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лауазысы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left"/>
      </w:pPr>
      <w:r>
        <w:rPr>
          <w:rFonts w:ascii="Times New Roman"/>
          <w:b/>
          <w:i w:val="false"/>
          <w:color w:val="000000"/>
        </w:rPr>
        <w:t xml:space="preserve"> Кепілдікті телімдерге тексеру жүргізу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155"/>
        <w:gridCol w:w="903"/>
        <w:gridCol w:w="903"/>
        <w:gridCol w:w="2156"/>
        <w:gridCol w:w="1406"/>
        <w:gridCol w:w="904"/>
        <w:gridCol w:w="904"/>
        <w:gridCol w:w="1407"/>
        <w:gridCol w:w="1659"/>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және телімнің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кезеңнің мерзімі (басы-аяғы)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кезеңде қамтамасыз ету түрі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жүргізу күні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есеп беру күні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шараларының жоспарын беру күні</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454"/>
    <w:p>
      <w:pPr>
        <w:spacing w:after="0"/>
        <w:ind w:left="0"/>
        <w:jc w:val="both"/>
      </w:pPr>
      <w:r>
        <w:rPr>
          <w:rFonts w:ascii="Times New Roman"/>
          <w:b w:val="false"/>
          <w:i w:val="false"/>
          <w:color w:val="000000"/>
          <w:sz w:val="28"/>
        </w:rPr>
        <w:t>
      Тапсырыс берушінің өкілі __________________________ __________________</w:t>
      </w:r>
    </w:p>
    <w:bookmarkEnd w:id="454"/>
    <w:bookmarkStart w:name="z474" w:id="455"/>
    <w:p>
      <w:pPr>
        <w:spacing w:after="0"/>
        <w:ind w:left="0"/>
        <w:jc w:val="both"/>
      </w:pPr>
      <w:r>
        <w:rPr>
          <w:rFonts w:ascii="Times New Roman"/>
          <w:b w:val="false"/>
          <w:i w:val="false"/>
          <w:color w:val="000000"/>
          <w:sz w:val="28"/>
        </w:rPr>
        <w:t>
      (тегі, аты, әкесінің аты) (қолы)</w:t>
      </w:r>
    </w:p>
    <w:bookmarkEnd w:id="455"/>
    <w:bookmarkStart w:name="z475" w:id="456"/>
    <w:p>
      <w:pPr>
        <w:spacing w:after="0"/>
        <w:ind w:left="0"/>
        <w:jc w:val="both"/>
      </w:pPr>
      <w:r>
        <w:rPr>
          <w:rFonts w:ascii="Times New Roman"/>
          <w:b w:val="false"/>
          <w:i w:val="false"/>
          <w:color w:val="000000"/>
          <w:sz w:val="28"/>
        </w:rPr>
        <w:t>
      Мердігер өкілі __________________________ __________________</w:t>
      </w:r>
    </w:p>
    <w:bookmarkEnd w:id="456"/>
    <w:bookmarkStart w:name="z476" w:id="457"/>
    <w:p>
      <w:pPr>
        <w:spacing w:after="0"/>
        <w:ind w:left="0"/>
        <w:jc w:val="both"/>
      </w:pPr>
      <w:r>
        <w:rPr>
          <w:rFonts w:ascii="Times New Roman"/>
          <w:b w:val="false"/>
          <w:i w:val="false"/>
          <w:color w:val="000000"/>
          <w:sz w:val="28"/>
        </w:rPr>
        <w:t>
      (тегі, аты, әкесінің аты) (қолы)</w:t>
      </w:r>
    </w:p>
    <w:bookmarkEnd w:id="457"/>
    <w:bookmarkStart w:name="z477" w:id="458"/>
    <w:p>
      <w:pPr>
        <w:spacing w:after="0"/>
        <w:ind w:left="0"/>
        <w:jc w:val="both"/>
      </w:pPr>
      <w:r>
        <w:rPr>
          <w:rFonts w:ascii="Times New Roman"/>
          <w:b w:val="false"/>
          <w:i w:val="false"/>
          <w:color w:val="000000"/>
          <w:sz w:val="28"/>
        </w:rPr>
        <w:t>
      "Облжолзертханасы" РМК өкілі __________________________ __________________</w:t>
      </w:r>
    </w:p>
    <w:bookmarkEnd w:id="458"/>
    <w:bookmarkStart w:name="z478" w:id="459"/>
    <w:p>
      <w:pPr>
        <w:spacing w:after="0"/>
        <w:ind w:left="0"/>
        <w:jc w:val="both"/>
      </w:pPr>
      <w:r>
        <w:rPr>
          <w:rFonts w:ascii="Times New Roman"/>
          <w:b w:val="false"/>
          <w:i w:val="false"/>
          <w:color w:val="000000"/>
          <w:sz w:val="28"/>
        </w:rPr>
        <w:t>
      (тегі, аты, әкесінің аты) (қолы)</w:t>
      </w:r>
    </w:p>
    <w:bookmarkEnd w:id="459"/>
    <w:bookmarkStart w:name="z479" w:id="460"/>
    <w:p>
      <w:pPr>
        <w:spacing w:after="0"/>
        <w:ind w:left="0"/>
        <w:jc w:val="both"/>
      </w:pPr>
      <w:r>
        <w:rPr>
          <w:rFonts w:ascii="Times New Roman"/>
          <w:b w:val="false"/>
          <w:i w:val="false"/>
          <w:color w:val="000000"/>
          <w:sz w:val="28"/>
        </w:rPr>
        <w:t>
      Пайдаланушы ұйымның өкілі __________________________ __________________</w:t>
      </w:r>
    </w:p>
    <w:bookmarkEnd w:id="460"/>
    <w:bookmarkStart w:name="z480" w:id="461"/>
    <w:p>
      <w:pPr>
        <w:spacing w:after="0"/>
        <w:ind w:left="0"/>
        <w:jc w:val="both"/>
      </w:pPr>
      <w:r>
        <w:rPr>
          <w:rFonts w:ascii="Times New Roman"/>
          <w:b w:val="false"/>
          <w:i w:val="false"/>
          <w:color w:val="000000"/>
          <w:sz w:val="28"/>
        </w:rPr>
        <w:t>
      (тегі, аты, әкесінің аты) (қолы)</w:t>
      </w:r>
    </w:p>
    <w:bookmarkEnd w:id="461"/>
    <w:bookmarkStart w:name="z481" w:id="462"/>
    <w:p>
      <w:pPr>
        <w:spacing w:after="0"/>
        <w:ind w:left="0"/>
        <w:jc w:val="both"/>
      </w:pPr>
      <w:r>
        <w:rPr>
          <w:rFonts w:ascii="Times New Roman"/>
          <w:b w:val="false"/>
          <w:i w:val="false"/>
          <w:color w:val="000000"/>
          <w:sz w:val="28"/>
        </w:rPr>
        <w:t>
      Техникалық қадағалау өкілі __________________________ __________________</w:t>
      </w:r>
    </w:p>
    <w:bookmarkEnd w:id="462"/>
    <w:bookmarkStart w:name="z482" w:id="463"/>
    <w:p>
      <w:pPr>
        <w:spacing w:after="0"/>
        <w:ind w:left="0"/>
        <w:jc w:val="both"/>
      </w:pPr>
      <w:r>
        <w:rPr>
          <w:rFonts w:ascii="Times New Roman"/>
          <w:b w:val="false"/>
          <w:i w:val="false"/>
          <w:color w:val="000000"/>
          <w:sz w:val="28"/>
        </w:rPr>
        <w:t>
      (тегі, аты, әкесінің аты) (қолы)</w:t>
      </w:r>
    </w:p>
    <w:bookmarkEnd w:id="463"/>
    <w:bookmarkStart w:name="z483" w:id="464"/>
    <w:p>
      <w:pPr>
        <w:spacing w:after="0"/>
        <w:ind w:left="0"/>
        <w:jc w:val="both"/>
      </w:pPr>
      <w:r>
        <w:rPr>
          <w:rFonts w:ascii="Times New Roman"/>
          <w:b w:val="false"/>
          <w:i w:val="false"/>
          <w:color w:val="000000"/>
          <w:sz w:val="28"/>
        </w:rPr>
        <w:t>
      Авторлық қадағалау өкілі __________________________ __________________</w:t>
      </w:r>
    </w:p>
    <w:bookmarkEnd w:id="464"/>
    <w:bookmarkStart w:name="z484" w:id="465"/>
    <w:p>
      <w:pPr>
        <w:spacing w:after="0"/>
        <w:ind w:left="0"/>
        <w:jc w:val="both"/>
      </w:pPr>
      <w:r>
        <w:rPr>
          <w:rFonts w:ascii="Times New Roman"/>
          <w:b w:val="false"/>
          <w:i w:val="false"/>
          <w:color w:val="000000"/>
          <w:sz w:val="28"/>
        </w:rPr>
        <w:t>
      (тегі, аты, әкесінің аты) (қолы)</w:t>
      </w:r>
    </w:p>
    <w:bookmarkEnd w:id="465"/>
    <w:bookmarkStart w:name="z485" w:id="466"/>
    <w:p>
      <w:pPr>
        <w:spacing w:after="0"/>
        <w:ind w:left="0"/>
        <w:jc w:val="left"/>
      </w:pPr>
      <w:r>
        <w:rPr>
          <w:rFonts w:ascii="Times New Roman"/>
          <w:b/>
          <w:i w:val="false"/>
          <w:color w:val="000000"/>
        </w:rPr>
        <w:t xml:space="preserve"> В қосымшасы</w:t>
      </w:r>
    </w:p>
    <w:bookmarkEnd w:id="466"/>
    <w:bookmarkStart w:name="z486" w:id="467"/>
    <w:p>
      <w:pPr>
        <w:spacing w:after="0"/>
        <w:ind w:left="0"/>
        <w:jc w:val="left"/>
      </w:pPr>
      <w:r>
        <w:rPr>
          <w:rFonts w:ascii="Times New Roman"/>
          <w:b/>
          <w:i w:val="false"/>
          <w:color w:val="000000"/>
        </w:rPr>
        <w:t xml:space="preserve"> (міндетті) </w:t>
      </w:r>
    </w:p>
    <w:bookmarkEnd w:id="467"/>
    <w:bookmarkStart w:name="z487" w:id="468"/>
    <w:p>
      <w:pPr>
        <w:spacing w:after="0"/>
        <w:ind w:left="0"/>
        <w:jc w:val="left"/>
      </w:pPr>
      <w:r>
        <w:rPr>
          <w:rFonts w:ascii="Times New Roman"/>
          <w:b/>
          <w:i w:val="false"/>
          <w:color w:val="000000"/>
        </w:rPr>
        <w:t xml:space="preserve"> № _____ Ақау карточкасы </w:t>
      </w:r>
    </w:p>
    <w:bookmarkEnd w:id="468"/>
    <w:bookmarkStart w:name="z488" w:id="469"/>
    <w:p>
      <w:pPr>
        <w:spacing w:after="0"/>
        <w:ind w:left="0"/>
        <w:jc w:val="left"/>
      </w:pPr>
      <w:r>
        <w:rPr>
          <w:rFonts w:ascii="Times New Roman"/>
          <w:b/>
          <w:i w:val="false"/>
          <w:color w:val="000000"/>
        </w:rPr>
        <w:t xml:space="preserve"> Зерттеу күні: _________________</w:t>
      </w:r>
    </w:p>
    <w:bookmarkEnd w:id="469"/>
    <w:bookmarkStart w:name="z489" w:id="470"/>
    <w:p>
      <w:pPr>
        <w:spacing w:after="0"/>
        <w:ind w:left="0"/>
        <w:jc w:val="both"/>
      </w:pPr>
      <w:r>
        <w:rPr>
          <w:rFonts w:ascii="Times New Roman"/>
          <w:b w:val="false"/>
          <w:i w:val="false"/>
          <w:color w:val="000000"/>
          <w:sz w:val="28"/>
        </w:rPr>
        <w:t>
      Жобаның атауы __________________________________________________________________</w:t>
      </w:r>
    </w:p>
    <w:bookmarkEnd w:id="470"/>
    <w:bookmarkStart w:name="z490" w:id="471"/>
    <w:p>
      <w:pPr>
        <w:spacing w:after="0"/>
        <w:ind w:left="0"/>
        <w:jc w:val="both"/>
      </w:pPr>
      <w:r>
        <w:rPr>
          <w:rFonts w:ascii="Times New Roman"/>
          <w:b w:val="false"/>
          <w:i w:val="false"/>
          <w:color w:val="000000"/>
          <w:sz w:val="28"/>
        </w:rPr>
        <w:t>
      Телім___________________________________________________________________________</w:t>
      </w:r>
    </w:p>
    <w:bookmarkEnd w:id="471"/>
    <w:bookmarkStart w:name="z491" w:id="472"/>
    <w:p>
      <w:pPr>
        <w:spacing w:after="0"/>
        <w:ind w:left="0"/>
        <w:jc w:val="both"/>
      </w:pPr>
      <w:r>
        <w:rPr>
          <w:rFonts w:ascii="Times New Roman"/>
          <w:b w:val="false"/>
          <w:i w:val="false"/>
          <w:color w:val="000000"/>
          <w:sz w:val="28"/>
        </w:rPr>
        <w:t>
      Тапсырыс беруші_________________________________________________________________</w:t>
      </w:r>
    </w:p>
    <w:bookmarkEnd w:id="472"/>
    <w:bookmarkStart w:name="z492" w:id="473"/>
    <w:p>
      <w:pPr>
        <w:spacing w:after="0"/>
        <w:ind w:left="0"/>
        <w:jc w:val="both"/>
      </w:pPr>
      <w:r>
        <w:rPr>
          <w:rFonts w:ascii="Times New Roman"/>
          <w:b w:val="false"/>
          <w:i w:val="false"/>
          <w:color w:val="000000"/>
          <w:sz w:val="28"/>
        </w:rPr>
        <w:t>
      Мердігер ________________________________________________________________________</w:t>
      </w:r>
    </w:p>
    <w:bookmarkEnd w:id="473"/>
    <w:bookmarkStart w:name="z493" w:id="474"/>
    <w:p>
      <w:pPr>
        <w:spacing w:after="0"/>
        <w:ind w:left="0"/>
        <w:jc w:val="both"/>
      </w:pPr>
      <w:r>
        <w:rPr>
          <w:rFonts w:ascii="Times New Roman"/>
          <w:b w:val="false"/>
          <w:i w:val="false"/>
          <w:color w:val="000000"/>
          <w:sz w:val="28"/>
        </w:rPr>
        <w:t>
      Техникалық қадағалау_____________________________________________________________</w:t>
      </w:r>
    </w:p>
    <w:bookmarkEnd w:id="474"/>
    <w:bookmarkStart w:name="z494" w:id="475"/>
    <w:p>
      <w:pPr>
        <w:spacing w:after="0"/>
        <w:ind w:left="0"/>
        <w:jc w:val="both"/>
      </w:pPr>
      <w:r>
        <w:rPr>
          <w:rFonts w:ascii="Times New Roman"/>
          <w:b w:val="false"/>
          <w:i w:val="false"/>
          <w:color w:val="000000"/>
          <w:sz w:val="28"/>
        </w:rPr>
        <w:t>
      Авторлық қадағалау_______________________________________________________________</w:t>
      </w:r>
    </w:p>
    <w:bookmarkEnd w:id="475"/>
    <w:bookmarkStart w:name="z495" w:id="476"/>
    <w:p>
      <w:pPr>
        <w:spacing w:after="0"/>
        <w:ind w:left="0"/>
        <w:jc w:val="both"/>
      </w:pPr>
      <w:r>
        <w:rPr>
          <w:rFonts w:ascii="Times New Roman"/>
          <w:b w:val="false"/>
          <w:i w:val="false"/>
          <w:color w:val="000000"/>
          <w:sz w:val="28"/>
        </w:rPr>
        <w:t>
      Ақаудың орналасқан жері__________________________________________________________</w:t>
      </w:r>
    </w:p>
    <w:bookmarkEnd w:id="476"/>
    <w:bookmarkStart w:name="z496" w:id="477"/>
    <w:p>
      <w:pPr>
        <w:spacing w:after="0"/>
        <w:ind w:left="0"/>
        <w:jc w:val="both"/>
      </w:pPr>
      <w:r>
        <w:rPr>
          <w:rFonts w:ascii="Times New Roman"/>
          <w:b w:val="false"/>
          <w:i w:val="false"/>
          <w:color w:val="000000"/>
          <w:sz w:val="28"/>
        </w:rPr>
        <w:t>
      Ақаудың анықталған күні__________________________________________________________</w:t>
      </w:r>
    </w:p>
    <w:bookmarkEnd w:id="477"/>
    <w:bookmarkStart w:name="z497" w:id="478"/>
    <w:p>
      <w:pPr>
        <w:spacing w:after="0"/>
        <w:ind w:left="0"/>
        <w:jc w:val="both"/>
      </w:pPr>
      <w:r>
        <w:rPr>
          <w:rFonts w:ascii="Times New Roman"/>
          <w:b w:val="false"/>
          <w:i w:val="false"/>
          <w:color w:val="000000"/>
          <w:sz w:val="28"/>
        </w:rPr>
        <w:t>
      Алғашқы зерттеуде ақаудың сипатталуы_____________________________________________</w:t>
      </w:r>
    </w:p>
    <w:bookmarkEnd w:id="478"/>
    <w:bookmarkStart w:name="z498" w:id="479"/>
    <w:p>
      <w:pPr>
        <w:spacing w:after="0"/>
        <w:ind w:left="0"/>
        <w:jc w:val="both"/>
      </w:pPr>
      <w:r>
        <w:rPr>
          <w:rFonts w:ascii="Times New Roman"/>
          <w:b w:val="false"/>
          <w:i w:val="false"/>
          <w:color w:val="000000"/>
          <w:sz w:val="28"/>
        </w:rPr>
        <w:t>
      ________________________________________________________________________________</w:t>
      </w:r>
    </w:p>
    <w:bookmarkEnd w:id="479"/>
    <w:bookmarkStart w:name="z499" w:id="480"/>
    <w:p>
      <w:pPr>
        <w:spacing w:after="0"/>
        <w:ind w:left="0"/>
        <w:jc w:val="both"/>
      </w:pPr>
      <w:r>
        <w:rPr>
          <w:rFonts w:ascii="Times New Roman"/>
          <w:b w:val="false"/>
          <w:i w:val="false"/>
          <w:color w:val="000000"/>
          <w:sz w:val="28"/>
        </w:rPr>
        <w:t>
      ________________________________________________________________________________</w:t>
      </w:r>
    </w:p>
    <w:bookmarkEnd w:id="480"/>
    <w:bookmarkStart w:name="z500" w:id="481"/>
    <w:p>
      <w:pPr>
        <w:spacing w:after="0"/>
        <w:ind w:left="0"/>
        <w:jc w:val="both"/>
      </w:pPr>
      <w:r>
        <w:rPr>
          <w:rFonts w:ascii="Times New Roman"/>
          <w:b w:val="false"/>
          <w:i w:val="false"/>
          <w:color w:val="000000"/>
          <w:sz w:val="28"/>
        </w:rPr>
        <w:t>
      ________________________________________________________________________________</w:t>
      </w:r>
    </w:p>
    <w:bookmarkEnd w:id="481"/>
    <w:bookmarkStart w:name="z501" w:id="482"/>
    <w:p>
      <w:pPr>
        <w:spacing w:after="0"/>
        <w:ind w:left="0"/>
        <w:jc w:val="both"/>
      </w:pPr>
      <w:r>
        <w:rPr>
          <w:rFonts w:ascii="Times New Roman"/>
          <w:b w:val="false"/>
          <w:i w:val="false"/>
          <w:color w:val="000000"/>
          <w:sz w:val="28"/>
        </w:rPr>
        <w:t>
      Ақауды толық тексеру әдістері _____________________________________________________</w:t>
      </w:r>
    </w:p>
    <w:bookmarkEnd w:id="482"/>
    <w:bookmarkStart w:name="z502" w:id="483"/>
    <w:p>
      <w:pPr>
        <w:spacing w:after="0"/>
        <w:ind w:left="0"/>
        <w:jc w:val="both"/>
      </w:pPr>
      <w:r>
        <w:rPr>
          <w:rFonts w:ascii="Times New Roman"/>
          <w:b w:val="false"/>
          <w:i w:val="false"/>
          <w:color w:val="000000"/>
          <w:sz w:val="28"/>
        </w:rPr>
        <w:t>
      ________________________________________________________________________________</w:t>
      </w:r>
    </w:p>
    <w:bookmarkEnd w:id="483"/>
    <w:bookmarkStart w:name="z503" w:id="484"/>
    <w:p>
      <w:pPr>
        <w:spacing w:after="0"/>
        <w:ind w:left="0"/>
        <w:jc w:val="both"/>
      </w:pPr>
      <w:r>
        <w:rPr>
          <w:rFonts w:ascii="Times New Roman"/>
          <w:b w:val="false"/>
          <w:i w:val="false"/>
          <w:color w:val="000000"/>
          <w:sz w:val="28"/>
        </w:rPr>
        <w:t>
      ________________________________________________________________________________</w:t>
      </w:r>
    </w:p>
    <w:bookmarkEnd w:id="484"/>
    <w:bookmarkStart w:name="z504" w:id="485"/>
    <w:p>
      <w:pPr>
        <w:spacing w:after="0"/>
        <w:ind w:left="0"/>
        <w:jc w:val="both"/>
      </w:pPr>
      <w:r>
        <w:rPr>
          <w:rFonts w:ascii="Times New Roman"/>
          <w:b w:val="false"/>
          <w:i w:val="false"/>
          <w:color w:val="000000"/>
          <w:sz w:val="28"/>
        </w:rPr>
        <w:t>
      ________________________________________________________________________________</w:t>
      </w:r>
    </w:p>
    <w:bookmarkEnd w:id="485"/>
    <w:bookmarkStart w:name="z505" w:id="486"/>
    <w:p>
      <w:pPr>
        <w:spacing w:after="0"/>
        <w:ind w:left="0"/>
        <w:jc w:val="both"/>
      </w:pPr>
      <w:r>
        <w:rPr>
          <w:rFonts w:ascii="Times New Roman"/>
          <w:b w:val="false"/>
          <w:i w:val="false"/>
          <w:color w:val="000000"/>
          <w:sz w:val="28"/>
        </w:rPr>
        <w:t>
      Ақауды толық зерттеу мерзімдері ___________________________________________________</w:t>
      </w:r>
    </w:p>
    <w:bookmarkEnd w:id="486"/>
    <w:bookmarkStart w:name="z506" w:id="487"/>
    <w:p>
      <w:pPr>
        <w:spacing w:after="0"/>
        <w:ind w:left="0"/>
        <w:jc w:val="both"/>
      </w:pPr>
      <w:r>
        <w:rPr>
          <w:rFonts w:ascii="Times New Roman"/>
          <w:b w:val="false"/>
          <w:i w:val="false"/>
          <w:color w:val="000000"/>
          <w:sz w:val="28"/>
        </w:rPr>
        <w:t>
      Қайта зерттеуде ақаудың сипатталуы ________________________________________________</w:t>
      </w:r>
    </w:p>
    <w:bookmarkEnd w:id="487"/>
    <w:bookmarkStart w:name="z507" w:id="488"/>
    <w:p>
      <w:pPr>
        <w:spacing w:after="0"/>
        <w:ind w:left="0"/>
        <w:jc w:val="both"/>
      </w:pPr>
      <w:r>
        <w:rPr>
          <w:rFonts w:ascii="Times New Roman"/>
          <w:b w:val="false"/>
          <w:i w:val="false"/>
          <w:color w:val="000000"/>
          <w:sz w:val="28"/>
        </w:rPr>
        <w:t>
      ________________________________________________________________________________</w:t>
      </w:r>
    </w:p>
    <w:bookmarkEnd w:id="488"/>
    <w:bookmarkStart w:name="z508" w:id="489"/>
    <w:p>
      <w:pPr>
        <w:spacing w:after="0"/>
        <w:ind w:left="0"/>
        <w:jc w:val="both"/>
      </w:pPr>
      <w:r>
        <w:rPr>
          <w:rFonts w:ascii="Times New Roman"/>
          <w:b w:val="false"/>
          <w:i w:val="false"/>
          <w:color w:val="000000"/>
          <w:sz w:val="28"/>
        </w:rPr>
        <w:t>
      ________________________________________________________________________________</w:t>
      </w:r>
    </w:p>
    <w:bookmarkEnd w:id="489"/>
    <w:bookmarkStart w:name="z509" w:id="490"/>
    <w:p>
      <w:pPr>
        <w:spacing w:after="0"/>
        <w:ind w:left="0"/>
        <w:jc w:val="both"/>
      </w:pPr>
      <w:r>
        <w:rPr>
          <w:rFonts w:ascii="Times New Roman"/>
          <w:b w:val="false"/>
          <w:i w:val="false"/>
          <w:color w:val="000000"/>
          <w:sz w:val="28"/>
        </w:rPr>
        <w:t>
      Қоса берілетін фотоматериалдар ____________________________________________________</w:t>
      </w:r>
    </w:p>
    <w:bookmarkEnd w:id="490"/>
    <w:bookmarkStart w:name="z510" w:id="491"/>
    <w:p>
      <w:pPr>
        <w:spacing w:after="0"/>
        <w:ind w:left="0"/>
        <w:jc w:val="both"/>
      </w:pPr>
      <w:r>
        <w:rPr>
          <w:rFonts w:ascii="Times New Roman"/>
          <w:b w:val="false"/>
          <w:i w:val="false"/>
          <w:color w:val="000000"/>
          <w:sz w:val="28"/>
        </w:rPr>
        <w:t>
      ________________________________________________________________________________</w:t>
      </w:r>
    </w:p>
    <w:bookmarkEnd w:id="491"/>
    <w:bookmarkStart w:name="z511" w:id="492"/>
    <w:p>
      <w:pPr>
        <w:spacing w:after="0"/>
        <w:ind w:left="0"/>
        <w:jc w:val="both"/>
      </w:pPr>
      <w:r>
        <w:rPr>
          <w:rFonts w:ascii="Times New Roman"/>
          <w:b w:val="false"/>
          <w:i w:val="false"/>
          <w:color w:val="000000"/>
          <w:sz w:val="28"/>
        </w:rPr>
        <w:t>
      ________________________________________________________________________________</w:t>
      </w:r>
    </w:p>
    <w:bookmarkEnd w:id="492"/>
    <w:bookmarkStart w:name="z512" w:id="493"/>
    <w:p>
      <w:pPr>
        <w:spacing w:after="0"/>
        <w:ind w:left="0"/>
        <w:jc w:val="both"/>
      </w:pPr>
      <w:r>
        <w:rPr>
          <w:rFonts w:ascii="Times New Roman"/>
          <w:b w:val="false"/>
          <w:i w:val="false"/>
          <w:color w:val="000000"/>
          <w:sz w:val="28"/>
        </w:rPr>
        <w:t xml:space="preserve">
      Ақауды толық зерттеудің қоса берілетін құжаттары (хаттамалар, тізімдемелер және т.б.) </w:t>
      </w:r>
    </w:p>
    <w:bookmarkEnd w:id="493"/>
    <w:bookmarkStart w:name="z513" w:id="494"/>
    <w:p>
      <w:pPr>
        <w:spacing w:after="0"/>
        <w:ind w:left="0"/>
        <w:jc w:val="both"/>
      </w:pPr>
      <w:r>
        <w:rPr>
          <w:rFonts w:ascii="Times New Roman"/>
          <w:b w:val="false"/>
          <w:i w:val="false"/>
          <w:color w:val="000000"/>
          <w:sz w:val="28"/>
        </w:rPr>
        <w:t>
      ________________________________________________________________________________</w:t>
      </w:r>
    </w:p>
    <w:bookmarkEnd w:id="494"/>
    <w:bookmarkStart w:name="z514" w:id="495"/>
    <w:p>
      <w:pPr>
        <w:spacing w:after="0"/>
        <w:ind w:left="0"/>
        <w:jc w:val="both"/>
      </w:pPr>
      <w:r>
        <w:rPr>
          <w:rFonts w:ascii="Times New Roman"/>
          <w:b w:val="false"/>
          <w:i w:val="false"/>
          <w:color w:val="000000"/>
          <w:sz w:val="28"/>
        </w:rPr>
        <w:t>
      ________________________________________________________________________________</w:t>
      </w:r>
    </w:p>
    <w:bookmarkEnd w:id="495"/>
    <w:bookmarkStart w:name="z515" w:id="496"/>
    <w:p>
      <w:pPr>
        <w:spacing w:after="0"/>
        <w:ind w:left="0"/>
        <w:jc w:val="both"/>
      </w:pPr>
      <w:r>
        <w:rPr>
          <w:rFonts w:ascii="Times New Roman"/>
          <w:b w:val="false"/>
          <w:i w:val="false"/>
          <w:color w:val="000000"/>
          <w:sz w:val="28"/>
        </w:rPr>
        <w:t>
      ________________________________________________________________________________</w:t>
      </w:r>
    </w:p>
    <w:bookmarkEnd w:id="496"/>
    <w:bookmarkStart w:name="z516" w:id="497"/>
    <w:p>
      <w:pPr>
        <w:spacing w:after="0"/>
        <w:ind w:left="0"/>
        <w:jc w:val="both"/>
      </w:pPr>
      <w:r>
        <w:rPr>
          <w:rFonts w:ascii="Times New Roman"/>
          <w:b w:val="false"/>
          <w:i w:val="false"/>
          <w:color w:val="000000"/>
          <w:sz w:val="28"/>
        </w:rPr>
        <w:t>
      ________________________________________________________________________________</w:t>
      </w:r>
    </w:p>
    <w:bookmarkEnd w:id="497"/>
    <w:bookmarkStart w:name="z517" w:id="498"/>
    <w:p>
      <w:pPr>
        <w:spacing w:after="0"/>
        <w:ind w:left="0"/>
        <w:jc w:val="both"/>
      </w:pPr>
      <w:r>
        <w:rPr>
          <w:rFonts w:ascii="Times New Roman"/>
          <w:b w:val="false"/>
          <w:i w:val="false"/>
          <w:color w:val="000000"/>
          <w:sz w:val="28"/>
        </w:rPr>
        <w:t>
      Ақаудың пайда болу себептері ______________________________________________________</w:t>
      </w:r>
    </w:p>
    <w:bookmarkEnd w:id="498"/>
    <w:bookmarkStart w:name="z518" w:id="499"/>
    <w:p>
      <w:pPr>
        <w:spacing w:after="0"/>
        <w:ind w:left="0"/>
        <w:jc w:val="both"/>
      </w:pPr>
      <w:r>
        <w:rPr>
          <w:rFonts w:ascii="Times New Roman"/>
          <w:b w:val="false"/>
          <w:i w:val="false"/>
          <w:color w:val="000000"/>
          <w:sz w:val="28"/>
        </w:rPr>
        <w:t>
      ________________________________________________________________________________</w:t>
      </w:r>
    </w:p>
    <w:bookmarkEnd w:id="499"/>
    <w:bookmarkStart w:name="z519" w:id="500"/>
    <w:p>
      <w:pPr>
        <w:spacing w:after="0"/>
        <w:ind w:left="0"/>
        <w:jc w:val="both"/>
      </w:pPr>
      <w:r>
        <w:rPr>
          <w:rFonts w:ascii="Times New Roman"/>
          <w:b w:val="false"/>
          <w:i w:val="false"/>
          <w:color w:val="000000"/>
          <w:sz w:val="28"/>
        </w:rPr>
        <w:t>
      ________________________________________________________________________________</w:t>
      </w:r>
    </w:p>
    <w:bookmarkEnd w:id="500"/>
    <w:bookmarkStart w:name="z520" w:id="501"/>
    <w:p>
      <w:pPr>
        <w:spacing w:after="0"/>
        <w:ind w:left="0"/>
        <w:jc w:val="both"/>
      </w:pPr>
      <w:r>
        <w:rPr>
          <w:rFonts w:ascii="Times New Roman"/>
          <w:b w:val="false"/>
          <w:i w:val="false"/>
          <w:color w:val="000000"/>
          <w:sz w:val="28"/>
        </w:rPr>
        <w:t>
      Ақауға жауапты __________________________________________________________________</w:t>
      </w:r>
    </w:p>
    <w:bookmarkEnd w:id="501"/>
    <w:bookmarkStart w:name="z521" w:id="502"/>
    <w:p>
      <w:pPr>
        <w:spacing w:after="0"/>
        <w:ind w:left="0"/>
        <w:jc w:val="both"/>
      </w:pPr>
      <w:r>
        <w:rPr>
          <w:rFonts w:ascii="Times New Roman"/>
          <w:b w:val="false"/>
          <w:i w:val="false"/>
          <w:color w:val="000000"/>
          <w:sz w:val="28"/>
        </w:rPr>
        <w:t>
      ________________________________________________________________________________</w:t>
      </w:r>
    </w:p>
    <w:bookmarkEnd w:id="502"/>
    <w:bookmarkStart w:name="z522" w:id="503"/>
    <w:p>
      <w:pPr>
        <w:spacing w:after="0"/>
        <w:ind w:left="0"/>
        <w:jc w:val="both"/>
      </w:pPr>
      <w:r>
        <w:rPr>
          <w:rFonts w:ascii="Times New Roman"/>
          <w:b w:val="false"/>
          <w:i w:val="false"/>
          <w:color w:val="000000"/>
          <w:sz w:val="28"/>
        </w:rPr>
        <w:t>
      Ақауды түзету әдісінің сипаттамасы_________________________________________________</w:t>
      </w:r>
    </w:p>
    <w:bookmarkEnd w:id="503"/>
    <w:bookmarkStart w:name="z523" w:id="504"/>
    <w:p>
      <w:pPr>
        <w:spacing w:after="0"/>
        <w:ind w:left="0"/>
        <w:jc w:val="both"/>
      </w:pPr>
      <w:r>
        <w:rPr>
          <w:rFonts w:ascii="Times New Roman"/>
          <w:b w:val="false"/>
          <w:i w:val="false"/>
          <w:color w:val="000000"/>
          <w:sz w:val="28"/>
        </w:rPr>
        <w:t>
      ________________________________________________________________________________</w:t>
      </w:r>
    </w:p>
    <w:bookmarkEnd w:id="504"/>
    <w:bookmarkStart w:name="z524" w:id="505"/>
    <w:p>
      <w:pPr>
        <w:spacing w:after="0"/>
        <w:ind w:left="0"/>
        <w:jc w:val="both"/>
      </w:pPr>
      <w:r>
        <w:rPr>
          <w:rFonts w:ascii="Times New Roman"/>
          <w:b w:val="false"/>
          <w:i w:val="false"/>
          <w:color w:val="000000"/>
          <w:sz w:val="28"/>
        </w:rPr>
        <w:t>
      ________________________________________________________________________________</w:t>
      </w:r>
    </w:p>
    <w:bookmarkEnd w:id="505"/>
    <w:bookmarkStart w:name="z525" w:id="506"/>
    <w:p>
      <w:pPr>
        <w:spacing w:after="0"/>
        <w:ind w:left="0"/>
        <w:jc w:val="both"/>
      </w:pPr>
      <w:r>
        <w:rPr>
          <w:rFonts w:ascii="Times New Roman"/>
          <w:b w:val="false"/>
          <w:i w:val="false"/>
          <w:color w:val="000000"/>
          <w:sz w:val="28"/>
        </w:rPr>
        <w:t>
      Ақауды түзету мерзімдері _________________________________________________________</w:t>
      </w:r>
    </w:p>
    <w:bookmarkEnd w:id="506"/>
    <w:bookmarkStart w:name="z526" w:id="507"/>
    <w:p>
      <w:pPr>
        <w:spacing w:after="0"/>
        <w:ind w:left="0"/>
        <w:jc w:val="both"/>
      </w:pPr>
      <w:r>
        <w:rPr>
          <w:rFonts w:ascii="Times New Roman"/>
          <w:b w:val="false"/>
          <w:i w:val="false"/>
          <w:color w:val="000000"/>
          <w:sz w:val="28"/>
        </w:rPr>
        <w:t>
      Комиссия:</w:t>
      </w:r>
    </w:p>
    <w:bookmarkEnd w:id="507"/>
    <w:tbl>
      <w:tblPr>
        <w:tblW w:w="0" w:type="auto"/>
        <w:tblCellSpacing w:w="0" w:type="auto"/>
        <w:tblBorders>
          <w:top w:val="none"/>
          <w:left w:val="none"/>
          <w:bottom w:val="none"/>
          <w:right w:val="none"/>
          <w:insideH w:val="none"/>
          <w:insideV w:val="none"/>
        </w:tblBorders>
      </w:tblPr>
      <w:tblGrid>
        <w:gridCol w:w="4638"/>
        <w:gridCol w:w="4962"/>
        <w:gridCol w:w="2700"/>
      </w:tblGrid>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(компания, лауазымы)</w:t>
            </w:r>
          </w:p>
        </w:tc>
        <w:tc>
          <w:tcPr>
            <w:tcW w:w="4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w:t>
            </w:r>
          </w:p>
        </w:tc>
        <w:tc>
          <w:tcPr>
            <w:tcW w:w="2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(компания, лауазымы)</w:t>
            </w:r>
          </w:p>
        </w:tc>
        <w:tc>
          <w:tcPr>
            <w:tcW w:w="4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w:t>
            </w:r>
          </w:p>
        </w:tc>
        <w:tc>
          <w:tcPr>
            <w:tcW w:w="2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bookmarkStart w:name="z527" w:id="508"/>
    <w:p>
      <w:pPr>
        <w:spacing w:after="0"/>
        <w:ind w:left="0"/>
        <w:jc w:val="left"/>
      </w:pPr>
      <w:r>
        <w:rPr>
          <w:rFonts w:ascii="Times New Roman"/>
          <w:b/>
          <w:i w:val="false"/>
          <w:color w:val="000000"/>
        </w:rPr>
        <w:t xml:space="preserve"> Г қосымшасы</w:t>
      </w:r>
    </w:p>
    <w:bookmarkEnd w:id="508"/>
    <w:bookmarkStart w:name="z528" w:id="509"/>
    <w:p>
      <w:pPr>
        <w:spacing w:after="0"/>
        <w:ind w:left="0"/>
        <w:jc w:val="left"/>
      </w:pPr>
      <w:r>
        <w:rPr>
          <w:rFonts w:ascii="Times New Roman"/>
          <w:b/>
          <w:i w:val="false"/>
          <w:color w:val="000000"/>
        </w:rPr>
        <w:t xml:space="preserve"> (міндетті) </w:t>
      </w:r>
    </w:p>
    <w:bookmarkEnd w:id="509"/>
    <w:bookmarkStart w:name="z529" w:id="510"/>
    <w:p>
      <w:pPr>
        <w:spacing w:after="0"/>
        <w:ind w:left="0"/>
        <w:jc w:val="left"/>
      </w:pPr>
      <w:r>
        <w:rPr>
          <w:rFonts w:ascii="Times New Roman"/>
          <w:b/>
          <w:i w:val="false"/>
          <w:color w:val="000000"/>
        </w:rPr>
        <w:t xml:space="preserve"> Автомобиль жолдары жамылғылары (асфальтбетон және цементбетон) ақауларының анықтамалығы</w:t>
      </w:r>
    </w:p>
    <w:bookmarkEnd w:id="510"/>
    <w:bookmarkStart w:name="z530" w:id="511"/>
    <w:p>
      <w:pPr>
        <w:spacing w:after="0"/>
        <w:ind w:left="0"/>
        <w:jc w:val="left"/>
      </w:pPr>
      <w:r>
        <w:rPr>
          <w:rFonts w:ascii="Times New Roman"/>
          <w:b/>
          <w:i w:val="false"/>
          <w:color w:val="000000"/>
        </w:rPr>
        <w:t xml:space="preserve"> Г.1 Асфальтбетон жамылғысы бар жол төсемесі ақауларының анықтамалығы</w:t>
      </w:r>
    </w:p>
    <w:bookmarkEnd w:id="511"/>
    <w:bookmarkStart w:name="z531" w:id="5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Ақау А-1 </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08"/>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ЛЧ-ДО-А-6</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 жол бағытының бұрыш астында орналасқан, жарықшақтардың ашылу енін көрсету,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ақау, м</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Өлшеуішпен немесе дәлдігі 10 см-ге дейінгі зақымдану ұзындығын өлшеуге арналған басқа да құрылғымен өлшенеді (МЕМСТ 32825-2014 9.3 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801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80100" cy="378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2" w:id="5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Ақау А-2 </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686"/>
        <w:gridCol w:w="10107"/>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жарықшақтар</w:t>
            </w:r>
          </w:p>
        </w:tc>
        <w:tc>
          <w:tcPr>
            <w:tcW w:w="10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3500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468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ЛЧ-ДО-А-9</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Тармақталған, кейде өз ара байланысқан көлденең және қисық, бірақ әдеттегідей тұйық пішіндерді туындатпайтын жарықшақтар. Жарықшақтар арасындағы орташа қашықтық 1-4 м.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ақау, м</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Өлшеуішпен немесе дәлдігі 10 см-ге дейінгі басқа да құрылғымен өлшенеді (МЕМСТ 32825-2014 9.3 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80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80100" cy="297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3" w:id="514"/>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А-3</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769"/>
        <w:gridCol w:w="10047"/>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жарықшақтар торы</w:t>
            </w:r>
          </w:p>
        </w:tc>
        <w:tc>
          <w:tcPr>
            <w:tcW w:w="10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3119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11900" cy="519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ЛЧ-ДО-А-10</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Жамылғыда тұйық пішіндерді туындататын өзара қиылысатын көлденең, бойлық және қисық сызықты жарықшақтар, көбіне төсеме жолағында немесе шөккен жерлерде байқалады, көлемі 0,5 м-ден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да құрылғымен өлшенеді (МЕМСТ 32825-2014 9.5 т.)</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292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29200" cy="363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34" w:id="515"/>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А-4</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1125"/>
        <w:gridCol w:w="10827"/>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жарықшақтар торы</w:t>
            </w:r>
          </w:p>
        </w:tc>
        <w:tc>
          <w:tcPr>
            <w:tcW w:w="10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8072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07200" cy="372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ЛЧ-ДО-А-11</w:t>
            </w:r>
          </w:p>
        </w:tc>
        <w:tc>
          <w:tcPr>
            <w:tcW w:w="0" w:type="auto"/>
            <w:vMerge/>
            <w:tcBorders>
              <w:top w:val="nil"/>
              <w:left w:val="single" w:color="cfcfcf" w:sz="5"/>
              <w:bottom w:val="single" w:color="cfcfcf" w:sz="5"/>
              <w:right w:val="single" w:color="cfcfcf" w:sz="5"/>
            </w:tcBorders>
          </w:tcP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Жамылғыда тұйық пішіндерді туындататын өзара қиылысатын көоленең, бойлық және қисық сызықты жарықшақтар, көбіне төсеме жолағында немесе шөккен жерлерде, өлшемі 0,5 м-ден аз </w:t>
            </w:r>
          </w:p>
        </w:tc>
        <w:tc>
          <w:tcPr>
            <w:tcW w:w="0" w:type="auto"/>
            <w:vMerge/>
            <w:tcBorders>
              <w:top w:val="nil"/>
              <w:left w:val="single" w:color="cfcfcf" w:sz="5"/>
              <w:bottom w:val="single" w:color="cfcfcf" w:sz="5"/>
              <w:right w:val="single" w:color="cfcfcf" w:sz="5"/>
            </w:tcBorders>
          </w:tcP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 (МЕМСТ 32825-2014 9.5 т.)</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292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29200" cy="363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35" w:id="516"/>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А-5</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62"/>
        <w:gridCol w:w="1164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 торындағы шұңқырлар</w:t>
            </w:r>
          </w:p>
        </w:tc>
        <w:tc>
          <w:tcPr>
            <w:tcW w:w="1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1468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46800" cy="444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ЛЧ-ДО-А-12</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 торының өршуінен пайда болған ақаулар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жердің айналасныдағы суреттелген автомобиль жолының жүру бөлігінің осіне параллель жіне перпендикуляр тараптарындағы тікбұрышты алаңға сәйкес бұзылу алаңын өлшеу және бұзылу тереңдігін анықтау (МЕМСТ 32825-2014 9.3 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8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 (МЕМСТ 32825-2014 10.3 т.)</w:t>
            </w:r>
          </w:p>
        </w:tc>
      </w:tr>
    </w:tbl>
    <w:bookmarkStart w:name="z536" w:id="517"/>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А-6</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900"/>
        <w:gridCol w:w="95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w:t>
            </w:r>
          </w:p>
        </w:tc>
        <w:tc>
          <w:tcPr>
            <w:tcW w:w="9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5969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69000" cy="425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ЛЧ-ДО-А-13</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қатты көрінетін түрлі пішіндегі тереңдіктер түріндегі жамылғының бұзылуы (тереңдігі 3 см-ден көп және алаңы 200 см</w:t>
            </w:r>
            <w:r>
              <w:rPr>
                <w:rFonts w:ascii="Times New Roman"/>
                <w:b w:val="false"/>
                <w:i w:val="false"/>
                <w:color w:val="000000"/>
                <w:vertAlign w:val="superscript"/>
              </w:rPr>
              <w:t>2</w:t>
            </w:r>
            <w:r>
              <w:rPr>
                <w:rFonts w:ascii="Times New Roman"/>
                <w:b w:val="false"/>
                <w:i w:val="false"/>
                <w:color w:val="000000"/>
                <w:sz w:val="20"/>
              </w:rPr>
              <w:t xml:space="preserve"> көп) (ҚР ЕР 218-19-2017 Б қосымшасы)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ақауы,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жердің айналасындағы суреттелген автомобиль жолының жүру бөлігінің осіне параллель жіне перпендикуляр тараптарындағы тікбұрышты алаңға сәйкес бұзылу алаңын өлшеу және бұзылу тереңдігін анықтау (МЕМСТ 32825-2014 5.3 және 9.3 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 (МЕМСТ 32825-2014 10.3 т.)</w:t>
            </w:r>
          </w:p>
        </w:tc>
      </w:tr>
    </w:tbl>
    <w:bookmarkStart w:name="z537" w:id="518"/>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А-7</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701"/>
        <w:gridCol w:w="10327"/>
      </w:tblGrid>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Үгілу</w:t>
            </w:r>
          </w:p>
        </w:tc>
        <w:tc>
          <w:tcPr>
            <w:tcW w:w="10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4897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89700" cy="469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ЛЧ-ДО-А-14</w:t>
            </w:r>
          </w:p>
        </w:tc>
        <w:tc>
          <w:tcPr>
            <w:tcW w:w="0" w:type="auto"/>
            <w:vMerge/>
            <w:tcBorders>
              <w:top w:val="nil"/>
              <w:left w:val="single" w:color="cfcfcf" w:sz="5"/>
              <w:bottom w:val="single" w:color="cfcfcf" w:sz="5"/>
              <w:right w:val="single" w:color="cfcfcf" w:sz="5"/>
            </w:tcBorders>
          </w:tcP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 түүйіршіктерінің жамылғыдан бөлініп шығу нәтижесінде жол жамылғысы бетінің бұзылуы және кішігірім қуыстардың пайда болуы (ҚР ЕР 218-27-2014 6.3.13-т.)</w:t>
            </w:r>
          </w:p>
        </w:tc>
        <w:tc>
          <w:tcPr>
            <w:tcW w:w="0" w:type="auto"/>
            <w:vMerge/>
            <w:tcBorders>
              <w:top w:val="nil"/>
              <w:left w:val="single" w:color="cfcfcf" w:sz="5"/>
              <w:bottom w:val="single" w:color="cfcfcf" w:sz="5"/>
              <w:right w:val="single" w:color="cfcfcf" w:sz="5"/>
            </w:tcBorders>
          </w:tcP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 (МЕМСТ 32825-2014 9.5 т.)</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292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29200" cy="363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xml:space="preserve">
b - автомобиль жолының перпендикуляр бағытында өлшенген ақаудың максималды өлшемі, м. </w:t>
            </w:r>
          </w:p>
        </w:tc>
      </w:tr>
    </w:tbl>
    <w:bookmarkStart w:name="z538" w:id="519"/>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А-8</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3646"/>
        <w:gridCol w:w="8056"/>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Қабыршақтану</w:t>
            </w:r>
          </w:p>
        </w:tc>
        <w:tc>
          <w:tcPr>
            <w:tcW w:w="8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49276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27600" cy="339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ЛЧ-ДО-А-15</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қабықшалардың және сумен аяздың ықпалымен бұзылатын материал түйіршіктердің қабатталуынан жамылғы бетінің бұзылуы (ҚР ЕР 218-27-2014 6.3.13-т.)</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 (МЕМСТ 32825-2014 9.5-т.)</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292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29200" cy="363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39" w:id="520"/>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А-9</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487"/>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Жиектілік </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8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ЛЧ-ДО-А-16</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Жүру бөлігінің жиегінің немесе бекіту жолағының жол жағасыментүйіскен жерлерінің бұзылуы </w:t>
            </w:r>
            <w:r>
              <w:br/>
            </w:r>
            <w:r>
              <w:rPr>
                <w:rFonts w:ascii="Times New Roman"/>
                <w:b w:val="false"/>
                <w:i w:val="false"/>
                <w:color w:val="000000"/>
                <w:sz w:val="20"/>
              </w:rPr>
              <w:t>
(ҚР ЕР 218-27-2014 6.3.13-т.)</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ақауы,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 (МЕМСТ 32825-2014 9.5 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768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76800" cy="323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0" w:id="521"/>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А-10</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41"/>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Шөгулер</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60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ЛЧ-ДО-А-17</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пішінінің жайпақтау шеттері бар, жарықшақтар торы кездесетін шұқыр түрінде бұрмалануы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 келесі операциялар жүзеге асырылады: 1 - өлшеуішпен немесе дәлдігі 1 см-ге дейінгі сызғышпен автомобиль жолының осіне параллель бағыттағы бұзылулардың максималды көлемін өлшейді; 2 - өлшеуішпен немесе дәлдігі 1 см-ге дейінгі сызғышпен автомобиль жолының осіне перпендикуляр бағыттағы бұзылулардың максималды көлемін өлшейді; 3 - үш метрлі төрткілдешті жол жамылғысына автомобиль жолының өсіне параллель бағытта өлшенетін бұзылуды жаба отырып орнатады; 4 - дәлдігі 1 мм-ге дейінгі сызғышпен үш метрлі төрткілдеш астындағы максималды бос аралықты өлшейді (МЕМСТ 32825-2014 9.3-т.)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0" cy="435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41" w:id="522"/>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А-11</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41"/>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Тұтқыршыш заттың ылғалдануы</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41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ЛЧ-ДО-А-18</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1м</w:t>
            </w:r>
            <w:r>
              <w:rPr>
                <w:rFonts w:ascii="Times New Roman"/>
                <w:b w:val="false"/>
                <w:i w:val="false"/>
                <w:color w:val="000000"/>
                <w:vertAlign w:val="superscript"/>
              </w:rPr>
              <w:t>2</w:t>
            </w:r>
            <w:r>
              <w:rPr>
                <w:rFonts w:ascii="Times New Roman"/>
                <w:b w:val="false"/>
                <w:i w:val="false"/>
                <w:color w:val="000000"/>
                <w:sz w:val="20"/>
              </w:rPr>
              <w:t xml:space="preserve"> астам жамылғының текстурасы мен түсін өзгерте отырып, артық тұтқырғыштардың жамылғы бетіне шығыпкетуі </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 (МЕМСТ 32825-2014 9.5 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42" w:id="523"/>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А-12</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780"/>
        <w:gridCol w:w="962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c>
          <w:tcPr>
            <w:tcW w:w="9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0452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45200" cy="480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ЛЧ-ДО-А-19</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Шұңқырлардың өршу нәтижесі секілді жамылғының қалыңдығы жол жамылғысының қалыңдығынан үлкен тереңдіктер түріндегі жергілікті бұзылулар. Тереңдігін көрсеті, см (ҚР ЕР 218-27-2014 6.3.13-т)</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жердің айналасындағы суреттелген автомобиль жолының жүру бөлігінің осіне параллель жіне перпендикуляр тараптарындағы тікбұрышты алаңға сәйкес бұзылу алаңын өлшеу және бұзылу тереңдігін анықтау (МЕМСТ 32825-2014 5.3 және 9.3 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8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 (МЕМСТ 32825-2014 10.3-т.)</w:t>
            </w:r>
          </w:p>
        </w:tc>
      </w:tr>
    </w:tbl>
    <w:bookmarkStart w:name="z543" w:id="524"/>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А-13</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615"/>
        <w:gridCol w:w="10147"/>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w:t>
            </w:r>
          </w:p>
        </w:tc>
        <w:tc>
          <w:tcPr>
            <w:tcW w:w="10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3754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75400" cy="491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ЛЧ-ДО-А-20</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төсемесі топырағының қысқы кезеңде ылғалының артуына, оларда мұз қабаттарының пайда болуына және топырақ көлемінің артуына байланысты жол төсемесінің адырлануы (көтерілуі). </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Бұзылған жердің айналасындағы суреттелген автомобиль жолының жүру бөлігінің осіне параллель жіне перпендикуляр тараптарындағы тікбұрышты алаңға сәйкес бұзылу алаңын өлшеу және бұзылу тереңдігін және бұзылулардың адырлылығының биіктігін анықтау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xml:space="preserve">
b - автомобиль жолының перпендикуляр бағытында өлшенген ақаудың максималды өлшемі, м. </w:t>
            </w:r>
          </w:p>
        </w:tc>
      </w:tr>
    </w:tbl>
    <w:bookmarkStart w:name="z544" w:id="525"/>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А-14</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1835"/>
        <w:gridCol w:w="10187"/>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Толқындар </w:t>
            </w:r>
          </w:p>
        </w:tc>
        <w:tc>
          <w:tcPr>
            <w:tcW w:w="10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4008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00800" cy="454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ЛЧ-ДО-А-21</w:t>
            </w:r>
          </w:p>
        </w:tc>
        <w:tc>
          <w:tcPr>
            <w:tcW w:w="0" w:type="auto"/>
            <w:vMerge/>
            <w:tcBorders>
              <w:top w:val="nil"/>
              <w:left w:val="single" w:color="cfcfcf" w:sz="5"/>
              <w:bottom w:val="single" w:color="cfcfcf" w:sz="5"/>
              <w:right w:val="single" w:color="cfcfcf" w:sz="5"/>
            </w:tcBorders>
          </w:tcP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Жамылғыда жолдің осіне қарай бойлық бағытында ойыстар мен жоталардың кезектесуі (0,5-2,0 м сайын) (ҚР ЕР 218-27-2014 6.3.13-т.)</w:t>
            </w:r>
          </w:p>
        </w:tc>
        <w:tc>
          <w:tcPr>
            <w:tcW w:w="0" w:type="auto"/>
            <w:vMerge/>
            <w:tcBorders>
              <w:top w:val="nil"/>
              <w:left w:val="single" w:color="cfcfcf" w:sz="5"/>
              <w:bottom w:val="single" w:color="cfcfcf" w:sz="5"/>
              <w:right w:val="single" w:color="cfcfcf" w:sz="5"/>
            </w:tcBorders>
          </w:tcP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кезінде келесі операциялар жүзеге асырылады: а) өлшеуішпен немесе дәлдігі 10 см-ге дейінгі автомобиль жолдарының осіне қарай параллель бағытталған бұзылулардың максималды өлшемдерінің қашықтықтарын өлшеуге арналған басқа құрылғымен өлшейді; б) үш метрлі төрткілдешті жол жомылғысына автомобиль жолының өсіне параллель бағытта өлшенетін бұзылуды жаба отырып орнатады; в) дәлдігі 1 мм-ге дейінгі сыналы өлшеуішпен немесе металл сызғышпен үш метрлі төрткілдеш астындағы максималды бос аралықты өлшейді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130800" cy="422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45" w:id="526"/>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А-15</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487"/>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8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ЛЧ-ДО-А-22</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бөлігінің көлденең пішінінің төсеу жолағының бойымен шығу жоталары бар немесе жоталары жоқ тереңдіктердің пайда болуы арқылы бірқалыпты бұрмалануы</w:t>
            </w:r>
            <w:r>
              <w:br/>
            </w:r>
            <w:r>
              <w:rPr>
                <w:rFonts w:ascii="Times New Roman"/>
                <w:b w:val="false"/>
                <w:i w:val="false"/>
                <w:color w:val="000000"/>
                <w:sz w:val="20"/>
              </w:rPr>
              <w:t>
 (ҚР ЕР 218-27-2014 6.3.13-т.)</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ақау, м</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кезінде келесі операциялар жүзеге асырылады: а) үш метрлі төрткілдешті жол жамылғысына автомобиль жолының өсіне перпендикуляр бағытта өлшенетін сорапты екі төсеу жолағында да жаба отырып орнатады. Бір уақытта сорапты екі төсеу жолағында да жабу мүмкін болмаса төрткілдешті автомобиль жолының осіне перпендикуляр бағытта жылжытады және өлшеніп жатқан қозғалыс жолағында әрбір төсеу жолағында жеке өлшейді. б) дәлдігі 1 мм-ге дейінгі сыналы өлшеуішпен немесе металл сызғышпен үш метрлі төрткілдеш астындағы максималды бос аралықты өлшейді; в) алынған мәліметтер сорап шамасын өлшеу тізімдемесіне енгізіледі; г) сорап шамасын өлшеу жұмыстары жүргізілетін әрбір нүктеде а) және в) тармақшаларында көрсетілген әрекеттер қайталанады. Сорапты анықтауға арналған автоматтандырылған жабдықтарды қолдануға рұқсат етеледі </w:t>
            </w:r>
            <w:r>
              <w:br/>
            </w:r>
            <w:r>
              <w:rPr>
                <w:rFonts w:ascii="Times New Roman"/>
                <w:b w:val="false"/>
                <w:i w:val="false"/>
                <w:color w:val="000000"/>
                <w:sz w:val="20"/>
              </w:rPr>
              <w:t>
(МЕМСТ 32825-2014 9.1-т.).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334000" cy="521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46" w:id="527"/>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А-16</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767"/>
        <w:gridCol w:w="9107"/>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Ығысулар </w:t>
            </w:r>
          </w:p>
        </w:tc>
        <w:tc>
          <w:tcPr>
            <w:tcW w:w="9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57150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715000" cy="504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ЛЧ-ДО-А-23</w:t>
            </w: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ығысуы тоқтау және тежеу орындарында, тік құламаларда байқалады, кейде ығысу орындарында жамылғының жыртылуы байқалады (ҚР ЕР 218-27-2014 6.3.13-т.)</w:t>
            </w: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 келесі операциялар жүзеге асырылады: а) өлшеуішпен немесе дәлдігі 10 см-ге дейінгі автомобиль жолдарының осіне қарай параллель бағытталған бұзылулардың максималды өлшемдерінің қашықтықтарын өлшеуге арналған басқа құрылғымен өлшейді; б) үш метрлі төрткілдешті жол жамылғысына автомобиль жолының өсіне параллель бағытта өлшенетін бұзылуды жаба отырып орнатады; в) дәлдігі 1 мм-ге дейінгі сыналы өлшеуішпен немесе металл сызғышпен үш метрлі төрткілдеш астындағы максималды бос аралықты өлшейді (МЕМСТ 32825-2014 9.2-т).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5024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502400" cy="508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47" w:id="528"/>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А-17</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487"/>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9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ЛЧ-ДО-А-24</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 торымен көлденең пішіннің қатты бұрмалануы нәтижесінде жол төсемесінің қалыңдығы бойынша толық бұзылуы (ҚР ЕР 218-27-2014 6.3.13-т.)</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 келесі операциялар жүзеге асырылады: а) өлшеуішпен немесе дәлдігі 1 см-ге дейінгі сызғышпен автомобиль жолдарының осіне қарай параллель бағытталған бұзылулардың максималды өлшемдерін өлшейді; б) өлшеуішпен немесе дәлдігі 1 см-ге дейінгі сызғышпен автомобиль жолдарының осіне қарай перпендикуляр бағытталған бұзылулардың максималды өлшемдерін өлшейді; в) үш метрлі төрткілдешті жол жамылғысына автомобиль жолының өсіне параллель бағытта өлшенетін бұзылуды жаба отырып орнатады; г) дәлдігі 1 мм-ге дейінгі сыналы өлшеуішпен немесе металл сызғышпен үш метрлі төрткілдеш астындағы максималды бос аралықты өлшейді (МЕМСТ 32825-2014 9.2-т).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0" cy="443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 (МЕМСТ 32825-2014 10.3-т).</w:t>
            </w:r>
          </w:p>
        </w:tc>
      </w:tr>
    </w:tbl>
    <w:bookmarkStart w:name="z548" w:id="529"/>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А-18</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528"/>
        <w:gridCol w:w="9923"/>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Дөңестер</w:t>
            </w:r>
          </w:p>
        </w:tc>
        <w:tc>
          <w:tcPr>
            <w:tcW w:w="9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857500" cy="285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ЛЧ-ДО-А-26</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материалдың кейбір ірі түйіршіктерінің жамылғының қалған бөліктернің бетіне дөңестенуі</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 келесі операциялар жүзеге асырылады: а) өлшеуішпен немесе дәлдігі 10 см-ге дейінгі сызғышпен автомобиль жолдарының осіне қарай параллель бағытталған бұзылулардың максималды өлшемдерін өлшейді; б) өлшеуішпен немесе дәлдігі 10 см-ге дейінгі сызғышпен автомобиль жолдарының осіне қарай перпендикуляр бағытталған бұзылулардың максималды өлшемдерін өлшейді.</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xml:space="preserve">
b - автомобиль жолының перпендикуляр бағытында өлшенген ақаудың максималды өлшемі, м. </w:t>
            </w:r>
          </w:p>
        </w:tc>
      </w:tr>
    </w:tbl>
    <w:bookmarkStart w:name="z549" w:id="530"/>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А-19</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732"/>
        <w:gridCol w:w="9719"/>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Жаншылулар</w:t>
            </w:r>
          </w:p>
        </w:tc>
        <w:tc>
          <w:tcPr>
            <w:tcW w:w="9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38100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810000" cy="441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ЛЧ-ДО-А-27</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ауа райында қозғалыстағы автомобиль дөңгелегінің протекторы қалдыратын иілімді (қара) жамылғылардың бетіндегі шұқырлар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 келесі операциялар жүзеге асырылады:</w:t>
            </w:r>
            <w:r>
              <w:br/>
            </w:r>
            <w:r>
              <w:rPr>
                <w:rFonts w:ascii="Times New Roman"/>
                <w:b w:val="false"/>
                <w:i w:val="false"/>
                <w:color w:val="000000"/>
                <w:sz w:val="20"/>
              </w:rPr>
              <w:t xml:space="preserve">
- өлшеуішпен немесе дәлдігі 10 см-ге дейінгі сызғышпен автомобиль жолдарының осіне қарай параллель бағытталған бұзылулардың максималды өлшемдерін өлшейді; </w:t>
            </w:r>
            <w:r>
              <w:br/>
            </w:r>
            <w:r>
              <w:rPr>
                <w:rFonts w:ascii="Times New Roman"/>
                <w:b w:val="false"/>
                <w:i w:val="false"/>
                <w:color w:val="000000"/>
                <w:sz w:val="20"/>
              </w:rPr>
              <w:t>
- өлшеуішпен немесе дәлдігі 10 см-ге дейінгі сызғышпен автомобиль жолдарының осіне қарай перпендикуляр бағытталған бұзылулардың максималды өлшемдерін өлшейді.</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50" w:id="531"/>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А-20</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98"/>
        <w:gridCol w:w="1164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w:t>
            </w:r>
          </w:p>
        </w:tc>
        <w:tc>
          <w:tcPr>
            <w:tcW w:w="1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7327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27900" cy="414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ЛЧ-ДО-А-28</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жасағанда бұзылу алаңы жамылғының бағаланып отырған алаңының жартысынан көбін алатын жол жамылғысының күйі (МЕМСТ 32825-2014 3.19-т.).</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 (МЕМСТ 32825-2014 9.8 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229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422900" cy="405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51" w:id="532"/>
    <w:p>
      <w:pPr>
        <w:spacing w:after="0"/>
        <w:ind w:left="0"/>
        <w:jc w:val="both"/>
      </w:pPr>
      <w:r>
        <w:rPr>
          <w:rFonts w:ascii="Times New Roman"/>
          <w:b w:val="false"/>
          <w:i w:val="false"/>
          <w:color w:val="000000"/>
          <w:sz w:val="28"/>
        </w:rPr>
        <w:t xml:space="preserve">
      </w:t>
      </w:r>
      <w:r>
        <w:rPr>
          <w:rFonts w:ascii="Times New Roman"/>
          <w:b/>
          <w:i w:val="false"/>
          <w:color w:val="000000"/>
          <w:sz w:val="28"/>
        </w:rPr>
        <w:t>Ақау А-21</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657"/>
        <w:gridCol w:w="9794"/>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Тасқындық бұзылулар</w:t>
            </w:r>
          </w:p>
        </w:tc>
        <w:tc>
          <w:tcPr>
            <w:tcW w:w="9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3848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848100" cy="210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ЛЧ-ДО-А-31</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айырым телімдеріндегі төзімділіктің толығымен жоғалуы, жер төсемесі мен жол төсемесінің бұзылуы және жаншылуы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52" w:id="533"/>
    <w:p>
      <w:pPr>
        <w:spacing w:after="0"/>
        <w:ind w:left="0"/>
        <w:jc w:val="both"/>
      </w:pPr>
      <w:r>
        <w:rPr>
          <w:rFonts w:ascii="Times New Roman"/>
          <w:b w:val="false"/>
          <w:i w:val="false"/>
          <w:color w:val="000000"/>
          <w:sz w:val="28"/>
        </w:rPr>
        <w:t xml:space="preserve">
      </w:t>
      </w:r>
      <w:r>
        <w:rPr>
          <w:rFonts w:ascii="Times New Roman"/>
          <w:b/>
          <w:i w:val="false"/>
          <w:color w:val="000000"/>
          <w:sz w:val="28"/>
        </w:rPr>
        <w:t>Г.2 Цементбетон жамылғысы бар жол төсемелері ақауларының анықтамалығы</w:t>
      </w:r>
    </w:p>
    <w:bookmarkEnd w:id="533"/>
    <w:bookmarkStart w:name="z553" w:id="534"/>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Ц-1</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459"/>
        <w:gridCol w:w="10253"/>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 бітеуішінің бұзылуы</w:t>
            </w:r>
          </w:p>
        </w:tc>
        <w:tc>
          <w:tcPr>
            <w:tcW w:w="10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388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388100" cy="449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ЛЧ-ДО-Ц-4</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Деформациялық жіктерді толтырғыштың бүтіндігінің бұзылуы немесе оның мүлдем болмауы, салдарынан оның топырақпен, тастармен ластануы және судың сіңуіне мүмкіндік туғызуы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ақау, м</w:t>
            </w: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өлшегішпен немесе дәлдігі 10 см-ге дейінгі басқа құрлғымен жүргізіледі.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132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013200" cy="349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4" w:id="535"/>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Ц-2</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554"/>
        <w:gridCol w:w="11110"/>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жарықшақтар</w:t>
            </w:r>
          </w:p>
        </w:tc>
        <w:tc>
          <w:tcPr>
            <w:tcW w:w="1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400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400800" cy="450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ЛЧ-ДО-Ц-7</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қыл ширау жарықшақтары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ақау, м</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өлшегішпен немесе дәлдігі 10 см-ге дейінгі басқа құрлғымен жүргізіледі.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06800" cy="252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5" w:id="536"/>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Ц-3</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925"/>
        <w:gridCol w:w="10526"/>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Тақталардың кетігі мен сынуы</w:t>
            </w:r>
          </w:p>
        </w:tc>
        <w:tc>
          <w:tcPr>
            <w:tcW w:w="10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3594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94100" cy="254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ЛЧ-ДО-Ц-8</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жамыдғысы тақталарының кетігі мен сынуы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өлшегішпен немесе дәлдігі 10 см-ге дейінгі басқа құрлғымен жүргізіледі.</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56" w:id="537"/>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Ц-4</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016"/>
        <w:gridCol w:w="10677"/>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Тақталардың бұзылуы</w:t>
            </w:r>
          </w:p>
        </w:tc>
        <w:tc>
          <w:tcPr>
            <w:tcW w:w="10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4516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451600" cy="445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ЛЧ-ДО-Ц-9</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Тақталардың кіші бөліктерге жаппай бұзылуы. Жол төсемесін ұзық жылдар бойы пайдаланғаннан пайда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өлшегішпен немесе дәлдігі 10 см-ге дейінгі басқа құрлғымен жүргізіледі.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06800" cy="3822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57" w:id="538"/>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Ц-5</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65"/>
        <w:gridCol w:w="11032"/>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қабатының бұзылуы</w:t>
            </w:r>
          </w:p>
        </w:tc>
        <w:tc>
          <w:tcPr>
            <w:tcW w:w="1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7056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05600" cy="445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ЛЧ-ДО-Ц-10</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 бетінің жалаңаштануы арқылы қорғаныс қабатының бұзылуы байқалатын телімдер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өлшегішпен немесе дәлдігі 10 см-ге дейінгі басқа құрлғымен жүргізіледі.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58" w:id="539"/>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Ц-6</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90"/>
        <w:gridCol w:w="10981"/>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Тақталардың шөгуі </w:t>
            </w:r>
          </w:p>
        </w:tc>
        <w:tc>
          <w:tcPr>
            <w:tcW w:w="10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400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400800" cy="452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ЛЧ-ДО-Ц-11</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пішінінің айырым тақталардың шөгуі түрінде бұрмалануы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өлшегішпен немесе дәлдігі 10 см-ге дейінгі басқа құрлғымен жүргізіледі.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06800" cy="3822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59" w:id="540"/>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Ц-7</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697"/>
        <w:gridCol w:w="10187"/>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Шұңқырлар </w:t>
            </w:r>
          </w:p>
        </w:tc>
        <w:tc>
          <w:tcPr>
            <w:tcW w:w="10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4008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400800" cy="445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ЛЧ-ДО-Ц-12</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көрініп туратын шеттері бар түрлі пішіндегі шұңқырлар түріндегі жамылғының бұзылуы (тереңдігі 3 см-ден көп, алаңы 200 см</w:t>
            </w:r>
            <w:r>
              <w:rPr>
                <w:rFonts w:ascii="Times New Roman"/>
                <w:b w:val="false"/>
                <w:i w:val="false"/>
                <w:color w:val="000000"/>
                <w:vertAlign w:val="superscript"/>
              </w:rPr>
              <w:t>2</w:t>
            </w:r>
            <w:r>
              <w:rPr>
                <w:rFonts w:ascii="Times New Roman"/>
                <w:b w:val="false"/>
                <w:i w:val="false"/>
                <w:color w:val="000000"/>
                <w:sz w:val="20"/>
              </w:rPr>
              <w:t xml:space="preserve"> астам). Тереңдігін көрсету, см</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Бұзылған жердің айналасындағы суреттелген автомобиль жолының жүру бөлігінің осіне параллель жіне перпендикуляр тараптарындағы тікбұрышты алаңға сәйкес бұзылу алаңын өлшеу және бұзылу тереңдігін анықтау (МЕМСТ 32825-2014 5.3-т. және 9.3-т.)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60" w:id="541"/>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Ц-8</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27"/>
        <w:gridCol w:w="10851"/>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жиегінің бұзылуы</w:t>
            </w:r>
          </w:p>
        </w:tc>
        <w:tc>
          <w:tcPr>
            <w:tcW w:w="10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4008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400800" cy="454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ЛЧ-ДО-Ц-13</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жағасымен түйіндескен жерлердегі жүру бөлігінің жиегінің немесе нығайту жолағының бұзылуы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ақау, м</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 (МЕМСТ 32825-2014 9.7-т.)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768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876800" cy="323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1" w:id="542"/>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Ц-9</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087"/>
        <w:gridCol w:w="10606"/>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Үгілу</w:t>
            </w:r>
          </w:p>
        </w:tc>
        <w:tc>
          <w:tcPr>
            <w:tcW w:w="10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4008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400800" cy="448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ЛЧ-ДО-Ц-14</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 түйіршіктерінің жамылғыдан ажырауы және ұсақ қабыршақтардың пайда болу нәтижесінде жол жамылғысының беттік бұзылуы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 (МЕМСТ 32825-2014 9.5-т.)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62" w:id="543"/>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Ц-10</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90"/>
        <w:gridCol w:w="10981"/>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кетігі</w:t>
            </w:r>
          </w:p>
        </w:tc>
        <w:tc>
          <w:tcPr>
            <w:tcW w:w="10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6400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400800" cy="450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ЛЧ-ДО-Ц-16</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тақталарының бұрыштарының бұзылуы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келесі операциялар жүргізіледі:</w:t>
            </w:r>
            <w:r>
              <w:br/>
            </w:r>
            <w:r>
              <w:rPr>
                <w:rFonts w:ascii="Times New Roman"/>
                <w:b w:val="false"/>
                <w:i w:val="false"/>
                <w:color w:val="000000"/>
                <w:sz w:val="20"/>
              </w:rPr>
              <w:t xml:space="preserve">
-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052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05200" cy="2565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63" w:id="544"/>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Ц-11</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932"/>
        <w:gridCol w:w="10519"/>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жиектерінің кетігі</w:t>
            </w:r>
          </w:p>
        </w:tc>
        <w:tc>
          <w:tcPr>
            <w:tcW w:w="10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45212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521200" cy="6388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ЛЧ-ДО-Ц-17</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жамылғыларының деформациялық жіктері аймағындағы тақталар жиектерінің уатылуы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келесі операциялар жүргізіледі:</w:t>
            </w:r>
            <w:r>
              <w:br/>
            </w:r>
            <w:r>
              <w:rPr>
                <w:rFonts w:ascii="Times New Roman"/>
                <w:b w:val="false"/>
                <w:i w:val="false"/>
                <w:color w:val="000000"/>
                <w:sz w:val="20"/>
              </w:rPr>
              <w:t xml:space="preserve">
-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0" cy="207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64" w:id="545"/>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Ц-12</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478"/>
        <w:gridCol w:w="9996"/>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Тасқындық бұзылулар</w:t>
            </w:r>
          </w:p>
        </w:tc>
        <w:tc>
          <w:tcPr>
            <w:tcW w:w="9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44196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419600" cy="650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ЛЧ-ДО-Ц-18</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айырым телімдеріндегі төзімділіктің толығымен жоғалуы, жер төсемесі мен жол төсемесінің бұзылуы және шайылуы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65" w:id="546"/>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Ц-13</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2055"/>
        <w:gridCol w:w="9282"/>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Дөңестену</w:t>
            </w:r>
          </w:p>
        </w:tc>
        <w:tc>
          <w:tcPr>
            <w:tcW w:w="9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35052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05200" cy="177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ЛЧ-ДО-Ц-19</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Дөңестену ыстық ауа райында, әдетте тақталарды кеңейтуге ені жеткіліксіз болған көлденең жарықшақтар мен көлденең жіктерде пайда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064000" cy="304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66" w:id="547"/>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Ц-14</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020"/>
        <w:gridCol w:w="10500"/>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10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4572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72000" cy="608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ЛЧ-ДО-Ц-21</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пішіннің қатты бұрмалануымен жол төсемесінің қалыңдығы бойынша толық бұзылуы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 келесі операциялар жүзеге асырылады: а) өлшеуішпен немесе дәлдігі 1 см-ге дейінгі сызғышпен автомобиль жолдарының осіне қарай параллель бағытталған бұзылулардың максималды өлшемдерін өлшейді; б) өлшеуішпен немесе дәлдігі 1 см-ге дейінгі сызғышпен автомобиль жолдарының осіне қарай перпендикуляр бағытталған бұзылулардың максималды өлшемдерін өлшейді; в) үш метрлі төрткілдешті жол жамылғысына автомобиль жолының өсіне параллель бағытта өлшенетін бұзылуды жаба отырып орнатады; г) дәлдігі 1 мм-ге дейінгі сыналы өлшеуішпен немесе металл сызғышпен үш метрлі төрткілдеш астындағы максималды бос аралықты өлшейді (МЕМСТ 32825-2014 9.3-т).</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826000" cy="443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 (МЕМСТ 32825-2014 10.3-т.).</w:t>
            </w:r>
          </w:p>
        </w:tc>
      </w:tr>
    </w:tbl>
    <w:bookmarkStart w:name="z567" w:id="548"/>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Ц-15</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940"/>
        <w:gridCol w:w="9498"/>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өзгеруі</w:t>
            </w:r>
          </w:p>
        </w:tc>
        <w:tc>
          <w:tcPr>
            <w:tcW w:w="9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40132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013200" cy="416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0132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013200" cy="416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ЛЧ-ДО-Ц-22</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температуралық кернеулер кезінде жылжу еркіндігінің болмауынан бойлық орнықтылығының жоғалуы, тақта шеттерінің жоғары немесе төмен бағыт бойынша майысуы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0" cy="304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xml:space="preserve">
b - автомобиль жолының перпендикуляр бағытында өлшенген ақаудың максималды өлшемі, м. </w:t>
            </w:r>
          </w:p>
        </w:tc>
      </w:tr>
    </w:tbl>
    <w:bookmarkStart w:name="z568" w:id="549"/>
    <w:p>
      <w:pPr>
        <w:spacing w:after="0"/>
        <w:ind w:left="0"/>
        <w:jc w:val="both"/>
      </w:pPr>
      <w:r>
        <w:rPr>
          <w:rFonts w:ascii="Times New Roman"/>
          <w:b w:val="false"/>
          <w:i w:val="false"/>
          <w:color w:val="000000"/>
          <w:sz w:val="28"/>
        </w:rPr>
        <w:t xml:space="preserve">
      </w:t>
      </w:r>
      <w:r>
        <w:rPr>
          <w:rFonts w:ascii="Times New Roman"/>
          <w:b/>
          <w:i w:val="false"/>
          <w:color w:val="000000"/>
          <w:sz w:val="28"/>
        </w:rPr>
        <w:t>Дефект Ц-16</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844"/>
        <w:gridCol w:w="10687"/>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Қабыршақтану</w:t>
            </w:r>
          </w:p>
        </w:tc>
        <w:tc>
          <w:tcPr>
            <w:tcW w:w="10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508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080000" cy="339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ЛЧ-ДО-Ц-24</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қабыршақтарының қабатталуы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69" w:id="550"/>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Ц-17</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85"/>
        <w:gridCol w:w="10634"/>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w:t>
            </w:r>
          </w:p>
        </w:tc>
        <w:tc>
          <w:tcPr>
            <w:tcW w:w="10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5715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715000" cy="400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ЛЧ-ДО-Ц-25</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шұңқырларға ұқсас, бірақ өлшемдері одан кіші шұңқырлар түрінде жергілікті бұзылуы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xml:space="preserve">
b - автомобиль жолының перпендикуляр бағытында өлшенген ақаудың максималды өлшемі, м. </w:t>
            </w:r>
          </w:p>
        </w:tc>
      </w:tr>
    </w:tbl>
    <w:bookmarkStart w:name="z570" w:id="551"/>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Ц-18</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176"/>
        <w:gridCol w:w="10370"/>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 торы</w:t>
            </w:r>
          </w:p>
        </w:tc>
        <w:tc>
          <w:tcPr>
            <w:tcW w:w="10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50292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029200" cy="3848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ЛЧ-ДО-Ц-26</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Жамылғыда тұйық пішіндерді туындататын өзара көлденең, бойлық қиылысатын және қисық сызықты жарықшақтар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71" w:id="552"/>
    <w:p>
      <w:pPr>
        <w:spacing w:after="0"/>
        <w:ind w:left="0"/>
        <w:jc w:val="both"/>
      </w:pPr>
      <w:r>
        <w:rPr>
          <w:rFonts w:ascii="Times New Roman"/>
          <w:b w:val="false"/>
          <w:i w:val="false"/>
          <w:color w:val="000000"/>
          <w:sz w:val="28"/>
        </w:rPr>
        <w:t xml:space="preserve">
      </w:t>
      </w:r>
      <w:r>
        <w:rPr>
          <w:rFonts w:ascii="Times New Roman"/>
          <w:b/>
          <w:i w:val="false"/>
          <w:color w:val="000000"/>
          <w:sz w:val="28"/>
        </w:rPr>
        <w:t>Ақау Ц-19</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060"/>
        <w:gridCol w:w="10577"/>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Ақаудың атауы: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Тегістелуі</w:t>
            </w:r>
          </w:p>
        </w:tc>
        <w:tc>
          <w:tcPr>
            <w:tcW w:w="10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drawing>
                <wp:inline distT="0" distB="0" distL="0" distR="0">
                  <wp:extent cx="58420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42000" cy="599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элемент: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жамылғысы бар жол төсемесі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 коды: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ЛЧ-ДО-Ц-27</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Ақаудың сипаттамасы: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ауа райы факторларымен бірге автокөлік дөңгелектерімен қажалуы нәтижесінде бастапқы кедір-бұдырлығын жоғалтуы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 бірілігі: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ақау,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кезінде өлшеуішпен немесе дәлдігі 10 см-ге дейінгі автомобиль жолдарының осіне қарай параллель және перпендикуляр бағытталған бұзылулардың максималды өлшемдерінің қашықтықтарын өлшеуге арналған басқа құрылғымен өлшенеді.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 жүргізудің графикалық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9276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мына формуламен есептелінеді : S=a·b,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мұнда: а - автомобиль жолының параллель бағытында өлшенген ақаудың максималды өлшемі, м;</w:t>
            </w:r>
            <w:r>
              <w:br/>
            </w:r>
            <w:r>
              <w:rPr>
                <w:rFonts w:ascii="Times New Roman"/>
                <w:b w:val="false"/>
                <w:i w:val="false"/>
                <w:color w:val="000000"/>
                <w:sz w:val="20"/>
              </w:rPr>
              <w:t>
b - автомобиль жолының перпендикуляр бағытында өлшенген ақаудың максималды өлшемі, м.</w:t>
            </w:r>
          </w:p>
        </w:tc>
      </w:tr>
    </w:tbl>
    <w:bookmarkStart w:name="z572" w:id="553"/>
    <w:p>
      <w:pPr>
        <w:spacing w:after="0"/>
        <w:ind w:left="0"/>
        <w:jc w:val="left"/>
      </w:pPr>
      <w:r>
        <w:rPr>
          <w:rFonts w:ascii="Times New Roman"/>
          <w:b/>
          <w:i w:val="false"/>
          <w:color w:val="000000"/>
        </w:rPr>
        <w:t xml:space="preserve"> Д қосымшасы</w:t>
      </w:r>
    </w:p>
    <w:bookmarkEnd w:id="553"/>
    <w:bookmarkStart w:name="z573" w:id="554"/>
    <w:p>
      <w:pPr>
        <w:spacing w:after="0"/>
        <w:ind w:left="0"/>
        <w:jc w:val="left"/>
      </w:pPr>
      <w:r>
        <w:rPr>
          <w:rFonts w:ascii="Times New Roman"/>
          <w:b/>
          <w:i w:val="false"/>
          <w:color w:val="000000"/>
        </w:rPr>
        <w:t xml:space="preserve"> (міндетті) </w:t>
      </w:r>
    </w:p>
    <w:bookmarkEnd w:id="554"/>
    <w:bookmarkStart w:name="z574" w:id="555"/>
    <w:p>
      <w:pPr>
        <w:spacing w:after="0"/>
        <w:ind w:left="0"/>
        <w:jc w:val="left"/>
      </w:pPr>
      <w:r>
        <w:rPr>
          <w:rFonts w:ascii="Times New Roman"/>
          <w:b/>
          <w:i w:val="false"/>
          <w:color w:val="000000"/>
        </w:rPr>
        <w:t xml:space="preserve"> Тексеру туралы есепке берілетін түсіндірме хаттың мазмұны</w:t>
      </w:r>
    </w:p>
    <w:bookmarkEnd w:id="555"/>
    <w:bookmarkStart w:name="z575" w:id="556"/>
    <w:p>
      <w:pPr>
        <w:spacing w:after="0"/>
        <w:ind w:left="0"/>
        <w:jc w:val="both"/>
      </w:pPr>
      <w:r>
        <w:rPr>
          <w:rFonts w:ascii="Times New Roman"/>
          <w:b w:val="false"/>
          <w:i w:val="false"/>
          <w:color w:val="000000"/>
          <w:sz w:val="28"/>
        </w:rPr>
        <w:t>
      Кіріспе</w:t>
      </w:r>
    </w:p>
    <w:bookmarkEnd w:id="556"/>
    <w:bookmarkStart w:name="z576" w:id="557"/>
    <w:p>
      <w:pPr>
        <w:spacing w:after="0"/>
        <w:ind w:left="0"/>
        <w:jc w:val="both"/>
      </w:pPr>
      <w:r>
        <w:rPr>
          <w:rFonts w:ascii="Times New Roman"/>
          <w:b w:val="false"/>
          <w:i w:val="false"/>
          <w:color w:val="000000"/>
          <w:sz w:val="28"/>
        </w:rPr>
        <w:t>
      Кепілдік кезеңінің басынан бастап осы уақытқа дейінгі жүргізілген тексерулердің қысқаша хронологиясы (кезең, ауа райы, орындаушылар).</w:t>
      </w:r>
    </w:p>
    <w:bookmarkEnd w:id="557"/>
    <w:bookmarkStart w:name="z577" w:id="558"/>
    <w:p>
      <w:pPr>
        <w:spacing w:after="0"/>
        <w:ind w:left="0"/>
        <w:jc w:val="both"/>
      </w:pPr>
      <w:r>
        <w:rPr>
          <w:rFonts w:ascii="Times New Roman"/>
          <w:b w:val="false"/>
          <w:i w:val="false"/>
          <w:color w:val="000000"/>
          <w:sz w:val="28"/>
        </w:rPr>
        <w:t>
      Анықталған ақаулар және олардың жойылған мерзімі (анықталған ақау, қысқаша сипаттамасы, себептері, жауапкерлік, жою кезеңі)</w:t>
      </w:r>
    </w:p>
    <w:bookmarkEnd w:id="558"/>
    <w:bookmarkStart w:name="z578" w:id="559"/>
    <w:p>
      <w:pPr>
        <w:spacing w:after="0"/>
        <w:ind w:left="0"/>
        <w:jc w:val="both"/>
      </w:pPr>
      <w:r>
        <w:rPr>
          <w:rFonts w:ascii="Times New Roman"/>
          <w:b w:val="false"/>
          <w:i w:val="false"/>
          <w:color w:val="000000"/>
          <w:sz w:val="28"/>
        </w:rPr>
        <w:t>
      Қосымша</w:t>
      </w:r>
    </w:p>
    <w:bookmarkEnd w:id="559"/>
    <w:bookmarkStart w:name="z579" w:id="560"/>
    <w:p>
      <w:pPr>
        <w:spacing w:after="0"/>
        <w:ind w:left="0"/>
        <w:jc w:val="left"/>
      </w:pPr>
      <w:r>
        <w:rPr>
          <w:rFonts w:ascii="Times New Roman"/>
          <w:b/>
          <w:i w:val="false"/>
          <w:color w:val="000000"/>
        </w:rPr>
        <w:t xml:space="preserve"> Е қосымшасы</w:t>
      </w:r>
    </w:p>
    <w:bookmarkEnd w:id="560"/>
    <w:bookmarkStart w:name="z580" w:id="561"/>
    <w:p>
      <w:pPr>
        <w:spacing w:after="0"/>
        <w:ind w:left="0"/>
        <w:jc w:val="left"/>
      </w:pPr>
      <w:r>
        <w:rPr>
          <w:rFonts w:ascii="Times New Roman"/>
          <w:b/>
          <w:i w:val="false"/>
          <w:color w:val="000000"/>
        </w:rPr>
        <w:t xml:space="preserve"> (міндетті) </w:t>
      </w:r>
    </w:p>
    <w:bookmarkEnd w:id="561"/>
    <w:bookmarkStart w:name="z581" w:id="562"/>
    <w:p>
      <w:pPr>
        <w:spacing w:after="0"/>
        <w:ind w:left="0"/>
        <w:jc w:val="left"/>
      </w:pPr>
      <w:r>
        <w:rPr>
          <w:rFonts w:ascii="Times New Roman"/>
          <w:b/>
          <w:i w:val="false"/>
          <w:color w:val="000000"/>
        </w:rPr>
        <w:t xml:space="preserve"> № _____ ақауды түзету актісі</w:t>
      </w:r>
    </w:p>
    <w:bookmarkEnd w:id="562"/>
    <w:bookmarkStart w:name="z582" w:id="563"/>
    <w:p>
      <w:pPr>
        <w:spacing w:after="0"/>
        <w:ind w:left="0"/>
        <w:jc w:val="both"/>
      </w:pPr>
      <w:r>
        <w:rPr>
          <w:rFonts w:ascii="Times New Roman"/>
          <w:b w:val="false"/>
          <w:i w:val="false"/>
          <w:color w:val="000000"/>
          <w:sz w:val="28"/>
        </w:rPr>
        <w:t>
      Күні: ________________</w:t>
      </w:r>
    </w:p>
    <w:bookmarkEnd w:id="563"/>
    <w:bookmarkStart w:name="z583" w:id="564"/>
    <w:p>
      <w:pPr>
        <w:spacing w:after="0"/>
        <w:ind w:left="0"/>
        <w:jc w:val="both"/>
      </w:pPr>
      <w:r>
        <w:rPr>
          <w:rFonts w:ascii="Times New Roman"/>
          <w:b w:val="false"/>
          <w:i w:val="false"/>
          <w:color w:val="000000"/>
          <w:sz w:val="28"/>
        </w:rPr>
        <w:t>
      Жобаның атауы __________________________________________________________________</w:t>
      </w:r>
    </w:p>
    <w:bookmarkEnd w:id="564"/>
    <w:bookmarkStart w:name="z584" w:id="565"/>
    <w:p>
      <w:pPr>
        <w:spacing w:after="0"/>
        <w:ind w:left="0"/>
        <w:jc w:val="both"/>
      </w:pPr>
      <w:r>
        <w:rPr>
          <w:rFonts w:ascii="Times New Roman"/>
          <w:b w:val="false"/>
          <w:i w:val="false"/>
          <w:color w:val="000000"/>
          <w:sz w:val="28"/>
        </w:rPr>
        <w:t>
      Телім ___________________________________________________________________________</w:t>
      </w:r>
    </w:p>
    <w:bookmarkEnd w:id="565"/>
    <w:bookmarkStart w:name="z585" w:id="566"/>
    <w:p>
      <w:pPr>
        <w:spacing w:after="0"/>
        <w:ind w:left="0"/>
        <w:jc w:val="both"/>
      </w:pPr>
      <w:r>
        <w:rPr>
          <w:rFonts w:ascii="Times New Roman"/>
          <w:b w:val="false"/>
          <w:i w:val="false"/>
          <w:color w:val="000000"/>
          <w:sz w:val="28"/>
        </w:rPr>
        <w:t>
      Тапсырыс беруші ________________________________________________________________</w:t>
      </w:r>
    </w:p>
    <w:bookmarkEnd w:id="566"/>
    <w:bookmarkStart w:name="z586" w:id="567"/>
    <w:p>
      <w:pPr>
        <w:spacing w:after="0"/>
        <w:ind w:left="0"/>
        <w:jc w:val="both"/>
      </w:pPr>
      <w:r>
        <w:rPr>
          <w:rFonts w:ascii="Times New Roman"/>
          <w:b w:val="false"/>
          <w:i w:val="false"/>
          <w:color w:val="000000"/>
          <w:sz w:val="28"/>
        </w:rPr>
        <w:t>
      Мердігер________________________________________________________________________</w:t>
      </w:r>
    </w:p>
    <w:bookmarkEnd w:id="567"/>
    <w:bookmarkStart w:name="z587" w:id="568"/>
    <w:p>
      <w:pPr>
        <w:spacing w:after="0"/>
        <w:ind w:left="0"/>
        <w:jc w:val="both"/>
      </w:pPr>
      <w:r>
        <w:rPr>
          <w:rFonts w:ascii="Times New Roman"/>
          <w:b w:val="false"/>
          <w:i w:val="false"/>
          <w:color w:val="000000"/>
          <w:sz w:val="28"/>
        </w:rPr>
        <w:t>
      Техникалық қадағалау ____________________________________________________________</w:t>
      </w:r>
    </w:p>
    <w:bookmarkEnd w:id="568"/>
    <w:bookmarkStart w:name="z588" w:id="569"/>
    <w:p>
      <w:pPr>
        <w:spacing w:after="0"/>
        <w:ind w:left="0"/>
        <w:jc w:val="both"/>
      </w:pPr>
      <w:r>
        <w:rPr>
          <w:rFonts w:ascii="Times New Roman"/>
          <w:b w:val="false"/>
          <w:i w:val="false"/>
          <w:color w:val="000000"/>
          <w:sz w:val="28"/>
        </w:rPr>
        <w:t>
      Авторлық қадағалау ______________________________________________________________</w:t>
      </w:r>
    </w:p>
    <w:bookmarkEnd w:id="569"/>
    <w:bookmarkStart w:name="z589" w:id="570"/>
    <w:p>
      <w:pPr>
        <w:spacing w:after="0"/>
        <w:ind w:left="0"/>
        <w:jc w:val="both"/>
      </w:pPr>
      <w:r>
        <w:rPr>
          <w:rFonts w:ascii="Times New Roman"/>
          <w:b w:val="false"/>
          <w:i w:val="false"/>
          <w:color w:val="000000"/>
          <w:sz w:val="28"/>
        </w:rPr>
        <w:t>
      Ақаудың орналасқан жері _________________________________________________________</w:t>
      </w:r>
    </w:p>
    <w:bookmarkEnd w:id="570"/>
    <w:bookmarkStart w:name="z590" w:id="571"/>
    <w:p>
      <w:pPr>
        <w:spacing w:after="0"/>
        <w:ind w:left="0"/>
        <w:jc w:val="both"/>
      </w:pPr>
      <w:r>
        <w:rPr>
          <w:rFonts w:ascii="Times New Roman"/>
          <w:b w:val="false"/>
          <w:i w:val="false"/>
          <w:color w:val="000000"/>
          <w:sz w:val="28"/>
        </w:rPr>
        <w:t>
      Ақаудың анықталған күні __________________________________________________________</w:t>
      </w:r>
    </w:p>
    <w:bookmarkEnd w:id="571"/>
    <w:bookmarkStart w:name="z591" w:id="572"/>
    <w:p>
      <w:pPr>
        <w:spacing w:after="0"/>
        <w:ind w:left="0"/>
        <w:jc w:val="both"/>
      </w:pPr>
      <w:r>
        <w:rPr>
          <w:rFonts w:ascii="Times New Roman"/>
          <w:b w:val="false"/>
          <w:i w:val="false"/>
          <w:color w:val="000000"/>
          <w:sz w:val="28"/>
        </w:rPr>
        <w:t>
      Ақаудың сипаттамасы ____________________________________________________________</w:t>
      </w:r>
    </w:p>
    <w:bookmarkEnd w:id="572"/>
    <w:bookmarkStart w:name="z592" w:id="573"/>
    <w:p>
      <w:pPr>
        <w:spacing w:after="0"/>
        <w:ind w:left="0"/>
        <w:jc w:val="both"/>
      </w:pPr>
      <w:r>
        <w:rPr>
          <w:rFonts w:ascii="Times New Roman"/>
          <w:b w:val="false"/>
          <w:i w:val="false"/>
          <w:color w:val="000000"/>
          <w:sz w:val="28"/>
        </w:rPr>
        <w:t>
      ________________________________________________________________________________</w:t>
      </w:r>
    </w:p>
    <w:bookmarkEnd w:id="573"/>
    <w:bookmarkStart w:name="z593" w:id="574"/>
    <w:p>
      <w:pPr>
        <w:spacing w:after="0"/>
        <w:ind w:left="0"/>
        <w:jc w:val="both"/>
      </w:pPr>
      <w:r>
        <w:rPr>
          <w:rFonts w:ascii="Times New Roman"/>
          <w:b w:val="false"/>
          <w:i w:val="false"/>
          <w:color w:val="000000"/>
          <w:sz w:val="28"/>
        </w:rPr>
        <w:t>
      ________________________________________________________________________________</w:t>
      </w:r>
    </w:p>
    <w:bookmarkEnd w:id="574"/>
    <w:bookmarkStart w:name="z594" w:id="575"/>
    <w:p>
      <w:pPr>
        <w:spacing w:after="0"/>
        <w:ind w:left="0"/>
        <w:jc w:val="both"/>
      </w:pPr>
      <w:r>
        <w:rPr>
          <w:rFonts w:ascii="Times New Roman"/>
          <w:b w:val="false"/>
          <w:i w:val="false"/>
          <w:color w:val="000000"/>
          <w:sz w:val="28"/>
        </w:rPr>
        <w:t>
      ________________________________________________________________________________</w:t>
      </w:r>
    </w:p>
    <w:bookmarkEnd w:id="575"/>
    <w:bookmarkStart w:name="z595" w:id="576"/>
    <w:p>
      <w:pPr>
        <w:spacing w:after="0"/>
        <w:ind w:left="0"/>
        <w:jc w:val="both"/>
      </w:pPr>
      <w:r>
        <w:rPr>
          <w:rFonts w:ascii="Times New Roman"/>
          <w:b w:val="false"/>
          <w:i w:val="false"/>
          <w:color w:val="000000"/>
          <w:sz w:val="28"/>
        </w:rPr>
        <w:t>
      Ақауды жою әдісінің, материалдың, көлемінің және т.б. сипаттамасы _____________________</w:t>
      </w:r>
    </w:p>
    <w:bookmarkEnd w:id="576"/>
    <w:bookmarkStart w:name="z596" w:id="577"/>
    <w:p>
      <w:pPr>
        <w:spacing w:after="0"/>
        <w:ind w:left="0"/>
        <w:jc w:val="both"/>
      </w:pPr>
      <w:r>
        <w:rPr>
          <w:rFonts w:ascii="Times New Roman"/>
          <w:b w:val="false"/>
          <w:i w:val="false"/>
          <w:color w:val="000000"/>
          <w:sz w:val="28"/>
        </w:rPr>
        <w:t>
      ________________________________________________________________________________</w:t>
      </w:r>
    </w:p>
    <w:bookmarkEnd w:id="577"/>
    <w:bookmarkStart w:name="z597" w:id="578"/>
    <w:p>
      <w:pPr>
        <w:spacing w:after="0"/>
        <w:ind w:left="0"/>
        <w:jc w:val="both"/>
      </w:pPr>
      <w:r>
        <w:rPr>
          <w:rFonts w:ascii="Times New Roman"/>
          <w:b w:val="false"/>
          <w:i w:val="false"/>
          <w:color w:val="000000"/>
          <w:sz w:val="28"/>
        </w:rPr>
        <w:t>
      ________________________________________________________________________________</w:t>
      </w:r>
    </w:p>
    <w:bookmarkEnd w:id="578"/>
    <w:bookmarkStart w:name="z598" w:id="579"/>
    <w:p>
      <w:pPr>
        <w:spacing w:after="0"/>
        <w:ind w:left="0"/>
        <w:jc w:val="both"/>
      </w:pPr>
      <w:r>
        <w:rPr>
          <w:rFonts w:ascii="Times New Roman"/>
          <w:b w:val="false"/>
          <w:i w:val="false"/>
          <w:color w:val="000000"/>
          <w:sz w:val="28"/>
        </w:rPr>
        <w:t>
      ________________________________________________________________________________</w:t>
      </w:r>
    </w:p>
    <w:bookmarkEnd w:id="579"/>
    <w:bookmarkStart w:name="z599" w:id="580"/>
    <w:p>
      <w:pPr>
        <w:spacing w:after="0"/>
        <w:ind w:left="0"/>
        <w:jc w:val="both"/>
      </w:pPr>
      <w:r>
        <w:rPr>
          <w:rFonts w:ascii="Times New Roman"/>
          <w:b w:val="false"/>
          <w:i w:val="false"/>
          <w:color w:val="000000"/>
          <w:sz w:val="28"/>
        </w:rPr>
        <w:t>
      ________________________________________________________________________________</w:t>
      </w:r>
    </w:p>
    <w:bookmarkEnd w:id="580"/>
    <w:bookmarkStart w:name="z600" w:id="581"/>
    <w:p>
      <w:pPr>
        <w:spacing w:after="0"/>
        <w:ind w:left="0"/>
        <w:jc w:val="both"/>
      </w:pPr>
      <w:r>
        <w:rPr>
          <w:rFonts w:ascii="Times New Roman"/>
          <w:b w:val="false"/>
          <w:i w:val="false"/>
          <w:color w:val="000000"/>
          <w:sz w:val="28"/>
        </w:rPr>
        <w:t>
      Жұмыстарды орындаушы _________________________________________________________</w:t>
      </w:r>
    </w:p>
    <w:bookmarkEnd w:id="581"/>
    <w:bookmarkStart w:name="z601" w:id="582"/>
    <w:p>
      <w:pPr>
        <w:spacing w:after="0"/>
        <w:ind w:left="0"/>
        <w:jc w:val="both"/>
      </w:pPr>
      <w:r>
        <w:rPr>
          <w:rFonts w:ascii="Times New Roman"/>
          <w:b w:val="false"/>
          <w:i w:val="false"/>
          <w:color w:val="000000"/>
          <w:sz w:val="28"/>
        </w:rPr>
        <w:t>
      Ақауды түзету жөнінідегі қоса берілетін фотоматериалдар ______________________________</w:t>
      </w:r>
    </w:p>
    <w:bookmarkEnd w:id="582"/>
    <w:bookmarkStart w:name="z602" w:id="583"/>
    <w:p>
      <w:pPr>
        <w:spacing w:after="0"/>
        <w:ind w:left="0"/>
        <w:jc w:val="both"/>
      </w:pPr>
      <w:r>
        <w:rPr>
          <w:rFonts w:ascii="Times New Roman"/>
          <w:b w:val="false"/>
          <w:i w:val="false"/>
          <w:color w:val="000000"/>
          <w:sz w:val="28"/>
        </w:rPr>
        <w:t>
      ________________________________________________________________________________</w:t>
      </w:r>
    </w:p>
    <w:bookmarkEnd w:id="583"/>
    <w:bookmarkStart w:name="z603" w:id="584"/>
    <w:p>
      <w:pPr>
        <w:spacing w:after="0"/>
        <w:ind w:left="0"/>
        <w:jc w:val="both"/>
      </w:pPr>
      <w:r>
        <w:rPr>
          <w:rFonts w:ascii="Times New Roman"/>
          <w:b w:val="false"/>
          <w:i w:val="false"/>
          <w:color w:val="000000"/>
          <w:sz w:val="28"/>
        </w:rPr>
        <w:t>
      ________________________________________________________________________________</w:t>
      </w:r>
    </w:p>
    <w:bookmarkEnd w:id="584"/>
    <w:bookmarkStart w:name="z604" w:id="585"/>
    <w:p>
      <w:pPr>
        <w:spacing w:after="0"/>
        <w:ind w:left="0"/>
        <w:jc w:val="both"/>
      </w:pPr>
      <w:r>
        <w:rPr>
          <w:rFonts w:ascii="Times New Roman"/>
          <w:b w:val="false"/>
          <w:i w:val="false"/>
          <w:color w:val="000000"/>
          <w:sz w:val="28"/>
        </w:rPr>
        <w:t xml:space="preserve">
      Ақауды түзетудің сапасын растайтық қоса берілетін құжаттар (хаттамалар, тізімдемелер және </w:t>
      </w:r>
    </w:p>
    <w:bookmarkEnd w:id="585"/>
    <w:bookmarkStart w:name="z605" w:id="586"/>
    <w:p>
      <w:pPr>
        <w:spacing w:after="0"/>
        <w:ind w:left="0"/>
        <w:jc w:val="both"/>
      </w:pPr>
      <w:r>
        <w:rPr>
          <w:rFonts w:ascii="Times New Roman"/>
          <w:b w:val="false"/>
          <w:i w:val="false"/>
          <w:color w:val="000000"/>
          <w:sz w:val="28"/>
        </w:rPr>
        <w:t>
      т.б.)____________________________________________________________________________</w:t>
      </w:r>
    </w:p>
    <w:bookmarkEnd w:id="586"/>
    <w:bookmarkStart w:name="z606" w:id="587"/>
    <w:p>
      <w:pPr>
        <w:spacing w:after="0"/>
        <w:ind w:left="0"/>
        <w:jc w:val="both"/>
      </w:pPr>
      <w:r>
        <w:rPr>
          <w:rFonts w:ascii="Times New Roman"/>
          <w:b w:val="false"/>
          <w:i w:val="false"/>
          <w:color w:val="000000"/>
          <w:sz w:val="28"/>
        </w:rPr>
        <w:t>
      ________________________________________________________________________________</w:t>
      </w:r>
    </w:p>
    <w:bookmarkEnd w:id="587"/>
    <w:bookmarkStart w:name="z607" w:id="588"/>
    <w:p>
      <w:pPr>
        <w:spacing w:after="0"/>
        <w:ind w:left="0"/>
        <w:jc w:val="both"/>
      </w:pPr>
      <w:r>
        <w:rPr>
          <w:rFonts w:ascii="Times New Roman"/>
          <w:b w:val="false"/>
          <w:i w:val="false"/>
          <w:color w:val="000000"/>
          <w:sz w:val="28"/>
        </w:rPr>
        <w:t>
      ________________________________________________________________________________</w:t>
      </w:r>
    </w:p>
    <w:bookmarkEnd w:id="588"/>
    <w:bookmarkStart w:name="z608" w:id="589"/>
    <w:p>
      <w:pPr>
        <w:spacing w:after="0"/>
        <w:ind w:left="0"/>
        <w:jc w:val="both"/>
      </w:pPr>
      <w:r>
        <w:rPr>
          <w:rFonts w:ascii="Times New Roman"/>
          <w:b w:val="false"/>
          <w:i w:val="false"/>
          <w:color w:val="000000"/>
          <w:sz w:val="28"/>
        </w:rPr>
        <w:t>
      ________________________________________________________________________________</w:t>
      </w:r>
    </w:p>
    <w:bookmarkEnd w:id="589"/>
    <w:bookmarkStart w:name="z609" w:id="590"/>
    <w:p>
      <w:pPr>
        <w:spacing w:after="0"/>
        <w:ind w:left="0"/>
        <w:jc w:val="both"/>
      </w:pPr>
      <w:r>
        <w:rPr>
          <w:rFonts w:ascii="Times New Roman"/>
          <w:b w:val="false"/>
          <w:i w:val="false"/>
          <w:color w:val="000000"/>
          <w:sz w:val="28"/>
        </w:rPr>
        <w:t>
      Ақауды түзету сапасы бойынша комиссияның шешімі __________________________________</w:t>
      </w:r>
    </w:p>
    <w:bookmarkEnd w:id="590"/>
    <w:bookmarkStart w:name="z610" w:id="591"/>
    <w:p>
      <w:pPr>
        <w:spacing w:after="0"/>
        <w:ind w:left="0"/>
        <w:jc w:val="both"/>
      </w:pPr>
      <w:r>
        <w:rPr>
          <w:rFonts w:ascii="Times New Roman"/>
          <w:b w:val="false"/>
          <w:i w:val="false"/>
          <w:color w:val="000000"/>
          <w:sz w:val="28"/>
        </w:rPr>
        <w:t>
      ________________________________________________________________________________</w:t>
      </w:r>
    </w:p>
    <w:bookmarkEnd w:id="591"/>
    <w:bookmarkStart w:name="z611" w:id="592"/>
    <w:p>
      <w:pPr>
        <w:spacing w:after="0"/>
        <w:ind w:left="0"/>
        <w:jc w:val="both"/>
      </w:pPr>
      <w:r>
        <w:rPr>
          <w:rFonts w:ascii="Times New Roman"/>
          <w:b w:val="false"/>
          <w:i w:val="false"/>
          <w:color w:val="000000"/>
          <w:sz w:val="28"/>
        </w:rPr>
        <w:t>
      ________________________________________________________________________________</w:t>
      </w:r>
    </w:p>
    <w:bookmarkEnd w:id="592"/>
    <w:bookmarkStart w:name="z612" w:id="593"/>
    <w:p>
      <w:pPr>
        <w:spacing w:after="0"/>
        <w:ind w:left="0"/>
        <w:jc w:val="both"/>
      </w:pPr>
      <w:r>
        <w:rPr>
          <w:rFonts w:ascii="Times New Roman"/>
          <w:b w:val="false"/>
          <w:i w:val="false"/>
          <w:color w:val="000000"/>
          <w:sz w:val="28"/>
        </w:rPr>
        <w:t>
      Ақауға кепілдік кезеңін ұзарту бойынша комиссияның шешімі___________________________</w:t>
      </w:r>
    </w:p>
    <w:bookmarkEnd w:id="593"/>
    <w:bookmarkStart w:name="z613" w:id="594"/>
    <w:p>
      <w:pPr>
        <w:spacing w:after="0"/>
        <w:ind w:left="0"/>
        <w:jc w:val="both"/>
      </w:pPr>
      <w:r>
        <w:rPr>
          <w:rFonts w:ascii="Times New Roman"/>
          <w:b w:val="false"/>
          <w:i w:val="false"/>
          <w:color w:val="000000"/>
          <w:sz w:val="28"/>
        </w:rPr>
        <w:t>
      ________________________________________________________________________________</w:t>
      </w:r>
    </w:p>
    <w:bookmarkEnd w:id="594"/>
    <w:bookmarkStart w:name="z614" w:id="595"/>
    <w:p>
      <w:pPr>
        <w:spacing w:after="0"/>
        <w:ind w:left="0"/>
        <w:jc w:val="both"/>
      </w:pPr>
      <w:r>
        <w:rPr>
          <w:rFonts w:ascii="Times New Roman"/>
          <w:b w:val="false"/>
          <w:i w:val="false"/>
          <w:color w:val="000000"/>
          <w:sz w:val="28"/>
        </w:rPr>
        <w:t>
      ________________________________________________________________________________</w:t>
      </w:r>
    </w:p>
    <w:bookmarkEnd w:id="595"/>
    <w:p>
      <w:pPr>
        <w:spacing w:after="0"/>
        <w:ind w:left="0"/>
        <w:jc w:val="both"/>
      </w:pPr>
      <w:r>
        <w:rPr>
          <w:rFonts w:ascii="Times New Roman"/>
          <w:b w:val="false"/>
          <w:i w:val="false"/>
          <w:color w:val="000000"/>
          <w:sz w:val="28"/>
        </w:rPr>
        <w:t>
      Комиссия:</w:t>
      </w:r>
    </w:p>
    <w:tbl>
      <w:tblPr>
        <w:tblW w:w="0" w:type="auto"/>
        <w:tblCellSpacing w:w="0" w:type="auto"/>
        <w:tblBorders>
          <w:top w:val="none"/>
          <w:left w:val="none"/>
          <w:bottom w:val="none"/>
          <w:right w:val="none"/>
          <w:insideH w:val="none"/>
          <w:insideV w:val="none"/>
        </w:tblBorders>
      </w:tblPr>
      <w:tblGrid>
        <w:gridCol w:w="4477"/>
        <w:gridCol w:w="5123"/>
        <w:gridCol w:w="2700"/>
      </w:tblGrid>
      <w:tr>
        <w:trPr>
          <w:trHeight w:val="30" w:hRule="atLeast"/>
        </w:trPr>
        <w:tc>
          <w:tcPr>
            <w:tcW w:w="4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(компания, лауазымы)</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 әкесінің аты)</w:t>
            </w:r>
          </w:p>
        </w:tc>
        <w:tc>
          <w:tcPr>
            <w:tcW w:w="2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r>
        <w:trPr>
          <w:trHeight w:val="30" w:hRule="atLeast"/>
        </w:trPr>
        <w:tc>
          <w:tcPr>
            <w:tcW w:w="4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(компания, лауазымы)</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w:t>
            </w:r>
          </w:p>
        </w:tc>
        <w:tc>
          <w:tcPr>
            <w:tcW w:w="2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r>
      <w:tr>
        <w:trPr>
          <w:trHeight w:val="30" w:hRule="atLeast"/>
        </w:trPr>
        <w:tc>
          <w:tcPr>
            <w:tcW w:w="4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(компания, лауазымы)</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w:t>
            </w:r>
          </w:p>
        </w:tc>
        <w:tc>
          <w:tcPr>
            <w:tcW w:w="2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r>
      <w:tr>
        <w:trPr>
          <w:trHeight w:val="30" w:hRule="atLeast"/>
        </w:trPr>
        <w:tc>
          <w:tcPr>
            <w:tcW w:w="4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(компания, лауазымы)</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w:t>
            </w:r>
          </w:p>
        </w:tc>
        <w:tc>
          <w:tcPr>
            <w:tcW w:w="2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r>
    </w:tbl>
    <w:bookmarkStart w:name="z615" w:id="596"/>
    <w:p>
      <w:pPr>
        <w:spacing w:after="0"/>
        <w:ind w:left="0"/>
        <w:jc w:val="left"/>
      </w:pPr>
      <w:r>
        <w:rPr>
          <w:rFonts w:ascii="Times New Roman"/>
          <w:b/>
          <w:i w:val="false"/>
          <w:color w:val="000000"/>
        </w:rPr>
        <w:t xml:space="preserve"> Ж қосымшасы</w:t>
      </w:r>
    </w:p>
    <w:bookmarkEnd w:id="596"/>
    <w:bookmarkStart w:name="z616" w:id="597"/>
    <w:p>
      <w:pPr>
        <w:spacing w:after="0"/>
        <w:ind w:left="0"/>
        <w:jc w:val="left"/>
      </w:pPr>
      <w:r>
        <w:rPr>
          <w:rFonts w:ascii="Times New Roman"/>
          <w:b/>
          <w:i w:val="false"/>
          <w:color w:val="000000"/>
        </w:rPr>
        <w:t xml:space="preserve"> (міндетті) </w:t>
      </w:r>
    </w:p>
    <w:bookmarkEnd w:id="597"/>
    <w:bookmarkStart w:name="z617" w:id="598"/>
    <w:p>
      <w:pPr>
        <w:spacing w:after="0"/>
        <w:ind w:left="0"/>
        <w:jc w:val="left"/>
      </w:pPr>
      <w:r>
        <w:rPr>
          <w:rFonts w:ascii="Times New Roman"/>
          <w:b/>
          <w:i w:val="false"/>
          <w:color w:val="000000"/>
        </w:rPr>
        <w:t xml:space="preserve"> Кепілдік кезеңінде анықталған ақаулардың жиынтық тізімдемесі</w:t>
      </w:r>
    </w:p>
    <w:bookmarkEnd w:id="598"/>
    <w:bookmarkStart w:name="z618" w:id="599"/>
    <w:p>
      <w:pPr>
        <w:spacing w:after="0"/>
        <w:ind w:left="0"/>
        <w:jc w:val="both"/>
      </w:pPr>
      <w:r>
        <w:rPr>
          <w:rFonts w:ascii="Times New Roman"/>
          <w:b w:val="false"/>
          <w:i w:val="false"/>
          <w:color w:val="000000"/>
          <w:sz w:val="28"/>
        </w:rPr>
        <w:t>
      1. Жобаның атауы __________________________________________________________</w:t>
      </w:r>
    </w:p>
    <w:bookmarkEnd w:id="599"/>
    <w:bookmarkStart w:name="z619" w:id="600"/>
    <w:p>
      <w:pPr>
        <w:spacing w:after="0"/>
        <w:ind w:left="0"/>
        <w:jc w:val="both"/>
      </w:pPr>
      <w:r>
        <w:rPr>
          <w:rFonts w:ascii="Times New Roman"/>
          <w:b w:val="false"/>
          <w:i w:val="false"/>
          <w:color w:val="000000"/>
          <w:sz w:val="28"/>
        </w:rPr>
        <w:t>
      2. Телім ___________________________________________________________________</w:t>
      </w:r>
    </w:p>
    <w:bookmarkEnd w:id="600"/>
    <w:bookmarkStart w:name="z620" w:id="601"/>
    <w:p>
      <w:pPr>
        <w:spacing w:after="0"/>
        <w:ind w:left="0"/>
        <w:jc w:val="both"/>
      </w:pPr>
      <w:r>
        <w:rPr>
          <w:rFonts w:ascii="Times New Roman"/>
          <w:b w:val="false"/>
          <w:i w:val="false"/>
          <w:color w:val="000000"/>
          <w:sz w:val="28"/>
        </w:rPr>
        <w:t>
      3. Тапсырыс беруше ________________________________________________________</w:t>
      </w:r>
    </w:p>
    <w:bookmarkEnd w:id="601"/>
    <w:bookmarkStart w:name="z621" w:id="602"/>
    <w:p>
      <w:pPr>
        <w:spacing w:after="0"/>
        <w:ind w:left="0"/>
        <w:jc w:val="both"/>
      </w:pPr>
      <w:r>
        <w:rPr>
          <w:rFonts w:ascii="Times New Roman"/>
          <w:b w:val="false"/>
          <w:i w:val="false"/>
          <w:color w:val="000000"/>
          <w:sz w:val="28"/>
        </w:rPr>
        <w:t>
      4. Мердігер ________________________________________________________________</w:t>
      </w:r>
    </w:p>
    <w:bookmarkEnd w:id="602"/>
    <w:bookmarkStart w:name="z622" w:id="603"/>
    <w:p>
      <w:pPr>
        <w:spacing w:after="0"/>
        <w:ind w:left="0"/>
        <w:jc w:val="both"/>
      </w:pPr>
      <w:r>
        <w:rPr>
          <w:rFonts w:ascii="Times New Roman"/>
          <w:b w:val="false"/>
          <w:i w:val="false"/>
          <w:color w:val="000000"/>
          <w:sz w:val="28"/>
        </w:rPr>
        <w:t>
      5. Техникалық қадағалау _____________________________________________________</w:t>
      </w:r>
    </w:p>
    <w:bookmarkEnd w:id="603"/>
    <w:bookmarkStart w:name="z623" w:id="604"/>
    <w:p>
      <w:pPr>
        <w:spacing w:after="0"/>
        <w:ind w:left="0"/>
        <w:jc w:val="both"/>
      </w:pPr>
      <w:r>
        <w:rPr>
          <w:rFonts w:ascii="Times New Roman"/>
          <w:b w:val="false"/>
          <w:i w:val="false"/>
          <w:color w:val="000000"/>
          <w:sz w:val="28"/>
        </w:rPr>
        <w:t>
      6. Авторлық қадағалау ______________________________________________________</w:t>
      </w:r>
    </w:p>
    <w:bookmarkEnd w:id="604"/>
    <w:bookmarkStart w:name="z624" w:id="605"/>
    <w:p>
      <w:pPr>
        <w:spacing w:after="0"/>
        <w:ind w:left="0"/>
        <w:jc w:val="both"/>
      </w:pPr>
      <w:r>
        <w:rPr>
          <w:rFonts w:ascii="Times New Roman"/>
          <w:b w:val="false"/>
          <w:i w:val="false"/>
          <w:color w:val="000000"/>
          <w:sz w:val="28"/>
        </w:rPr>
        <w:t>
      Жасалған күні________________</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302"/>
        <w:gridCol w:w="1068"/>
        <w:gridCol w:w="1480"/>
        <w:gridCol w:w="1068"/>
        <w:gridCol w:w="1892"/>
        <w:gridCol w:w="2715"/>
        <w:gridCol w:w="658"/>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сипаттамасы және орланасқан жері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карточкасының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Ақауға жауапты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түзетудің болжалды күні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түзетілген күні және актінің нөмірі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638"/>
        <w:gridCol w:w="5123"/>
        <w:gridCol w:w="2539"/>
      </w:tblGrid>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51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(компания, лауазымы)</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w:t>
            </w:r>
          </w:p>
        </w:tc>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r>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(компания, лауазымы)</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 әкесінің аты)</w:t>
            </w:r>
          </w:p>
        </w:tc>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r>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(компания, лауазымы)</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 әкесінің аты)</w:t>
            </w:r>
          </w:p>
        </w:tc>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r>
    </w:tbl>
    <w:bookmarkStart w:name="z625" w:id="606"/>
    <w:p>
      <w:pPr>
        <w:spacing w:after="0"/>
        <w:ind w:left="0"/>
        <w:jc w:val="left"/>
      </w:pPr>
      <w:r>
        <w:rPr>
          <w:rFonts w:ascii="Times New Roman"/>
          <w:b/>
          <w:i w:val="false"/>
          <w:color w:val="000000"/>
        </w:rPr>
        <w:t xml:space="preserve"> Библиография</w:t>
      </w:r>
    </w:p>
    <w:bookmarkEnd w:id="606"/>
    <w:bookmarkStart w:name="z626" w:id="607"/>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сәулет, қала құрылысы және құрылыс қызметі туралы 2001 жылғы 16 шілдедегі № 242-II </w:t>
      </w:r>
      <w:r>
        <w:rPr>
          <w:rFonts w:ascii="Times New Roman"/>
          <w:b w:val="false"/>
          <w:i w:val="false"/>
          <w:color w:val="000000"/>
          <w:sz w:val="28"/>
        </w:rPr>
        <w:t>заңы</w:t>
      </w:r>
      <w:r>
        <w:rPr>
          <w:rFonts w:ascii="Times New Roman"/>
          <w:b w:val="false"/>
          <w:i w:val="false"/>
          <w:color w:val="000000"/>
          <w:sz w:val="28"/>
        </w:rPr>
        <w:t xml:space="preserve"> (03.12.2015 жылдың күйі бойынша өзгерістермен және толықтырулармен).</w:t>
      </w:r>
    </w:p>
    <w:bookmarkEnd w:id="607"/>
    <w:bookmarkStart w:name="z627" w:id="608"/>
    <w:p>
      <w:pPr>
        <w:spacing w:after="0"/>
        <w:ind w:left="0"/>
        <w:jc w:val="both"/>
      </w:pPr>
      <w:r>
        <w:rPr>
          <w:rFonts w:ascii="Times New Roman"/>
          <w:b w:val="false"/>
          <w:i w:val="false"/>
          <w:color w:val="000000"/>
          <w:sz w:val="28"/>
        </w:rPr>
        <w:t>
      [2] Автомобиль жолдарын салу және жөндеу бойынша үлгілік техникалық сипаттамалардың жинағы. Автомобиль жолдарын салу бойынша үлгілік техникалық сипаттамалар, II бөлім, Астана, 2004ж.</w:t>
      </w:r>
    </w:p>
    <w:bookmarkEnd w:id="608"/>
    <w:bookmarkStart w:name="z628" w:id="609"/>
    <w:p>
      <w:pPr>
        <w:spacing w:after="0"/>
        <w:ind w:left="0"/>
        <w:jc w:val="both"/>
      </w:pPr>
      <w:r>
        <w:rPr>
          <w:rFonts w:ascii="Times New Roman"/>
          <w:b w:val="false"/>
          <w:i w:val="false"/>
          <w:color w:val="000000"/>
          <w:sz w:val="28"/>
        </w:rPr>
        <w:t>
      [3] Кепілдік кезеңіндегі республикалық маңызы бар автомобиль жолдарын салу, реконструкциялау және жөндеу нысандарына тексеріс жүргізу жөніндегі регламент</w:t>
      </w:r>
    </w:p>
    <w:bookmarkEnd w:id="6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