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8a60" w14:textId="2aa8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ҚР Ұ 218 Ұ 218-152-2018 Динамикалық жүктеу қондырғысын қолданып, қатқыл жол төсемелерінің беріктігін бағалау бойынша ұсынымдар</w:t>
      </w:r>
    </w:p>
    <w:p>
      <w:pPr>
        <w:spacing w:after="0"/>
        <w:ind w:left="0"/>
        <w:jc w:val="both"/>
      </w:pPr>
      <w:r>
        <w:rPr>
          <w:rFonts w:ascii="Times New Roman"/>
          <w:b w:val="false"/>
          <w:i w:val="false"/>
          <w:color w:val="000000"/>
          <w:sz w:val="28"/>
        </w:rPr>
        <w:t>Қазақстан Республикасы Инвестициялар және даму министрлігі Автомобиль жолдары комитеті Төрағасының 2018 жылғы "21" желтоқсандағы № 125 бұйрығымен бекітілген.</w:t>
      </w:r>
    </w:p>
    <w:p>
      <w:pPr>
        <w:spacing w:after="0"/>
        <w:ind w:left="0"/>
        <w:jc w:val="left"/>
      </w:pPr>
      <w:bookmarkStart w:name="z1" w:id="0"/>
      <w:r>
        <w:rPr>
          <w:rFonts w:ascii="Times New Roman"/>
          <w:b/>
          <w:i w:val="false"/>
          <w:color w:val="000000"/>
        </w:rPr>
        <w:t xml:space="preserve"> Алғысөз</w:t>
      </w:r>
    </w:p>
    <w:bookmarkEnd w:id="0"/>
    <w:tbl>
      <w:tblPr>
        <w:tblW w:w="0" w:type="auto"/>
        <w:tblCellSpacing w:w="0" w:type="auto"/>
        <w:tblBorders>
          <w:top w:val="none"/>
          <w:left w:val="none"/>
          <w:bottom w:val="none"/>
          <w:right w:val="none"/>
          <w:insideH w:val="none"/>
          <w:insideV w:val="none"/>
        </w:tblBorders>
      </w:tblPr>
      <w:tblGrid>
        <w:gridCol w:w="765"/>
        <w:gridCol w:w="2837"/>
        <w:gridCol w:w="8698"/>
      </w:tblGrid>
      <w:tr>
        <w:trPr>
          <w:trHeight w:val="30" w:hRule="atLeast"/>
        </w:trPr>
        <w:tc>
          <w:tcPr>
            <w:tcW w:w="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жол ғылыми-зерттеу институты" акционерлік қоғамы ("ҚазжолҒЗИ" АҚ) </w:t>
            </w:r>
            <w:r>
              <w:rPr>
                <w:rFonts w:ascii="Times New Roman"/>
                <w:b/>
                <w:i w:val="false"/>
                <w:color w:val="000000"/>
                <w:sz w:val="20"/>
              </w:rPr>
              <w:t>ДАЙЫНДАП ЕНГІЗДІ</w:t>
            </w:r>
          </w:p>
        </w:tc>
      </w:tr>
      <w:tr>
        <w:trPr>
          <w:trHeight w:val="30" w:hRule="atLeast"/>
        </w:trPr>
        <w:tc>
          <w:tcPr>
            <w:tcW w:w="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министрлігі Автомобиль жолдары комитеті Төрағасының 2018 жылғы "21" желтоқсандағы №123 бұйрығымен </w:t>
            </w:r>
            <w:r>
              <w:rPr>
                <w:rFonts w:ascii="Times New Roman"/>
                <w:b/>
                <w:i w:val="false"/>
                <w:color w:val="000000"/>
                <w:sz w:val="20"/>
              </w:rPr>
              <w:t>БЕКІТІЛІП, ҚОЛДАНЫСҚА ЕНГІЗІЛДІ</w:t>
            </w:r>
          </w:p>
        </w:tc>
      </w:tr>
      <w:tr>
        <w:trPr>
          <w:trHeight w:val="30" w:hRule="atLeast"/>
        </w:trPr>
        <w:tc>
          <w:tcPr>
            <w:tcW w:w="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"ҚазАвтоЖол" ҰК" Акционерлік қоғамының 2018 жылғы 21 қарашадағы 03/14-1-2698-И хатымен </w:t>
            </w:r>
            <w:r>
              <w:rPr>
                <w:rFonts w:ascii="Times New Roman"/>
                <w:b/>
                <w:i w:val="false"/>
                <w:color w:val="000000"/>
                <w:sz w:val="20"/>
              </w:rPr>
              <w:t>КЕЛІСІЛДІ</w:t>
            </w:r>
          </w:p>
        </w:tc>
      </w:tr>
      <w:tr>
        <w:trPr>
          <w:trHeight w:val="30" w:hRule="atLeast"/>
        </w:trPr>
        <w:tc>
          <w:tcPr>
            <w:tcW w:w="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БІРІНШІ ТЕКСЕРУ МЕРЗІМІ </w:t>
            </w:r>
          </w:p>
        </w:tc>
        <w:tc>
          <w:tcPr>
            <w:tcW w:w="8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КЕЗЕҢДІЛІГІ</w:t>
            </w:r>
          </w:p>
        </w:tc>
        <w:tc>
          <w:tcPr>
            <w:tcW w:w="8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 РЕТ ЕНГІЗІЛДІ</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2" w:id="1"/>
    <w:p>
      <w:pPr>
        <w:spacing w:after="0"/>
        <w:ind w:left="0"/>
        <w:jc w:val="left"/>
      </w:pPr>
      <w:r>
        <w:rPr>
          <w:rFonts w:ascii="Times New Roman"/>
          <w:b/>
          <w:i w:val="false"/>
          <w:color w:val="000000"/>
        </w:rPr>
        <w:t xml:space="preserve"> Кіріспе</w:t>
      </w:r>
    </w:p>
    <w:bookmarkEnd w:id="1"/>
    <w:p>
      <w:pPr>
        <w:spacing w:after="0"/>
        <w:ind w:left="0"/>
        <w:jc w:val="both"/>
      </w:pPr>
      <w:r>
        <w:rPr>
          <w:rFonts w:ascii="Times New Roman"/>
          <w:b w:val="false"/>
          <w:i w:val="false"/>
          <w:color w:val="000000"/>
          <w:sz w:val="28"/>
        </w:rPr>
        <w:t>
      Автомобиль жолдары күрделі инженерлік кешен болып табылады. Жолдарды тиімді пайдалану техникалық параметрлер мен көліктік-пайдалану күйіне тұтастай байланысты.</w:t>
      </w:r>
    </w:p>
    <w:p>
      <w:pPr>
        <w:spacing w:after="0"/>
        <w:ind w:left="0"/>
        <w:jc w:val="both"/>
      </w:pPr>
      <w:r>
        <w:rPr>
          <w:rFonts w:ascii="Times New Roman"/>
          <w:b w:val="false"/>
          <w:i w:val="false"/>
          <w:color w:val="000000"/>
          <w:sz w:val="28"/>
        </w:rPr>
        <w:t>
      Автомобиль жолдарының көліктік-пайдалану күйін бағалау, жөндеу шараларының түрін және орындау кезеңділігін тағайындау жол төсемелерінің көтергіштік қабілеті туралы мәліметтерді жедел алуға негізделген.</w:t>
      </w:r>
    </w:p>
    <w:p>
      <w:pPr>
        <w:spacing w:after="0"/>
        <w:ind w:left="0"/>
        <w:jc w:val="both"/>
      </w:pPr>
      <w:r>
        <w:rPr>
          <w:rFonts w:ascii="Times New Roman"/>
          <w:b w:val="false"/>
          <w:i w:val="false"/>
          <w:color w:val="000000"/>
          <w:sz w:val="28"/>
        </w:rPr>
        <w:t>
      Ұсынымдар жол төсемелері құрылымдарының беріктігін бағалау әдістерін жетілдіру мақсатында әзірленді.</w:t>
      </w:r>
    </w:p>
    <w:bookmarkStart w:name="z3" w:id="2"/>
    <w:p>
      <w:pPr>
        <w:spacing w:after="0"/>
        <w:ind w:left="0"/>
        <w:jc w:val="left"/>
      </w:pPr>
      <w:r>
        <w:rPr>
          <w:rFonts w:ascii="Times New Roman"/>
          <w:b/>
          <w:i w:val="false"/>
          <w:color w:val="000000"/>
        </w:rPr>
        <w:t xml:space="preserve"> 1 Қолдану саласы</w:t>
      </w:r>
    </w:p>
    <w:bookmarkEnd w:id="2"/>
    <w:p>
      <w:pPr>
        <w:spacing w:after="0"/>
        <w:ind w:left="0"/>
        <w:jc w:val="both"/>
      </w:pPr>
      <w:r>
        <w:rPr>
          <w:rFonts w:ascii="Times New Roman"/>
          <w:b w:val="false"/>
          <w:i w:val="false"/>
          <w:color w:val="000000"/>
          <w:sz w:val="28"/>
        </w:rPr>
        <w:t>
      1.1 Осы ұсынымдар автомобиль жолдарының жол төсемелерінің беріктігін бағалау жұмыстарын жүзеге асыратын ұйымдарға арналған.</w:t>
      </w:r>
    </w:p>
    <w:p>
      <w:pPr>
        <w:spacing w:after="0"/>
        <w:ind w:left="0"/>
        <w:jc w:val="both"/>
      </w:pPr>
      <w:r>
        <w:rPr>
          <w:rFonts w:ascii="Times New Roman"/>
          <w:b w:val="false"/>
          <w:i w:val="false"/>
          <w:color w:val="000000"/>
          <w:sz w:val="28"/>
        </w:rPr>
        <w:t>
      1.2 Ұсынымдар динамикалық жүктеме әдісімен жол төсемелерінің беріктігін өлшеу әдістемесі мен жұмыстарды орындау тәртібін анықтады.</w:t>
      </w:r>
    </w:p>
    <w:p>
      <w:pPr>
        <w:spacing w:after="0"/>
        <w:ind w:left="0"/>
        <w:jc w:val="both"/>
      </w:pPr>
      <w:r>
        <w:rPr>
          <w:rFonts w:ascii="Times New Roman"/>
          <w:b w:val="false"/>
          <w:i w:val="false"/>
          <w:color w:val="000000"/>
          <w:sz w:val="28"/>
        </w:rPr>
        <w:t>
      1.3 Ұсынымдар төмендені жұмыс түрлерін орындауда қатқыл типтегі жол төсемелерінің күйін бағалау үшін қолданылуы мүмкін:</w:t>
      </w:r>
    </w:p>
    <w:p>
      <w:pPr>
        <w:spacing w:after="0"/>
        <w:ind w:left="0"/>
        <w:jc w:val="both"/>
      </w:pPr>
      <w:r>
        <w:rPr>
          <w:rFonts w:ascii="Times New Roman"/>
          <w:b w:val="false"/>
          <w:i w:val="false"/>
          <w:color w:val="000000"/>
          <w:sz w:val="28"/>
        </w:rPr>
        <w:t>
      - қатқыл типтегі жол төсемелерінің серпімділік модулін анықтауға арналған динамикалық жүктеу аспаптарын тексеру және өзара байланысты сынақтарын жүргізуде;</w:t>
      </w:r>
    </w:p>
    <w:p>
      <w:pPr>
        <w:spacing w:after="0"/>
        <w:ind w:left="0"/>
        <w:jc w:val="both"/>
      </w:pPr>
      <w:r>
        <w:rPr>
          <w:rFonts w:ascii="Times New Roman"/>
          <w:b w:val="false"/>
          <w:i w:val="false"/>
          <w:color w:val="000000"/>
          <w:sz w:val="28"/>
        </w:rPr>
        <w:t>
      - автомобиль жолдарын диагностикалауды;</w:t>
      </w:r>
    </w:p>
    <w:p>
      <w:pPr>
        <w:spacing w:after="0"/>
        <w:ind w:left="0"/>
        <w:jc w:val="both"/>
      </w:pPr>
      <w:r>
        <w:rPr>
          <w:rFonts w:ascii="Times New Roman"/>
          <w:b w:val="false"/>
          <w:i w:val="false"/>
          <w:color w:val="000000"/>
          <w:sz w:val="28"/>
        </w:rPr>
        <w:t>
      - автомобиль жолдарының қайта салынған және жөнделген телімдерінде қабылдау сынақтарын жүргізуде;</w:t>
      </w:r>
    </w:p>
    <w:p>
      <w:pPr>
        <w:spacing w:after="0"/>
        <w:ind w:left="0"/>
        <w:jc w:val="both"/>
      </w:pPr>
      <w:r>
        <w:rPr>
          <w:rFonts w:ascii="Times New Roman"/>
          <w:b w:val="false"/>
          <w:i w:val="false"/>
          <w:color w:val="000000"/>
          <w:sz w:val="28"/>
        </w:rPr>
        <w:t>
      - қолданыстағы жол төсемелерін нығайту туралы мәселелрді шешуде.</w:t>
      </w:r>
    </w:p>
    <w:bookmarkStart w:name="z4" w:id="3"/>
    <w:p>
      <w:pPr>
        <w:spacing w:after="0"/>
        <w:ind w:left="0"/>
        <w:jc w:val="left"/>
      </w:pPr>
      <w:r>
        <w:rPr>
          <w:rFonts w:ascii="Times New Roman"/>
          <w:b/>
          <w:i w:val="false"/>
          <w:color w:val="000000"/>
        </w:rPr>
        <w:t xml:space="preserve"> 2 Нормативтік сілтемелер</w:t>
      </w:r>
    </w:p>
    <w:bookmarkEnd w:id="3"/>
    <w:p>
      <w:pPr>
        <w:spacing w:after="0"/>
        <w:ind w:left="0"/>
        <w:jc w:val="both"/>
      </w:pPr>
      <w:r>
        <w:rPr>
          <w:rFonts w:ascii="Times New Roman"/>
          <w:b w:val="false"/>
          <w:i w:val="false"/>
          <w:color w:val="000000"/>
          <w:sz w:val="28"/>
        </w:rPr>
        <w:t>
      Осы Ұсынымдарда келесі нормативтік құжаттарға сілтемелер берілді:</w:t>
      </w:r>
    </w:p>
    <w:p>
      <w:pPr>
        <w:spacing w:after="0"/>
        <w:ind w:left="0"/>
        <w:jc w:val="both"/>
      </w:pPr>
      <w:r>
        <w:rPr>
          <w:rFonts w:ascii="Times New Roman"/>
          <w:b w:val="false"/>
          <w:i w:val="false"/>
          <w:color w:val="000000"/>
          <w:sz w:val="28"/>
        </w:rPr>
        <w:t>
      МЕМСТ 32729-2014 Беріктікті анықтау үшін қатқыл жол төсемелерінің серпімді иілуін өлшеу әдісі</w:t>
      </w:r>
    </w:p>
    <w:p>
      <w:pPr>
        <w:spacing w:after="0"/>
        <w:ind w:left="0"/>
        <w:jc w:val="both"/>
      </w:pPr>
      <w:r>
        <w:rPr>
          <w:rFonts w:ascii="Times New Roman"/>
          <w:b w:val="false"/>
          <w:i w:val="false"/>
          <w:color w:val="000000"/>
          <w:sz w:val="28"/>
        </w:rPr>
        <w:t>
      ҚР ЕЖ 3.03-104-2014 "Қатты емес типті жол төсемдерін жобалау"</w:t>
      </w:r>
    </w:p>
    <w:p>
      <w:pPr>
        <w:spacing w:after="0"/>
        <w:ind w:left="0"/>
        <w:jc w:val="both"/>
      </w:pPr>
      <w:r>
        <w:rPr>
          <w:rFonts w:ascii="Times New Roman"/>
          <w:b w:val="false"/>
          <w:i w:val="false"/>
          <w:color w:val="000000"/>
          <w:sz w:val="28"/>
        </w:rPr>
        <w:t>
      ҚР СТ 2.4-2007 Қазақстан Республикасының мемлекеттік өлшеулердің біртұтастығын қамтамасыз ету жүйесі. Өлшеу құралдарын тексеру. Ұйымдастыру және орындау тәртібі.</w:t>
      </w:r>
    </w:p>
    <w:p>
      <w:pPr>
        <w:spacing w:after="0"/>
        <w:ind w:left="0"/>
        <w:jc w:val="both"/>
      </w:pPr>
      <w:r>
        <w:rPr>
          <w:rFonts w:ascii="Times New Roman"/>
          <w:b w:val="false"/>
          <w:i w:val="false"/>
          <w:color w:val="000000"/>
          <w:sz w:val="28"/>
        </w:rPr>
        <w:t>
      ҚР СТ 2.21-2007 Қазақстан Республикасының мемлекеттік өлшеулердің біртұтастығын қамтамасыз ету жүйесі. Сынақ жүргізу және өлшеу құралдарының типін бекіту тәртібі.</w:t>
      </w:r>
    </w:p>
    <w:p>
      <w:pPr>
        <w:spacing w:after="0"/>
        <w:ind w:left="0"/>
        <w:jc w:val="both"/>
      </w:pPr>
      <w:r>
        <w:rPr>
          <w:rFonts w:ascii="Times New Roman"/>
          <w:b w:val="false"/>
          <w:i w:val="false"/>
          <w:color w:val="000000"/>
          <w:sz w:val="28"/>
        </w:rPr>
        <w:t>
      ҚР СТ 2.30-2007 Өлшеу құралдарын метрологиялық аттестациядан өткізудің тәртібі. Жасаудың, бекітудің, сақтаудың және қолданудың негізгі ережелері.</w:t>
      </w:r>
    </w:p>
    <w:p>
      <w:pPr>
        <w:spacing w:after="0"/>
        <w:ind w:left="0"/>
        <w:jc w:val="both"/>
      </w:pPr>
      <w:r>
        <w:rPr>
          <w:rFonts w:ascii="Times New Roman"/>
          <w:b w:val="false"/>
          <w:i w:val="false"/>
          <w:color w:val="000000"/>
          <w:sz w:val="28"/>
        </w:rPr>
        <w:t>
      ҚР СТ 2.75-2009 Қазақстан Республикасының мемлекеттік өлшеулердің біртұтастығын қамтамасыз ету жүйесі. Сынақ жабдықтарын аттестациядан өткізу тәртібі.</w:t>
      </w:r>
    </w:p>
    <w:p>
      <w:pPr>
        <w:spacing w:after="0"/>
        <w:ind w:left="0"/>
        <w:jc w:val="both"/>
      </w:pPr>
      <w:r>
        <w:rPr>
          <w:rFonts w:ascii="Times New Roman"/>
          <w:b w:val="false"/>
          <w:i w:val="false"/>
          <w:color w:val="000000"/>
          <w:sz w:val="28"/>
        </w:rPr>
        <w:t>
      ҚР ЕР 218-27-2014 Автомобиль жолдарының көліктік-пайдалану жай-күйін диагностикалау және бағалау бойынша нұсқаулық</w:t>
      </w:r>
    </w:p>
    <w:p>
      <w:pPr>
        <w:spacing w:after="0"/>
        <w:ind w:left="0"/>
        <w:jc w:val="both"/>
      </w:pPr>
      <w:r>
        <w:rPr>
          <w:rFonts w:ascii="Times New Roman"/>
          <w:b w:val="false"/>
          <w:i w:val="false"/>
          <w:color w:val="000000"/>
          <w:sz w:val="28"/>
        </w:rPr>
        <w:t>
      ҚР ЕР 218-28-2016 Жалпы қолданыстағы автомобиль жолдарын паспорттау бойынша нұсқаулық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 Осы ұсынымдарды қолдану кезінде ағымдағы жылдың күйі бойынша жасалған "Стандарттау бойынша нормативтік құжаттар" көрсеткіші бойынша, және де ағымдағы жылда жарияланған тиісті ақпараттық көрсеткіштер бойынша сілтемелік стандарттардың әрекет етуін тексеру қажет. Егер сілтемелік құжат ауыстырылған (өзгертілген) болса, онда осы ұсынымдарды пайдалану кезінде ауыстырылған (өзгертілген) стандартты нұсқау етіп қолдану қажет. Егер сілтемелік құжат ауыстырылмай күші жойылған болса, онда оған сілтеме берілген ереже осы сілтемені қозғамай қатысты қолданылады.</w:t>
      </w:r>
    </w:p>
    <w:bookmarkStart w:name="z5" w:id="4"/>
    <w:p>
      <w:pPr>
        <w:spacing w:after="0"/>
        <w:ind w:left="0"/>
        <w:jc w:val="left"/>
      </w:pPr>
      <w:r>
        <w:rPr>
          <w:rFonts w:ascii="Times New Roman"/>
          <w:b/>
          <w:i w:val="false"/>
          <w:color w:val="000000"/>
        </w:rPr>
        <w:t xml:space="preserve"> 3 Анықтамалар </w:t>
      </w:r>
    </w:p>
    <w:bookmarkEnd w:id="4"/>
    <w:p>
      <w:pPr>
        <w:spacing w:after="0"/>
        <w:ind w:left="0"/>
        <w:jc w:val="both"/>
      </w:pPr>
      <w:r>
        <w:rPr>
          <w:rFonts w:ascii="Times New Roman"/>
          <w:b w:val="false"/>
          <w:i w:val="false"/>
          <w:color w:val="000000"/>
          <w:sz w:val="28"/>
        </w:rPr>
        <w:t>
      Осы ұсынымдарда келесі терминдер мен анықтамалар қолданылды.</w:t>
      </w:r>
    </w:p>
    <w:p>
      <w:pPr>
        <w:spacing w:after="0"/>
        <w:ind w:left="0"/>
        <w:jc w:val="both"/>
      </w:pPr>
      <w:r>
        <w:rPr>
          <w:rFonts w:ascii="Times New Roman"/>
          <w:b w:val="false"/>
          <w:i w:val="false"/>
          <w:color w:val="000000"/>
          <w:sz w:val="28"/>
        </w:rPr>
        <w:t>
      3.1 Дефлектометр FWD: (Falling Weight Deflectometer) – жол төсемесінің серпімділік модулін анықтауға арналған динамикалық әсер ету аспабы.</w:t>
      </w:r>
    </w:p>
    <w:p>
      <w:pPr>
        <w:spacing w:after="0"/>
        <w:ind w:left="0"/>
        <w:jc w:val="both"/>
      </w:pPr>
      <w:r>
        <w:rPr>
          <w:rFonts w:ascii="Times New Roman"/>
          <w:b w:val="false"/>
          <w:i w:val="false"/>
          <w:color w:val="000000"/>
          <w:sz w:val="28"/>
        </w:rPr>
        <w:t>
      3.2 Қатқыл жол төсемесі: құрылысдық қабаттары тұтқыр цемент ретінде қолданылмай жасалған жол төсемесі.</w:t>
      </w:r>
    </w:p>
    <w:p>
      <w:pPr>
        <w:spacing w:after="0"/>
        <w:ind w:left="0"/>
        <w:jc w:val="both"/>
      </w:pPr>
      <w:r>
        <w:rPr>
          <w:rFonts w:ascii="Times New Roman"/>
          <w:b w:val="false"/>
          <w:i w:val="false"/>
          <w:color w:val="000000"/>
          <w:sz w:val="28"/>
        </w:rPr>
        <w:t>
      3.3 Жамылғы: көлік құралдарының жүктемесін қабылдап алуға және жол төсемесін атмосфералық әсерлерден қорғауға арналған жол төсемесінің жоғарғы қабаты.</w:t>
      </w:r>
    </w:p>
    <w:p>
      <w:pPr>
        <w:spacing w:after="0"/>
        <w:ind w:left="0"/>
        <w:jc w:val="both"/>
      </w:pPr>
      <w:r>
        <w:rPr>
          <w:rFonts w:ascii="Times New Roman"/>
          <w:b w:val="false"/>
          <w:i w:val="false"/>
          <w:color w:val="000000"/>
          <w:sz w:val="28"/>
        </w:rPr>
        <w:t>
      3.4 Негіз: жамылғымен бірге көлік жүктемесінің төмендеуін қамтамасыз ететін және оны негізгі төменгі қосымша қабаттарға немесе жер төсемесінің топырақ қабатына беретін бір немес көп қабатты құрылым.</w:t>
      </w:r>
    </w:p>
    <w:p>
      <w:pPr>
        <w:spacing w:after="0"/>
        <w:ind w:left="0"/>
        <w:jc w:val="both"/>
      </w:pPr>
      <w:r>
        <w:rPr>
          <w:rFonts w:ascii="Times New Roman"/>
          <w:b w:val="false"/>
          <w:i w:val="false"/>
          <w:color w:val="000000"/>
          <w:sz w:val="28"/>
        </w:rPr>
        <w:t>
      3.5 Жер төсемесінің топырағы: жол төсемесіне түсетін жүктемеден деформацияға түсетін жол төсемесінің астында орналасқан жер төсемесінің жоғарғы қабаты.</w:t>
      </w:r>
    </w:p>
    <w:p>
      <w:pPr>
        <w:spacing w:after="0"/>
        <w:ind w:left="0"/>
        <w:jc w:val="both"/>
      </w:pPr>
      <w:r>
        <w:rPr>
          <w:rFonts w:ascii="Times New Roman"/>
          <w:b w:val="false"/>
          <w:i w:val="false"/>
          <w:color w:val="000000"/>
          <w:sz w:val="28"/>
        </w:rPr>
        <w:t>
      3.6 Жол төсемесінің беріктігі: жамылғы бетіне түскен есептік жүктемеден (қысқа, көп мәрте немесе бір мәрте ұзақ уақыт әсер ететін) құрылымдық қабаттарда және төсеме топырақта туындайтын жанаспа және қалыпты кернеулерден қаған деформациялар мен бұзылулардың өршу үдерісіне қарсыласу қасиеті.</w:t>
      </w:r>
    </w:p>
    <w:p>
      <w:pPr>
        <w:spacing w:after="0"/>
        <w:ind w:left="0"/>
        <w:jc w:val="both"/>
      </w:pPr>
      <w:r>
        <w:rPr>
          <w:rFonts w:ascii="Times New Roman"/>
          <w:b w:val="false"/>
          <w:i w:val="false"/>
          <w:color w:val="000000"/>
          <w:sz w:val="28"/>
        </w:rPr>
        <w:t>
      3.7 Серпімділік модулі: жүктелу ықпалындағы деформация шамасымен анықталатын параметр, жол төсемелерінің беріктік сипаттамалары үшін қолданылады.</w:t>
      </w:r>
    </w:p>
    <w:p>
      <w:pPr>
        <w:spacing w:after="0"/>
        <w:ind w:left="0"/>
        <w:jc w:val="both"/>
      </w:pPr>
      <w:r>
        <w:rPr>
          <w:rFonts w:ascii="Times New Roman"/>
          <w:b w:val="false"/>
          <w:i w:val="false"/>
          <w:color w:val="000000"/>
          <w:sz w:val="28"/>
        </w:rPr>
        <w:t>
      3.8 Жол төсемесінің беріктігін серпімді иіліс бойынша бағалау: жол жамылғысына серпімді иіліс тудыратын тік әрекеттегі жүктеме салынатын тәсіл, оның шамасы бойынша серпімділік модулі анықталады.</w:t>
      </w:r>
    </w:p>
    <w:p>
      <w:pPr>
        <w:spacing w:after="0"/>
        <w:ind w:left="0"/>
        <w:jc w:val="both"/>
      </w:pPr>
      <w:r>
        <w:rPr>
          <w:rFonts w:ascii="Times New Roman"/>
          <w:b w:val="false"/>
          <w:i w:val="false"/>
          <w:color w:val="000000"/>
          <w:sz w:val="28"/>
        </w:rPr>
        <w:t xml:space="preserve">
      3.9 Динамикалық жүктеу арқылы жол төсемесінің беріктігін бағалау: жол төсемесіне қалыптың немесе пневматикалық дөңгелектің динамикалық ықпал етуі кезінде оның динамикалық серпімділігін анықтауға негізделген беріктікті анықтау әдісі. Белгілі аспаптарда динамикалық әсер белгілі биіктіктен серпімді элементке құлайтын, қажетті параметрелері бар динамикалық импульс қалыптастыратын жүкпен жасалады. </w:t>
      </w:r>
    </w:p>
    <w:p>
      <w:pPr>
        <w:spacing w:after="0"/>
        <w:ind w:left="0"/>
        <w:jc w:val="both"/>
      </w:pPr>
      <w:r>
        <w:rPr>
          <w:rFonts w:ascii="Times New Roman"/>
          <w:b w:val="false"/>
          <w:i w:val="false"/>
          <w:color w:val="000000"/>
          <w:sz w:val="28"/>
        </w:rPr>
        <w:t xml:space="preserve">
      3.10 Сенімділік деңгейі: рұқсат етілетін тегістілік параметрлері бар жол төсемесінің жөндеу аралық кезеңінде тоқтаусыз жұмыс істеу ықтималын сипатайды. </w:t>
      </w:r>
    </w:p>
    <w:p>
      <w:pPr>
        <w:spacing w:after="0"/>
        <w:ind w:left="0"/>
        <w:jc w:val="both"/>
      </w:pPr>
      <w:r>
        <w:rPr>
          <w:rFonts w:ascii="Times New Roman"/>
          <w:b w:val="false"/>
          <w:i w:val="false"/>
          <w:color w:val="000000"/>
          <w:sz w:val="28"/>
        </w:rPr>
        <w:t>
      3.11 Беріктік коэффициенті: жүктеу кезінде рұқсат етілетін иілудің өлшенген нақты немесе талап етілетін серпімділік модуліне қатынасы.</w:t>
      </w:r>
    </w:p>
    <w:p>
      <w:pPr>
        <w:spacing w:after="0"/>
        <w:ind w:left="0"/>
        <w:jc w:val="both"/>
      </w:pPr>
      <w:r>
        <w:rPr>
          <w:rFonts w:ascii="Times New Roman"/>
          <w:b w:val="false"/>
          <w:i w:val="false"/>
          <w:color w:val="000000"/>
          <w:sz w:val="28"/>
        </w:rPr>
        <w:t>
      3.12 Жылдың есептік кезеңі: жер төсемесі топырағының еру және аса ылғалдану кезінде тығыздығы жойылуына байланысты жол төсемесінің максималды иілістермен жұмыс істейтін жыл мезгілінің жол төсемесі үшін ең қолайсыз кезеңі (әдетте көктемгі кезең).</w:t>
      </w:r>
    </w:p>
    <w:p>
      <w:pPr>
        <w:spacing w:after="0"/>
        <w:ind w:left="0"/>
        <w:jc w:val="both"/>
      </w:pPr>
      <w:r>
        <w:rPr>
          <w:rFonts w:ascii="Times New Roman"/>
          <w:b w:val="false"/>
          <w:i w:val="false"/>
          <w:color w:val="000000"/>
          <w:sz w:val="28"/>
        </w:rPr>
        <w:t>
      3.13 Жол төсемесінің көтергіштік қабілеті: көлік жүктемелерінен болатын кернеулерге жер төсемесі мен жол төсемесінің құрылымдық қабаттарының қарсыласу дәрежесі.</w:t>
      </w:r>
    </w:p>
    <w:bookmarkStart w:name="z6" w:id="5"/>
    <w:p>
      <w:pPr>
        <w:spacing w:after="0"/>
        <w:ind w:left="0"/>
        <w:jc w:val="left"/>
      </w:pPr>
      <w:r>
        <w:rPr>
          <w:rFonts w:ascii="Times New Roman"/>
          <w:b/>
          <w:i w:val="false"/>
          <w:color w:val="000000"/>
        </w:rPr>
        <w:t xml:space="preserve"> 4 FWD (дефлектометр) типіндегі динамикалық жүктеу қондырғысын қолданып серпімділік модулін анықтау әдісі</w:t>
      </w:r>
    </w:p>
    <w:bookmarkEnd w:id="5"/>
    <w:bookmarkStart w:name="z7" w:id="6"/>
    <w:p>
      <w:pPr>
        <w:spacing w:after="0"/>
        <w:ind w:left="0"/>
        <w:jc w:val="left"/>
      </w:pPr>
      <w:r>
        <w:rPr>
          <w:rFonts w:ascii="Times New Roman"/>
          <w:b/>
          <w:i w:val="false"/>
          <w:color w:val="000000"/>
        </w:rPr>
        <w:t xml:space="preserve"> 4.1 Әдістің мәні </w:t>
      </w:r>
    </w:p>
    <w:bookmarkEnd w:id="6"/>
    <w:p>
      <w:pPr>
        <w:spacing w:after="0"/>
        <w:ind w:left="0"/>
        <w:jc w:val="both"/>
      </w:pPr>
      <w:r>
        <w:rPr>
          <w:rFonts w:ascii="Times New Roman"/>
          <w:b w:val="false"/>
          <w:i w:val="false"/>
          <w:color w:val="000000"/>
          <w:sz w:val="28"/>
        </w:rPr>
        <w:t xml:space="preserve">
      Әдістің мәні дефлектометрдің қатты дөңгелек қалыпы арқылы берілетін соққы жүктемесі негізінде алынған деформациялар амплитудасы бойынша жол төсемесінің сыналатын қабатының бетіндегі серпімділік модулінің шамасын анықтаудан және иілу оймасын анықтаудан тұрады. </w:t>
      </w:r>
    </w:p>
    <w:bookmarkStart w:name="z8" w:id="7"/>
    <w:p>
      <w:pPr>
        <w:spacing w:after="0"/>
        <w:ind w:left="0"/>
        <w:jc w:val="left"/>
      </w:pPr>
      <w:r>
        <w:rPr>
          <w:rFonts w:ascii="Times New Roman"/>
          <w:b/>
          <w:i w:val="false"/>
          <w:color w:val="000000"/>
        </w:rPr>
        <w:t xml:space="preserve"> 4.2 Өлшеу құралдарына қойылатын талаптар </w:t>
      </w:r>
    </w:p>
    <w:bookmarkEnd w:id="7"/>
    <w:p>
      <w:pPr>
        <w:spacing w:after="0"/>
        <w:ind w:left="0"/>
        <w:jc w:val="both"/>
      </w:pPr>
      <w:r>
        <w:rPr>
          <w:rFonts w:ascii="Times New Roman"/>
          <w:b w:val="false"/>
          <w:i w:val="false"/>
          <w:color w:val="000000"/>
          <w:sz w:val="28"/>
        </w:rPr>
        <w:t>
      Өлшеу жұмыстары жүргізілгенде келесі өлшеу құралдары мен реактивтер қолданылады:</w:t>
      </w:r>
    </w:p>
    <w:p>
      <w:pPr>
        <w:spacing w:after="0"/>
        <w:ind w:left="0"/>
        <w:jc w:val="both"/>
      </w:pPr>
      <w:r>
        <w:rPr>
          <w:rFonts w:ascii="Times New Roman"/>
          <w:b w:val="false"/>
          <w:i w:val="false"/>
          <w:color w:val="000000"/>
          <w:sz w:val="28"/>
        </w:rPr>
        <w:t>
      - жол жамылғысына 0,1 кН дейінгі дәлдікпен талап етілетін жүктемені қалыптастыратын динамикалық жүктеу сынақ қондырғысы, ол мыналардан тұрады:</w:t>
      </w:r>
    </w:p>
    <w:p>
      <w:pPr>
        <w:spacing w:after="0"/>
        <w:ind w:left="0"/>
        <w:jc w:val="both"/>
      </w:pPr>
      <w:r>
        <w:rPr>
          <w:rFonts w:ascii="Times New Roman"/>
          <w:b w:val="false"/>
          <w:i w:val="false"/>
          <w:color w:val="000000"/>
          <w:sz w:val="28"/>
        </w:rPr>
        <w:t>
      1) диаметрі 300 мм-ден кем емес, металлдан жасалған жүктеу тақтасы (қатты қалып). Жүктеу тақсасы жол жамылғысына тығыз жабысып тұруды қамтамасыз ету қажет;</w:t>
      </w:r>
    </w:p>
    <w:p>
      <w:pPr>
        <w:spacing w:after="0"/>
        <w:ind w:left="0"/>
        <w:jc w:val="both"/>
      </w:pPr>
      <w:r>
        <w:rPr>
          <w:rFonts w:ascii="Times New Roman"/>
          <w:b w:val="false"/>
          <w:i w:val="false"/>
          <w:color w:val="000000"/>
          <w:sz w:val="28"/>
        </w:rPr>
        <w:t xml:space="preserve">
      2) жабысып 0,1 кН көп емес дәлсіздікпен түсетін жүктемені тіркейтін жүктеме өлшегіш; </w:t>
      </w:r>
    </w:p>
    <w:p>
      <w:pPr>
        <w:spacing w:after="0"/>
        <w:ind w:left="0"/>
        <w:jc w:val="both"/>
      </w:pPr>
      <w:r>
        <w:rPr>
          <w:rFonts w:ascii="Times New Roman"/>
          <w:b w:val="false"/>
          <w:i w:val="false"/>
          <w:color w:val="000000"/>
          <w:sz w:val="28"/>
        </w:rPr>
        <w:t>
      3) кемінде 7 данадан тұратын дәлсіздігі 0,01 мм-ден аспайтын иілім өлшегіш. Бірінші иілім өлшегіш жүктеме түскен кезде жүктеме тақтасының тік жылжуы иілімді өлшеуге ықпал етпейтіндей болып жүктеме тақтасының ортасында орналасады.Қалған иілім өлшегіштер бөренеге бекітіледі. Іргелес иілім өлшегіштер арасындағы арақашықтық (300 ± 5) мм болуы қажет. Көп иілім өлшегіштерді пайдаланғанда олардың жетеуі жоғарыда айтылғандай орналасуы қажет, ал қалғандары қойылған өлшеу міндетіне қарай орналастырылады.</w:t>
      </w:r>
    </w:p>
    <w:bookmarkStart w:name="z9" w:id="8"/>
    <w:p>
      <w:pPr>
        <w:spacing w:after="0"/>
        <w:ind w:left="0"/>
        <w:jc w:val="left"/>
      </w:pPr>
      <w:r>
        <w:rPr>
          <w:rFonts w:ascii="Times New Roman"/>
          <w:b/>
          <w:i w:val="false"/>
          <w:color w:val="000000"/>
        </w:rPr>
        <w:t xml:space="preserve"> 4.3 Өлшеу жүргізуге қойылатын талаптар </w:t>
      </w:r>
    </w:p>
    <w:bookmarkEnd w:id="8"/>
    <w:p>
      <w:pPr>
        <w:spacing w:after="0"/>
        <w:ind w:left="0"/>
        <w:jc w:val="both"/>
      </w:pPr>
      <w:r>
        <w:rPr>
          <w:rFonts w:ascii="Times New Roman"/>
          <w:b w:val="false"/>
          <w:i w:val="false"/>
          <w:color w:val="000000"/>
          <w:sz w:val="28"/>
        </w:rPr>
        <w:t xml:space="preserve">
      4.3.1 Өлшеу қоршаған ауа температурасы 0˚С жоғары болғанда жүргізіледі. </w:t>
      </w:r>
    </w:p>
    <w:p>
      <w:pPr>
        <w:spacing w:after="0"/>
        <w:ind w:left="0"/>
        <w:jc w:val="both"/>
      </w:pPr>
      <w:r>
        <w:rPr>
          <w:rFonts w:ascii="Times New Roman"/>
          <w:b w:val="false"/>
          <w:i w:val="false"/>
          <w:color w:val="000000"/>
          <w:sz w:val="28"/>
        </w:rPr>
        <w:t>
      4.3.2 Өлшеу жүргізгенде жол жамиылғысы қабаттарының температурасы 5 °С-дег 40 °С-ге дейін шамада болуы қажет.</w:t>
      </w:r>
    </w:p>
    <w:p>
      <w:pPr>
        <w:spacing w:after="0"/>
        <w:ind w:left="0"/>
        <w:jc w:val="both"/>
      </w:pPr>
      <w:r>
        <w:rPr>
          <w:rFonts w:ascii="Times New Roman"/>
          <w:b w:val="false"/>
          <w:i w:val="false"/>
          <w:color w:val="000000"/>
          <w:sz w:val="28"/>
        </w:rPr>
        <w:t>
      4.3.3 Жол жамылғысында жүктеу тақтасының бетпен толық түйіспеуіне алып келетін ластанулар, зақымданулар және жергілікті ақаулар болса және жамылғыда 10 мм-ден астап сораптар болса өлшеу жүргізуге болмайды.</w:t>
      </w:r>
    </w:p>
    <w:p>
      <w:pPr>
        <w:spacing w:after="0"/>
        <w:ind w:left="0"/>
        <w:jc w:val="both"/>
      </w:pPr>
      <w:r>
        <w:rPr>
          <w:rFonts w:ascii="Times New Roman"/>
          <w:b w:val="false"/>
          <w:i w:val="false"/>
          <w:color w:val="000000"/>
          <w:sz w:val="28"/>
        </w:rPr>
        <w:t>
      4.3.4 Жақын жердегі иілім өлшегіш пен жол жамылғысының көлденең жарықшағына дейін кемінде 2 м жерде өлшеу жүргізуге болады.</w:t>
      </w:r>
    </w:p>
    <w:p>
      <w:pPr>
        <w:spacing w:after="0"/>
        <w:ind w:left="0"/>
        <w:jc w:val="both"/>
      </w:pPr>
      <w:r>
        <w:rPr>
          <w:rFonts w:ascii="Times New Roman"/>
          <w:b w:val="false"/>
          <w:i w:val="false"/>
          <w:color w:val="000000"/>
          <w:sz w:val="28"/>
        </w:rPr>
        <w:t>
      Бұл жағдайларды сақтау мүмкін болмаса, көлденең жарықшақтардың бар екендігі және иілім өлшегіштерге қатысты орнласқан жері туралы сынақ хаттамасында жазу қажет.</w:t>
      </w:r>
    </w:p>
    <w:bookmarkStart w:name="z10" w:id="9"/>
    <w:p>
      <w:pPr>
        <w:spacing w:after="0"/>
        <w:ind w:left="0"/>
        <w:jc w:val="left"/>
      </w:pPr>
      <w:r>
        <w:rPr>
          <w:rFonts w:ascii="Times New Roman"/>
          <w:b/>
          <w:i w:val="false"/>
          <w:color w:val="000000"/>
        </w:rPr>
        <w:t xml:space="preserve"> 4.4 Өлшеу құралдарына қойылатын талаптар </w:t>
      </w:r>
    </w:p>
    <w:bookmarkEnd w:id="9"/>
    <w:p>
      <w:pPr>
        <w:spacing w:after="0"/>
        <w:ind w:left="0"/>
        <w:jc w:val="both"/>
      </w:pPr>
      <w:r>
        <w:rPr>
          <w:rFonts w:ascii="Times New Roman"/>
          <w:b w:val="false"/>
          <w:i w:val="false"/>
          <w:color w:val="000000"/>
          <w:sz w:val="28"/>
        </w:rPr>
        <w:t>
      4.4.1 Өлшеу жүргізу үшін сүйреп жүретін автомоль (1) және бір-екі өсті тіркеме қондырғы (2) түріндегі, бақылау-өлшеу аппатура кешенімен жабдықталған (4.1-суретті қараңыз) дефлектометр қолданылады. Автомобильге КО ТР 018/2011 бойынша талаптар қойылады.</w:t>
      </w:r>
    </w:p>
    <w:p>
      <w:pPr>
        <w:spacing w:after="0"/>
        <w:ind w:left="0"/>
        <w:jc w:val="both"/>
      </w:pPr>
      <w:r>
        <w:rPr>
          <w:rFonts w:ascii="Times New Roman"/>
          <w:b w:val="false"/>
          <w:i w:val="false"/>
          <w:color w:val="000000"/>
          <w:sz w:val="28"/>
        </w:rPr>
        <w:t>
      Автомобильдің өлшеу нүктелері арасындағы ұсынылатын қозғалу жылдамдығы 60 шқ/сағ. көп емес.</w:t>
      </w:r>
    </w:p>
    <w:p>
      <w:pPr>
        <w:spacing w:after="0"/>
        <w:ind w:left="0"/>
        <w:jc w:val="both"/>
      </w:pPr>
      <w:r>
        <w:rPr>
          <w:rFonts w:ascii="Times New Roman"/>
          <w:b w:val="false"/>
          <w:i w:val="false"/>
          <w:color w:val="000000"/>
          <w:sz w:val="28"/>
        </w:rPr>
        <w:t>
      4.4.2 Дефлектометрдің жұмыс істеу қағидаты жамылғыға құлама жүк түрінде берілетін соқпалы динамикалық жүктемені жасауда жол төсемесінің иілімдерінің мәндерін өлшеуге негізделген.</w:t>
      </w:r>
    </w:p>
    <w:p>
      <w:pPr>
        <w:spacing w:after="0"/>
        <w:ind w:left="0"/>
        <w:jc w:val="both"/>
      </w:pPr>
      <w:r>
        <w:rPr>
          <w:rFonts w:ascii="Times New Roman"/>
          <w:b w:val="false"/>
          <w:i w:val="false"/>
          <w:color w:val="000000"/>
          <w:sz w:val="28"/>
        </w:rPr>
        <w:t>
      Жүктеме белгілі биіктіктен бағыттаушы бағандар бойынша жылжыйтын (13) жүкті түсурі (10) нәтижесінде қатты қалып (5) арқылы автомобиль жолының жамылғысына беріледі.</w:t>
      </w:r>
    </w:p>
    <w:p>
      <w:pPr>
        <w:spacing w:after="0"/>
        <w:ind w:left="0"/>
        <w:jc w:val="both"/>
      </w:pPr>
      <w:r>
        <w:rPr>
          <w:rFonts w:ascii="Times New Roman"/>
          <w:b w:val="false"/>
          <w:i w:val="false"/>
          <w:color w:val="000000"/>
          <w:sz w:val="28"/>
        </w:rPr>
        <w:t xml:space="preserve">
      Қатқыл жол төсемесі қабаттарында өлшеу жүргізгенде жүктеме диаметрі </w:t>
      </w:r>
      <w:r>
        <w:br/>
      </w:r>
      <w:r>
        <w:rPr>
          <w:rFonts w:ascii="Times New Roman"/>
          <w:b w:val="false"/>
          <w:i w:val="false"/>
          <w:color w:val="000000"/>
          <w:sz w:val="28"/>
        </w:rPr>
        <w:t>300 мм-ден 340 мм-ге дейінгі дөңгелек қатты қалып арқылы беріледі.</w:t>
      </w:r>
    </w:p>
    <w:p>
      <w:pPr>
        <w:spacing w:after="0"/>
        <w:ind w:left="0"/>
        <w:jc w:val="both"/>
      </w:pPr>
      <w:r>
        <w:rPr>
          <w:rFonts w:ascii="Times New Roman"/>
          <w:b w:val="false"/>
          <w:i w:val="false"/>
          <w:color w:val="000000"/>
          <w:sz w:val="28"/>
        </w:rPr>
        <w:t>
      Қатты қалып арқылы берілетін жүктеме оператормен беріледі және автоматты түрде қондырғымен реттеледі, жүктің түсу биіктігі, салмағы жіне өлшемдері қондырғыны шығарған зауыт тарапынан анықталған. Жол жамылғысына түсетін жүктеменың шамасы ҚР ҚН 3.03-19 сәйкес белгіленеді және А</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sz w:val="28"/>
        </w:rPr>
        <w:t>тобы үшін бір жөңгелекке 50 кН, А</w:t>
      </w:r>
      <w:r>
        <w:rPr>
          <w:rFonts w:ascii="Times New Roman"/>
          <w:b w:val="false"/>
          <w:i w:val="false"/>
          <w:color w:val="000000"/>
          <w:vertAlign w:val="subscript"/>
        </w:rPr>
        <w:t>2</w:t>
      </w:r>
      <w:r>
        <w:rPr>
          <w:rFonts w:ascii="Times New Roman"/>
          <w:b w:val="false"/>
          <w:i w:val="false"/>
          <w:color w:val="000000"/>
          <w:sz w:val="28"/>
        </w:rPr>
        <w:t xml:space="preserve"> тобы үшін бір дөңгелекке 65 кН құрайды.</w:t>
      </w:r>
    </w:p>
    <w:p>
      <w:pPr>
        <w:spacing w:after="0"/>
        <w:ind w:left="0"/>
        <w:jc w:val="both"/>
      </w:pPr>
      <w:r>
        <w:rPr>
          <w:rFonts w:ascii="Times New Roman"/>
          <w:b w:val="false"/>
          <w:i w:val="false"/>
          <w:color w:val="000000"/>
          <w:sz w:val="28"/>
        </w:rPr>
        <w:t xml:space="preserve">
      Қондырғының жамылғы бетіне әсер етуі кезінде жүктеменің түсу ұзақтығы 10 мс-тен 30 мс-қа дейін құрайды. </w:t>
      </w:r>
    </w:p>
    <w:p>
      <w:pPr>
        <w:spacing w:after="0"/>
        <w:ind w:left="0"/>
        <w:jc w:val="both"/>
      </w:pPr>
      <w:r>
        <w:rPr>
          <w:rFonts w:ascii="Times New Roman"/>
          <w:b w:val="false"/>
          <w:i w:val="false"/>
          <w:color w:val="000000"/>
          <w:sz w:val="28"/>
        </w:rPr>
        <w:t>
      Динамикалық соққы нәтижесінде дефлектометрдің жұмыс түйіндерінің бұзылуын болдырмау үшін жүктеме қатты қалыпқа амортизациялағыш элементтер арқылы аберіледі (8).</w:t>
      </w:r>
    </w:p>
    <w:p>
      <w:pPr>
        <w:spacing w:after="0"/>
        <w:ind w:left="0"/>
        <w:jc w:val="both"/>
      </w:pPr>
      <w:r>
        <w:rPr>
          <w:rFonts w:ascii="Times New Roman"/>
          <w:b w:val="false"/>
          <w:i w:val="false"/>
          <w:color w:val="000000"/>
          <w:sz w:val="28"/>
        </w:rPr>
        <w:t>
      4.4.3 Өлшеу нәтижелері дефлектометрдің ақпаратты бастапқы өңдеу блогынан (14) және басты электронды блогынан (15) тасымалды компьютерге (16) және ақпарат дисплейіне (17) беріледі. Дефлектометрдің жұмыс түйіндерінің тік жылжуы гидрожүйе (7) арқылы жүзеге асырылады, оның жұмысы күш беретін қондырғымен (4) қамтамасыз етіледі.</w:t>
      </w:r>
    </w:p>
    <w:p>
      <w:pPr>
        <w:spacing w:after="0"/>
        <w:ind w:left="0"/>
        <w:jc w:val="both"/>
      </w:pPr>
      <w:r>
        <w:rPr>
          <w:rFonts w:ascii="Times New Roman"/>
          <w:b w:val="false"/>
          <w:i w:val="false"/>
          <w:color w:val="000000"/>
          <w:sz w:val="28"/>
        </w:rPr>
        <w:t>
      4.4.4 Дефлектометрдің өлшеу нүктелері арасында жылжуы сүйреп жүретін автомобильдің көмегімен жүргізіледі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 сүйреп жүретін автомобиль; 2 – тіркемелі қондырғы; 3 – тежегіштік қондырғы; 4 – күш беретін қондырғы; 5 – қатты қалып; 6 – жамылғының температурасын өлшеу құрылғысы; 7 - гидрожүйе; 8 - амортизациялайтын элементтер; 9 - электрмагнит; 10 – құлама жүк; 11 - датчики серпімді иілісті өлшеу құрылғылары; 12 – жүктемені өлшеу құрылғысы; 13 – бағыттаушы бағандар;14 - ақпаратты бастапқы өңдеу блогы; 15 - басты электронды блок; 16 - тасымалды компьютер; 17 - ақпараттық дисплей; 18 – оператордың жұмыс орны; 19 – арақашықтықтарды өлшеу құрылғысы </w:t>
      </w:r>
    </w:p>
    <w:p>
      <w:pPr>
        <w:spacing w:after="0"/>
        <w:ind w:left="0"/>
        <w:jc w:val="left"/>
      </w:pPr>
      <w:r>
        <w:rPr>
          <w:rFonts w:ascii="Times New Roman"/>
          <w:b/>
          <w:i w:val="false"/>
          <w:color w:val="000000"/>
        </w:rPr>
        <w:t xml:space="preserve"> 4.1-сурет – Дефлектометрдің сұлбасы</w:t>
      </w:r>
    </w:p>
    <w:p>
      <w:pPr>
        <w:spacing w:after="0"/>
        <w:ind w:left="0"/>
        <w:jc w:val="both"/>
      </w:pPr>
      <w:r>
        <w:rPr>
          <w:rFonts w:ascii="Times New Roman"/>
          <w:b w:val="false"/>
          <w:i w:val="false"/>
          <w:color w:val="000000"/>
          <w:sz w:val="28"/>
        </w:rPr>
        <w:t>
      4.4.5 Жол төсемесінің максималды динамикалық иілулерін тіркеу жүктеме түсетін нүктеден түрлі қашықтықтарда орналасқан, соққылы жүктеу механизмімен жүзеге асырылатын (1), 4.2-суретте көрсетілген құрылғылар арқылы (2)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152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152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 соққылы жүктеу механизмі; 2 – иілулерді тіркеу құрылғылары </w:t>
      </w:r>
    </w:p>
    <w:p>
      <w:pPr>
        <w:spacing w:after="0"/>
        <w:ind w:left="0"/>
        <w:jc w:val="left"/>
      </w:pPr>
      <w:r>
        <w:rPr>
          <w:rFonts w:ascii="Times New Roman"/>
          <w:b/>
          <w:i w:val="false"/>
          <w:color w:val="000000"/>
        </w:rPr>
        <w:t xml:space="preserve"> 4.2-сурет - Дефлектометрмен динамикалық иілу оймаларын тіркеу сұлбасы</w:t>
      </w:r>
    </w:p>
    <w:p>
      <w:pPr>
        <w:spacing w:after="0"/>
        <w:ind w:left="0"/>
        <w:jc w:val="both"/>
      </w:pPr>
      <w:r>
        <w:rPr>
          <w:rFonts w:ascii="Times New Roman"/>
          <w:b w:val="false"/>
          <w:i w:val="false"/>
          <w:color w:val="000000"/>
          <w:sz w:val="28"/>
        </w:rPr>
        <w:t>
      4.4.6 Автомобильдің өлшеу нүктелері арасындағы қозғалу жылдамдығы; жол төсемесінің бетіне түсетін максималды жүктеме; қондырғының жол төсемесінің бетіне ықпал ету кезіндегі жүктеу импульсін түсіру ұзақтығы; өлшеу құрылғыларын жүктеме түсетін нүктелерден орналастыру арақашықтығы динамикалық жүктеме қондырғысын дайындаушының пайдалану нұсқаулығы арқылы анықталады.</w:t>
      </w:r>
    </w:p>
    <w:p>
      <w:pPr>
        <w:spacing w:after="0"/>
        <w:ind w:left="0"/>
        <w:jc w:val="both"/>
      </w:pPr>
      <w:r>
        <w:rPr>
          <w:rFonts w:ascii="Times New Roman"/>
          <w:b w:val="false"/>
          <w:i w:val="false"/>
          <w:color w:val="000000"/>
          <w:sz w:val="28"/>
        </w:rPr>
        <w:t>
      4.4.7 Дефлектометрмен жұмыс істегенде келесі негізгі талаптар сақталады:</w:t>
      </w:r>
    </w:p>
    <w:p>
      <w:pPr>
        <w:spacing w:after="0"/>
        <w:ind w:left="0"/>
        <w:jc w:val="both"/>
      </w:pPr>
      <w:r>
        <w:rPr>
          <w:rFonts w:ascii="Times New Roman"/>
          <w:b w:val="false"/>
          <w:i w:val="false"/>
          <w:color w:val="000000"/>
          <w:sz w:val="28"/>
        </w:rPr>
        <w:t>
      - жол төсемесінің бетіне түсетін жүктеме өстік сызық бойынша эксцентрлік жылжуларсыз беріледі. Бұл үшін жүкті ауырлық ортасы қатты қалыптың ортасына түсетіндей етіп бекіту қадағаланады;</w:t>
      </w:r>
    </w:p>
    <w:p>
      <w:pPr>
        <w:spacing w:after="0"/>
        <w:ind w:left="0"/>
        <w:jc w:val="both"/>
      </w:pPr>
      <w:r>
        <w:rPr>
          <w:rFonts w:ascii="Times New Roman"/>
          <w:b w:val="false"/>
          <w:i w:val="false"/>
          <w:color w:val="000000"/>
          <w:sz w:val="28"/>
        </w:rPr>
        <w:t>
      - электрмагнит (9) кез келгенбиіктікте бағыттаушы бағандар (13) бойынша жылжу ықтималының шегінде құлама жүктің (10) тиянақталуын қамтамасыз ету қажет;</w:t>
      </w:r>
    </w:p>
    <w:p>
      <w:pPr>
        <w:spacing w:after="0"/>
        <w:ind w:left="0"/>
        <w:jc w:val="both"/>
      </w:pPr>
      <w:r>
        <w:rPr>
          <w:rFonts w:ascii="Times New Roman"/>
          <w:b w:val="false"/>
          <w:i w:val="false"/>
          <w:color w:val="000000"/>
          <w:sz w:val="28"/>
        </w:rPr>
        <w:t>
      - арақашықтықты (19), жамылғы температурасын (6), жүктемені (12) және серпімді иілуді (11) өлшеу құрылғылары сенімді бекітілуі қажет;</w:t>
      </w:r>
    </w:p>
    <w:p>
      <w:pPr>
        <w:spacing w:after="0"/>
        <w:ind w:left="0"/>
        <w:jc w:val="both"/>
      </w:pPr>
      <w:r>
        <w:rPr>
          <w:rFonts w:ascii="Times New Roman"/>
          <w:b w:val="false"/>
          <w:i w:val="false"/>
          <w:color w:val="000000"/>
          <w:sz w:val="28"/>
        </w:rPr>
        <w:t xml:space="preserve">
      - құрылғылар көрсеткіштерінің дәлдігі төмендегіденкем болмауы қажет: </w:t>
      </w:r>
    </w:p>
    <w:p>
      <w:pPr>
        <w:spacing w:after="0"/>
        <w:ind w:left="0"/>
        <w:jc w:val="both"/>
      </w:pPr>
      <w:r>
        <w:rPr>
          <w:rFonts w:ascii="Times New Roman"/>
          <w:b w:val="false"/>
          <w:i w:val="false"/>
          <w:color w:val="000000"/>
          <w:sz w:val="28"/>
        </w:rPr>
        <w:t>
       - арақашықтықты өлшеу ± 1 м;</w:t>
      </w:r>
    </w:p>
    <w:p>
      <w:pPr>
        <w:spacing w:after="0"/>
        <w:ind w:left="0"/>
        <w:jc w:val="both"/>
      </w:pPr>
      <w:r>
        <w:rPr>
          <w:rFonts w:ascii="Times New Roman"/>
          <w:b w:val="false"/>
          <w:i w:val="false"/>
          <w:color w:val="000000"/>
          <w:sz w:val="28"/>
        </w:rPr>
        <w:t xml:space="preserve">
       - жамылғы температурасын өлшеу ± 1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 жүктемені өлшеу ± 0,01 кН; </w:t>
      </w:r>
    </w:p>
    <w:p>
      <w:pPr>
        <w:spacing w:after="0"/>
        <w:ind w:left="0"/>
        <w:jc w:val="both"/>
      </w:pPr>
      <w:r>
        <w:rPr>
          <w:rFonts w:ascii="Times New Roman"/>
          <w:b w:val="false"/>
          <w:i w:val="false"/>
          <w:color w:val="000000"/>
          <w:sz w:val="28"/>
        </w:rPr>
        <w:t>
       - серпімді иілулерді өлшеу ± 0,01 мм;</w:t>
      </w:r>
    </w:p>
    <w:p>
      <w:pPr>
        <w:spacing w:after="0"/>
        <w:ind w:left="0"/>
        <w:jc w:val="both"/>
      </w:pPr>
      <w:r>
        <w:rPr>
          <w:rFonts w:ascii="Times New Roman"/>
          <w:b w:val="false"/>
          <w:i w:val="false"/>
          <w:color w:val="000000"/>
          <w:sz w:val="28"/>
        </w:rPr>
        <w:t xml:space="preserve">
      - күш беретін қондырғы (4) дефлектометрдің толық жұмыс істеуін қамтамасыз ету қажет; </w:t>
      </w:r>
    </w:p>
    <w:p>
      <w:pPr>
        <w:spacing w:after="0"/>
        <w:ind w:left="0"/>
        <w:jc w:val="both"/>
      </w:pPr>
      <w:r>
        <w:rPr>
          <w:rFonts w:ascii="Times New Roman"/>
          <w:b w:val="false"/>
          <w:i w:val="false"/>
          <w:color w:val="000000"/>
          <w:sz w:val="28"/>
        </w:rPr>
        <w:t>
      - тежегіштік қондырғы (3) дефлектометрді бойлық жылжулардан ұстап қалуды қамтамасыз етуі қажет.</w:t>
      </w:r>
    </w:p>
    <w:p>
      <w:pPr>
        <w:spacing w:after="0"/>
        <w:ind w:left="0"/>
        <w:jc w:val="both"/>
      </w:pPr>
      <w:r>
        <w:rPr>
          <w:rFonts w:ascii="Times New Roman"/>
          <w:b w:val="false"/>
          <w:i w:val="false"/>
          <w:color w:val="000000"/>
          <w:sz w:val="28"/>
        </w:rPr>
        <w:t>
      4.4.8 Қатқыл жол төсемелерінің серпімділік модулін өлшеуге арналған өлшеу құралдары ҚР СТ 2.21, ҚР СТ 2.30 сәйкес Қзақстан Республикасының Өлшем бірлігін қамтамасыз етудің мемлекеттік жүйесі реестріне енгізілген болуы, ҚР СТ 2.4 сәйкес тексерілген болуы және (немесе) ҚР СТ 2.75 сәйкес аттестацияланған болуы қажет.</w:t>
      </w:r>
    </w:p>
    <w:bookmarkStart w:name="z11" w:id="10"/>
    <w:p>
      <w:pPr>
        <w:spacing w:after="0"/>
        <w:ind w:left="0"/>
        <w:jc w:val="left"/>
      </w:pPr>
      <w:r>
        <w:rPr>
          <w:rFonts w:ascii="Times New Roman"/>
          <w:b/>
          <w:i w:val="false"/>
          <w:color w:val="000000"/>
        </w:rPr>
        <w:t xml:space="preserve"> 4.5 Өлшеу жүргізуге дайындалу тәртібі </w:t>
      </w:r>
    </w:p>
    <w:bookmarkEnd w:id="10"/>
    <w:p>
      <w:pPr>
        <w:spacing w:after="0"/>
        <w:ind w:left="0"/>
        <w:jc w:val="both"/>
      </w:pPr>
      <w:r>
        <w:rPr>
          <w:rFonts w:ascii="Times New Roman"/>
          <w:b w:val="false"/>
          <w:i w:val="false"/>
          <w:color w:val="000000"/>
          <w:sz w:val="28"/>
        </w:rPr>
        <w:t>
      4.5.1 Өлшеуді бастау алдында ҚР СТ 1293 сәйкес (6.2.3-тармақ) алдын ала жол және жол төсемесі тарыл бастапқы деректер алынады, жол жамылғысына көзбен шолу жасалады және жолдың ерекше телімдерінің шекаралары белгіленеді.</w:t>
      </w:r>
    </w:p>
    <w:p>
      <w:pPr>
        <w:spacing w:after="0"/>
        <w:ind w:left="0"/>
        <w:jc w:val="both"/>
      </w:pPr>
      <w:r>
        <w:rPr>
          <w:rFonts w:ascii="Times New Roman"/>
          <w:b w:val="false"/>
          <w:i w:val="false"/>
          <w:color w:val="000000"/>
          <w:sz w:val="28"/>
        </w:rPr>
        <w:t>
      4.5.2 Дефлектометрді жұмысқа дайындау қондырғының барлық түйіндерінің жұмыс істеп тұрғанын тексеруден және бақылау-өлшеу аппаратурасына қосудан тұрады.</w:t>
      </w:r>
    </w:p>
    <w:p>
      <w:pPr>
        <w:spacing w:after="0"/>
        <w:ind w:left="0"/>
        <w:jc w:val="both"/>
      </w:pPr>
      <w:r>
        <w:rPr>
          <w:rFonts w:ascii="Times New Roman"/>
          <w:b w:val="false"/>
          <w:i w:val="false"/>
          <w:color w:val="000000"/>
          <w:sz w:val="28"/>
        </w:rPr>
        <w:t>
      4.5.3 Бастапқы өлшеу нүктесінде әрбір өлшеуде жүктемелер саны және арақашықтықты өлшеу құрылғыларынмен бақыланатын өлшеулерді диксреттеу қадамдары беріледі.</w:t>
      </w:r>
    </w:p>
    <w:p>
      <w:pPr>
        <w:spacing w:after="0"/>
        <w:ind w:left="0"/>
        <w:jc w:val="both"/>
      </w:pPr>
      <w:r>
        <w:rPr>
          <w:rFonts w:ascii="Times New Roman"/>
          <w:b w:val="false"/>
          <w:i w:val="false"/>
          <w:color w:val="000000"/>
          <w:sz w:val="28"/>
        </w:rPr>
        <w:t>
      Ескерту – әрбір өлшеу нүктесіндегі ұсынылатын жүктеулер саны- үш мәрте: алдын ала – нәтижелерді тіркемей бір мәрте, сынақ – өлшеу нәтижелерін тіркеу арқылы екі мәрте.</w:t>
      </w:r>
    </w:p>
    <w:p>
      <w:pPr>
        <w:spacing w:after="0"/>
        <w:ind w:left="0"/>
        <w:jc w:val="both"/>
      </w:pPr>
      <w:r>
        <w:rPr>
          <w:rFonts w:ascii="Times New Roman"/>
          <w:b w:val="false"/>
          <w:i w:val="false"/>
          <w:color w:val="000000"/>
          <w:sz w:val="28"/>
        </w:rPr>
        <w:t>
      4.5.4 Өлшеу жүргізгенде қозғалысты дефлектометрдің келесі серпімді иілулерді өлшеу үшін жылжуын қамтамасыз етін көліктік жағдайға келтірілгеніне көз жеткізгеннен кейін бастау қажет.</w:t>
      </w:r>
    </w:p>
    <w:bookmarkStart w:name="z12" w:id="11"/>
    <w:p>
      <w:pPr>
        <w:spacing w:after="0"/>
        <w:ind w:left="0"/>
        <w:jc w:val="left"/>
      </w:pPr>
      <w:r>
        <w:rPr>
          <w:rFonts w:ascii="Times New Roman"/>
          <w:b/>
          <w:i w:val="false"/>
          <w:color w:val="000000"/>
        </w:rPr>
        <w:t xml:space="preserve"> 4.6 Өлшеу жүргізу тәртібі</w:t>
      </w:r>
    </w:p>
    <w:bookmarkEnd w:id="11"/>
    <w:p>
      <w:pPr>
        <w:spacing w:after="0"/>
        <w:ind w:left="0"/>
        <w:jc w:val="both"/>
      </w:pPr>
      <w:r>
        <w:rPr>
          <w:rFonts w:ascii="Times New Roman"/>
          <w:b w:val="false"/>
          <w:i w:val="false"/>
          <w:color w:val="000000"/>
          <w:sz w:val="28"/>
        </w:rPr>
        <w:t>
      4.6.1 Оператор компьютерде пернені басу арқылы динамикалық жүктеу жүргізу туралы дабыл береді, динамикалық соққы импульсі беріледі (құлама жүкпен туындайтын және жол жамылғысына түсетін күш), нәтижесінде жол төсемесінің бетінде серпімді иілім пайда болады.</w:t>
      </w:r>
    </w:p>
    <w:p>
      <w:pPr>
        <w:spacing w:after="0"/>
        <w:ind w:left="0"/>
        <w:jc w:val="both"/>
      </w:pPr>
      <w:r>
        <w:rPr>
          <w:rFonts w:ascii="Times New Roman"/>
          <w:b w:val="false"/>
          <w:i w:val="false"/>
          <w:color w:val="000000"/>
          <w:sz w:val="28"/>
        </w:rPr>
        <w:t>
      4.6.2 Серпімді иілулерді өлшеу құрылғылары олардың тағайындалуын тіркейді. Өлшеу нәтижелері автоматты түрде өлшеу жүргізілген нүктенің орналасқан жері, түскен жүктеменің шамасы, жамылғы температурасы туралы мәліметтермен бірге копьютердің жадына түседі.</w:t>
      </w:r>
    </w:p>
    <w:p>
      <w:pPr>
        <w:spacing w:after="0"/>
        <w:ind w:left="0"/>
        <w:jc w:val="both"/>
      </w:pPr>
      <w:r>
        <w:rPr>
          <w:rFonts w:ascii="Times New Roman"/>
          <w:b w:val="false"/>
          <w:i w:val="false"/>
          <w:color w:val="000000"/>
          <w:sz w:val="28"/>
        </w:rPr>
        <w:t>
      Ескерту – Қажет болған жағдайда оператор өлшеу нүстесіндегі жол жамылғысының немесе жер төсемесінің күйі туралы ақпаратты енгізе алады.</w:t>
      </w:r>
    </w:p>
    <w:p>
      <w:pPr>
        <w:spacing w:after="0"/>
        <w:ind w:left="0"/>
        <w:jc w:val="both"/>
      </w:pPr>
      <w:r>
        <w:rPr>
          <w:rFonts w:ascii="Times New Roman"/>
          <w:b w:val="false"/>
          <w:i w:val="false"/>
          <w:color w:val="000000"/>
          <w:sz w:val="28"/>
        </w:rPr>
        <w:t>
      4.6.3 Берілген жүктемелер мөлшері орындалғаннан кейін дефлектометр көліктік жағдайға келтіріледі. Одан кейін дисплейде келесі өлшеу нүктесіне жылжуға дайын екендігі туралы дабыл пайда болады.</w:t>
      </w:r>
    </w:p>
    <w:p>
      <w:pPr>
        <w:spacing w:after="0"/>
        <w:ind w:left="0"/>
        <w:jc w:val="both"/>
      </w:pPr>
      <w:r>
        <w:rPr>
          <w:rFonts w:ascii="Times New Roman"/>
          <w:b w:val="false"/>
          <w:i w:val="false"/>
          <w:color w:val="000000"/>
          <w:sz w:val="28"/>
        </w:rPr>
        <w:t>
      4.6.4 Жол төсемесінің серпімді иілім мәнінің айырмашылығы 20 %-дан асқан жағдайда осы өлшеу нүктесінде қайта өлшеу жүргізу қажет.</w:t>
      </w:r>
    </w:p>
    <w:p>
      <w:pPr>
        <w:spacing w:after="0"/>
        <w:ind w:left="0"/>
        <w:jc w:val="both"/>
      </w:pPr>
      <w:r>
        <w:rPr>
          <w:rFonts w:ascii="Times New Roman"/>
          <w:b w:val="false"/>
          <w:i w:val="false"/>
          <w:color w:val="000000"/>
          <w:sz w:val="28"/>
        </w:rPr>
        <w:t>
      4.6.5 Таңдап алынған телімдегі динамикалық жүктеме қондырғыларымен иілулерді тіркеу жұмыстары тура және кері бағытта сыртқы төсеу жолағы бойынша (жамылғы жиегінен 1,0 м-ден 1,5 м-ге дейін арақашықтықта) шахмат тәртібімен тепе-тең жол бөліктерінде жүргізіледі. Өлшеу біркелі – алдымен бір төсеу жолағында, кейін екіншісінде жүргізіледі.</w:t>
      </w:r>
    </w:p>
    <w:p>
      <w:pPr>
        <w:spacing w:after="0"/>
        <w:ind w:left="0"/>
        <w:jc w:val="both"/>
      </w:pPr>
      <w:r>
        <w:rPr>
          <w:rFonts w:ascii="Times New Roman"/>
          <w:b w:val="false"/>
          <w:i w:val="false"/>
          <w:color w:val="000000"/>
          <w:sz w:val="28"/>
        </w:rPr>
        <w:t>
      4.6.6 Жол төсемесінің беріктігін объективті бағалауға арналған өлшеулердің минималды берілген мөлшері әрбір ерекше телімде кемінде 20 серпімді иілімдерді өлшеуден тұрады, бірақ ҚР СТ 1293 (6.2.4-тармақ) сәйкес 1 шқ-да 1 өлшеуден кем болмауы қажет.</w:t>
      </w:r>
    </w:p>
    <w:bookmarkStart w:name="z13" w:id="12"/>
    <w:p>
      <w:pPr>
        <w:spacing w:after="0"/>
        <w:ind w:left="0"/>
        <w:jc w:val="left"/>
      </w:pPr>
      <w:r>
        <w:rPr>
          <w:rFonts w:ascii="Times New Roman"/>
          <w:b/>
          <w:i w:val="false"/>
          <w:color w:val="000000"/>
        </w:rPr>
        <w:t xml:space="preserve"> 4.7 Өлшеу нәтижелерін өңдеу және рәсімдеу тәртібі </w:t>
      </w:r>
    </w:p>
    <w:bookmarkEnd w:id="12"/>
    <w:p>
      <w:pPr>
        <w:spacing w:after="0"/>
        <w:ind w:left="0"/>
        <w:jc w:val="both"/>
      </w:pPr>
      <w:r>
        <w:rPr>
          <w:rFonts w:ascii="Times New Roman"/>
          <w:b w:val="false"/>
          <w:i w:val="false"/>
          <w:color w:val="000000"/>
          <w:sz w:val="28"/>
        </w:rPr>
        <w:t>
      4.7.1 Өлшеу нәтижелерін өңдеу жұмыстары келесі тәртіпте жүргізіледі:</w:t>
      </w:r>
    </w:p>
    <w:p>
      <w:pPr>
        <w:spacing w:after="0"/>
        <w:ind w:left="0"/>
        <w:jc w:val="both"/>
      </w:pPr>
      <w:r>
        <w:rPr>
          <w:rFonts w:ascii="Times New Roman"/>
          <w:b w:val="false"/>
          <w:i w:val="false"/>
          <w:color w:val="000000"/>
          <w:sz w:val="28"/>
        </w:rPr>
        <w:t>
      - дефлектометр компьютерімен қалыптастырылған әрбір нүктедегі өлшеу нәтижелерінің (динамикалық иілулер, жүктеме, жамылғы температурасы) орташа мәні есептелінеді;</w:t>
      </w:r>
    </w:p>
    <w:p>
      <w:pPr>
        <w:spacing w:after="0"/>
        <w:ind w:left="0"/>
        <w:jc w:val="both"/>
      </w:pPr>
      <w:r>
        <w:rPr>
          <w:rFonts w:ascii="Times New Roman"/>
          <w:b w:val="false"/>
          <w:i w:val="false"/>
          <w:color w:val="000000"/>
          <w:sz w:val="28"/>
        </w:rPr>
        <w:t>
      - иілулердің алынған орташа мәндері ҚР ҚН 3.03-19 (6.8-тармақ) сәйкес А</w:t>
      </w:r>
      <w:r>
        <w:rPr>
          <w:rFonts w:ascii="Times New Roman"/>
          <w:b w:val="false"/>
          <w:i w:val="false"/>
          <w:color w:val="000000"/>
          <w:vertAlign w:val="subscript"/>
        </w:rPr>
        <w:t>1</w:t>
      </w:r>
      <w:r>
        <w:rPr>
          <w:rFonts w:ascii="Times New Roman"/>
          <w:b w:val="false"/>
          <w:i w:val="false"/>
          <w:color w:val="000000"/>
          <w:sz w:val="28"/>
        </w:rPr>
        <w:t xml:space="preserve"> топтары (бір дөңгелекке 50 кН) мен А</w:t>
      </w:r>
      <w:r>
        <w:rPr>
          <w:rFonts w:ascii="Times New Roman"/>
          <w:b w:val="false"/>
          <w:i w:val="false"/>
          <w:color w:val="000000"/>
          <w:vertAlign w:val="subscript"/>
        </w:rPr>
        <w:t>2</w:t>
      </w:r>
      <w:r>
        <w:rPr>
          <w:rFonts w:ascii="Times New Roman"/>
          <w:b w:val="false"/>
          <w:i w:val="false"/>
          <w:color w:val="000000"/>
          <w:sz w:val="28"/>
        </w:rPr>
        <w:t xml:space="preserve"> топтарына (бір дөңгелекке 65 кН) арналған есептік жүктемеге келтіріліп түзетіледі.</w:t>
      </w:r>
    </w:p>
    <w:p>
      <w:pPr>
        <w:spacing w:after="0"/>
        <w:ind w:left="0"/>
        <w:jc w:val="both"/>
      </w:pPr>
      <w:r>
        <w:rPr>
          <w:rFonts w:ascii="Times New Roman"/>
          <w:b w:val="false"/>
          <w:i w:val="false"/>
          <w:color w:val="000000"/>
          <w:sz w:val="28"/>
        </w:rPr>
        <w:t xml:space="preserve">
      4.7.2 Өлшеу нәтижелері ± 0,001мм-ге дейінгі дәлдікпен есептелінеді және 0,01 мм-ге дейін дөңгелектеледі. </w:t>
      </w:r>
    </w:p>
    <w:p>
      <w:pPr>
        <w:spacing w:after="0"/>
        <w:ind w:left="0"/>
        <w:jc w:val="both"/>
      </w:pPr>
      <w:r>
        <w:rPr>
          <w:rFonts w:ascii="Times New Roman"/>
          <w:b w:val="false"/>
          <w:i w:val="false"/>
          <w:color w:val="000000"/>
          <w:sz w:val="28"/>
        </w:rPr>
        <w:t>
      4.7.3 Қатқыл типтегі жол төсемесінің ерпімділік модулін есептеу ҚР СТ 1293 (А қосымшасы) сәйкес жүргізіледі.</w:t>
      </w:r>
    </w:p>
    <w:p>
      <w:pPr>
        <w:spacing w:after="0"/>
        <w:ind w:left="0"/>
        <w:jc w:val="both"/>
      </w:pPr>
      <w:r>
        <w:rPr>
          <w:rFonts w:ascii="Times New Roman"/>
          <w:b w:val="false"/>
          <w:i w:val="false"/>
          <w:color w:val="000000"/>
          <w:sz w:val="28"/>
        </w:rPr>
        <w:t>
      4.7.4 Өлшеу нәтижелері хаттама түрінде рәсімделеді. Хаттамаға келі мәліметтер жазылады:</w:t>
      </w:r>
    </w:p>
    <w:p>
      <w:pPr>
        <w:spacing w:after="0"/>
        <w:ind w:left="0"/>
        <w:jc w:val="both"/>
      </w:pPr>
      <w:r>
        <w:rPr>
          <w:rFonts w:ascii="Times New Roman"/>
          <w:b w:val="false"/>
          <w:i w:val="false"/>
          <w:color w:val="000000"/>
          <w:sz w:val="28"/>
        </w:rPr>
        <w:t>
      - өлшеудің жүргізілген уақыты;</w:t>
      </w:r>
    </w:p>
    <w:p>
      <w:pPr>
        <w:spacing w:after="0"/>
        <w:ind w:left="0"/>
        <w:jc w:val="both"/>
      </w:pPr>
      <w:r>
        <w:rPr>
          <w:rFonts w:ascii="Times New Roman"/>
          <w:b w:val="false"/>
          <w:i w:val="false"/>
          <w:color w:val="000000"/>
          <w:sz w:val="28"/>
        </w:rPr>
        <w:t xml:space="preserve">
      - өлшеу жүргізілген нүктенің мекенжайын, қозғалыс жолағын көрсете отырып, автомобиль жолының толық атауы (ҚР ҚНжЕ 3.03-09 сәйкес санаты және Қазақстан Республикасының Заңына сәйкес автомобиль жолының мәртебесімен қоса); </w:t>
      </w:r>
    </w:p>
    <w:p>
      <w:pPr>
        <w:spacing w:after="0"/>
        <w:ind w:left="0"/>
        <w:jc w:val="both"/>
      </w:pPr>
      <w:r>
        <w:rPr>
          <w:rFonts w:ascii="Times New Roman"/>
          <w:b w:val="false"/>
          <w:i w:val="false"/>
          <w:color w:val="000000"/>
          <w:sz w:val="28"/>
        </w:rPr>
        <w:t>
      - қолданылған өлшеу жабдығының типі;</w:t>
      </w:r>
    </w:p>
    <w:p>
      <w:pPr>
        <w:spacing w:after="0"/>
        <w:ind w:left="0"/>
        <w:jc w:val="both"/>
      </w:pPr>
      <w:r>
        <w:rPr>
          <w:rFonts w:ascii="Times New Roman"/>
          <w:b w:val="false"/>
          <w:i w:val="false"/>
          <w:color w:val="000000"/>
          <w:sz w:val="28"/>
        </w:rPr>
        <w:t>
      - тақтаға нақты түсірілген жүктеменің мәні;</w:t>
      </w:r>
    </w:p>
    <w:p>
      <w:pPr>
        <w:spacing w:after="0"/>
        <w:ind w:left="0"/>
        <w:jc w:val="both"/>
      </w:pPr>
      <w:r>
        <w:rPr>
          <w:rFonts w:ascii="Times New Roman"/>
          <w:b w:val="false"/>
          <w:i w:val="false"/>
          <w:color w:val="000000"/>
          <w:sz w:val="28"/>
        </w:rPr>
        <w:t>
      - өлшенген динамикалық серпімді иілімдердің мәні;</w:t>
      </w:r>
    </w:p>
    <w:p>
      <w:pPr>
        <w:spacing w:after="0"/>
        <w:ind w:left="0"/>
        <w:jc w:val="both"/>
      </w:pPr>
      <w:r>
        <w:rPr>
          <w:rFonts w:ascii="Times New Roman"/>
          <w:b w:val="false"/>
          <w:i w:val="false"/>
          <w:color w:val="000000"/>
          <w:sz w:val="28"/>
        </w:rPr>
        <w:t>
      - әрбір өлшеу нүктесінің нақты орналасқан жері;</w:t>
      </w:r>
    </w:p>
    <w:p>
      <w:pPr>
        <w:spacing w:after="0"/>
        <w:ind w:left="0"/>
        <w:jc w:val="both"/>
      </w:pPr>
      <w:r>
        <w:rPr>
          <w:rFonts w:ascii="Times New Roman"/>
          <w:b w:val="false"/>
          <w:i w:val="false"/>
          <w:color w:val="000000"/>
          <w:sz w:val="28"/>
        </w:rPr>
        <w:t>
      - әрбір өлшеу нүктесі үшін жол төсемесі жамылғсының беттік температурасының мәні.</w:t>
      </w:r>
    </w:p>
    <w:p>
      <w:pPr>
        <w:spacing w:after="0"/>
        <w:ind w:left="0"/>
        <w:jc w:val="both"/>
      </w:pPr>
      <w:r>
        <w:rPr>
          <w:rFonts w:ascii="Times New Roman"/>
          <w:b w:val="false"/>
          <w:i w:val="false"/>
          <w:color w:val="000000"/>
          <w:sz w:val="28"/>
        </w:rPr>
        <w:t>
      Ескерту – бұл мәліметтерді өлшеу хаттамасына енгізу қажет. Өлшеу хаттамасы жұмыстарды жүргізу жағдайына қарай басқа да мәлімететрмен толықтырылуы мүмкін.</w:t>
      </w:r>
    </w:p>
    <w:bookmarkStart w:name="z14" w:id="13"/>
    <w:p>
      <w:pPr>
        <w:spacing w:after="0"/>
        <w:ind w:left="0"/>
        <w:jc w:val="left"/>
      </w:pPr>
      <w:r>
        <w:rPr>
          <w:rFonts w:ascii="Times New Roman"/>
          <w:b/>
          <w:i w:val="false"/>
          <w:color w:val="000000"/>
        </w:rPr>
        <w:t xml:space="preserve"> 4.8 Қауіпсіздік талаптары </w:t>
      </w:r>
    </w:p>
    <w:bookmarkEnd w:id="13"/>
    <w:p>
      <w:pPr>
        <w:spacing w:after="0"/>
        <w:ind w:left="0"/>
        <w:jc w:val="both"/>
      </w:pPr>
      <w:r>
        <w:rPr>
          <w:rFonts w:ascii="Times New Roman"/>
          <w:b w:val="false"/>
          <w:i w:val="false"/>
          <w:color w:val="000000"/>
          <w:sz w:val="28"/>
        </w:rPr>
        <w:t>
      4.8.1 Өлшеулерді жүргізу орны және өлшеулер жүргізу уақытында қозғалыст ұйымдастыру сұлбасы жол қозғалысының қауіпсіздігін ұйымдастыруға жауапты органдармен келісілуі қажет.</w:t>
      </w:r>
    </w:p>
    <w:p>
      <w:pPr>
        <w:spacing w:after="0"/>
        <w:ind w:left="0"/>
        <w:jc w:val="both"/>
      </w:pPr>
      <w:r>
        <w:rPr>
          <w:rFonts w:ascii="Times New Roman"/>
          <w:b w:val="false"/>
          <w:i w:val="false"/>
          <w:color w:val="000000"/>
          <w:sz w:val="28"/>
        </w:rPr>
        <w:t>
      4.8.2 Өлшеу жүргізу кезінде сынау құрылғысы жол белгілерімен белгіленуі қажет.</w:t>
      </w:r>
    </w:p>
    <w:p>
      <w:pPr>
        <w:spacing w:after="0"/>
        <w:ind w:left="0"/>
        <w:jc w:val="both"/>
      </w:pPr>
      <w:r>
        <w:rPr>
          <w:rFonts w:ascii="Times New Roman"/>
          <w:b w:val="false"/>
          <w:i w:val="false"/>
          <w:color w:val="000000"/>
          <w:sz w:val="28"/>
        </w:rPr>
        <w:t>
      4.8.3 Өлшеу жүргізу кезінде сынау құрылғысы дабыл құрылғыларымен (жарқыл шамшырақ және т.б.) жабдықталуы қажет .</w:t>
      </w:r>
    </w:p>
    <w:p>
      <w:pPr>
        <w:spacing w:after="0"/>
        <w:ind w:left="0"/>
        <w:jc w:val="both"/>
      </w:pPr>
      <w:r>
        <w:rPr>
          <w:rFonts w:ascii="Times New Roman"/>
          <w:b w:val="false"/>
          <w:i w:val="false"/>
          <w:color w:val="000000"/>
          <w:sz w:val="28"/>
        </w:rPr>
        <w:t>
      4.8.4 Өлшеу жүргізетін мамандардың автомобиль жолдарында жұмыстар жүргізгенде жоғары көріністі қамтамасыз ететін арнайы киімдері болуы қажет.</w:t>
      </w:r>
    </w:p>
    <w:p>
      <w:pPr>
        <w:spacing w:after="0"/>
        <w:ind w:left="0"/>
        <w:jc w:val="both"/>
      </w:pPr>
      <w:r>
        <w:rPr>
          <w:rFonts w:ascii="Times New Roman"/>
          <w:b w:val="false"/>
          <w:i w:val="false"/>
          <w:color w:val="000000"/>
          <w:sz w:val="28"/>
        </w:rPr>
        <w:t>
      4.8.5 Дефлектометрді қолданып жұмыстар жүргізгенде ҚР ҚНжЕ 1.03-05 ережелерін басшылыққа алу қажет. Жұмысты бастау алдында өлшеуге қатысатын мамандар еңбекті қорғау эәне қауіпсіздік техникасы нұсқаулығынан өтіп, қауіпсіздік техникасы туралы журналға белгіленілері қажет.</w:t>
      </w:r>
    </w:p>
    <w:p>
      <w:pPr>
        <w:spacing w:after="0"/>
        <w:ind w:left="0"/>
        <w:jc w:val="both"/>
      </w:pPr>
      <w:r>
        <w:rPr>
          <w:rFonts w:ascii="Times New Roman"/>
          <w:b w:val="false"/>
          <w:i w:val="false"/>
          <w:color w:val="000000"/>
          <w:sz w:val="28"/>
        </w:rPr>
        <w:t>
      4.8.6 Еңбек қауіпсіздігі туралы нұсқаулықты жүргізгенде жұмысшыларға ҚР ЕР 218-21 сәйкес жұмыс жүргізілетін орындардағы табиғат ортасын қорғау талаптары мен ережелерін түсіндіру қажет.</w:t>
      </w:r>
    </w:p>
    <w:p>
      <w:pPr>
        <w:spacing w:after="0"/>
        <w:ind w:left="0"/>
        <w:jc w:val="both"/>
      </w:pPr>
      <w:r>
        <w:rPr>
          <w:rFonts w:ascii="Times New Roman"/>
          <w:b w:val="false"/>
          <w:i w:val="false"/>
          <w:color w:val="000000"/>
          <w:sz w:val="28"/>
        </w:rPr>
        <w:t>
      4.8.7 Сүйреп жүретін автомобиль ҚР СТ 2607 сәйкес жол белгілерімен немесе қызғылт-сары түсті жарқыл шамшырақпен қосымша жабдықталуы қажет.</w:t>
      </w:r>
    </w:p>
    <w:p>
      <w:pPr>
        <w:spacing w:after="0"/>
        <w:ind w:left="0"/>
        <w:jc w:val="both"/>
      </w:pPr>
      <w:r>
        <w:rPr>
          <w:rFonts w:ascii="Times New Roman"/>
          <w:b w:val="false"/>
          <w:i w:val="false"/>
          <w:color w:val="000000"/>
          <w:sz w:val="28"/>
        </w:rPr>
        <w:t>
      4.8.8 Дефлектометрді пайдалану ҚР ҚНжЕ 1.03-05 ережелеріне және динамикалық жүктеу қондырғысын дайындаушының пайдалау құжаттарында көрсетілген талаптарға сәйкес жүзеге асырылуы қажет.</w:t>
      </w:r>
    </w:p>
    <w:p>
      <w:pPr>
        <w:spacing w:after="0"/>
        <w:ind w:left="0"/>
        <w:jc w:val="both"/>
      </w:pPr>
      <w:r>
        <w:rPr>
          <w:rFonts w:ascii="Times New Roman"/>
          <w:b w:val="false"/>
          <w:i w:val="false"/>
          <w:color w:val="000000"/>
          <w:sz w:val="28"/>
        </w:rPr>
        <w:t>
      4.8.9 Қондырғыны жұмыс күйінде ұстап тұруға жауапты тұлғалар қондырғыны дайындаушының пайдалау құжаттарында көрсетілген талаптарға сәйкес оған техникалық қызмет көрсетуі қажет.</w:t>
      </w:r>
    </w:p>
    <w:bookmarkStart w:name="z15" w:id="14"/>
    <w:p>
      <w:pPr>
        <w:spacing w:after="0"/>
        <w:ind w:left="0"/>
        <w:jc w:val="left"/>
      </w:pPr>
      <w:r>
        <w:rPr>
          <w:rFonts w:ascii="Times New Roman"/>
          <w:b/>
          <w:i w:val="false"/>
          <w:color w:val="000000"/>
        </w:rPr>
        <w:t xml:space="preserve"> 4.9 Өлшеу жүргізудің дәлдігін бақылау </w:t>
      </w:r>
    </w:p>
    <w:bookmarkEnd w:id="14"/>
    <w:p>
      <w:pPr>
        <w:spacing w:after="0"/>
        <w:ind w:left="0"/>
        <w:jc w:val="both"/>
      </w:pPr>
      <w:r>
        <w:rPr>
          <w:rFonts w:ascii="Times New Roman"/>
          <w:b w:val="false"/>
          <w:i w:val="false"/>
          <w:color w:val="000000"/>
          <w:sz w:val="28"/>
        </w:rPr>
        <w:t xml:space="preserve">
      4.9.1 Өлшеу нәтижелерінің дәлдігі төмендегілермен қамтамасыз етіледі: </w:t>
      </w:r>
    </w:p>
    <w:p>
      <w:pPr>
        <w:spacing w:after="0"/>
        <w:ind w:left="0"/>
        <w:jc w:val="both"/>
      </w:pPr>
      <w:r>
        <w:rPr>
          <w:rFonts w:ascii="Times New Roman"/>
          <w:b w:val="false"/>
          <w:i w:val="false"/>
          <w:color w:val="000000"/>
          <w:sz w:val="28"/>
        </w:rPr>
        <w:t xml:space="preserve">
      - осы ұсынымдар талаптарын сақтау; </w:t>
      </w:r>
    </w:p>
    <w:p>
      <w:pPr>
        <w:spacing w:after="0"/>
        <w:ind w:left="0"/>
        <w:jc w:val="both"/>
      </w:pPr>
      <w:r>
        <w:rPr>
          <w:rFonts w:ascii="Times New Roman"/>
          <w:b w:val="false"/>
          <w:i w:val="false"/>
          <w:color w:val="000000"/>
          <w:sz w:val="28"/>
        </w:rPr>
        <w:t xml:space="preserve">
      - өлшеу құралдарының метрологиялық сипаттамаларын мерзімді бағалау; - жабдықтарды мерзімді аттестациялау. </w:t>
      </w:r>
    </w:p>
    <w:p>
      <w:pPr>
        <w:spacing w:after="0"/>
        <w:ind w:left="0"/>
        <w:jc w:val="both"/>
      </w:pPr>
      <w:r>
        <w:rPr>
          <w:rFonts w:ascii="Times New Roman"/>
          <w:b w:val="false"/>
          <w:i w:val="false"/>
          <w:color w:val="000000"/>
          <w:sz w:val="28"/>
        </w:rPr>
        <w:t>
      Өлшеу жүргізетін тұлға осы ұсынымның талаптарымен таныстырылуы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А қосымшасы</w:t>
      </w:r>
    </w:p>
    <w:bookmarkEnd w:id="1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анықтамалық</w:t>
      </w:r>
      <w:r>
        <w:rPr>
          <w:rFonts w:ascii="Times New Roman"/>
          <w:b w:val="false"/>
          <w:i/>
          <w:color w:val="000000"/>
          <w:sz w:val="28"/>
        </w:rPr>
        <w:t>)</w:t>
      </w:r>
    </w:p>
    <w:bookmarkStart w:name="z17" w:id="16"/>
    <w:p>
      <w:pPr>
        <w:spacing w:after="0"/>
        <w:ind w:left="0"/>
        <w:jc w:val="left"/>
      </w:pPr>
      <w:r>
        <w:rPr>
          <w:rFonts w:ascii="Times New Roman"/>
          <w:b/>
          <w:i w:val="false"/>
          <w:color w:val="000000"/>
        </w:rPr>
        <w:t xml:space="preserve"> Дефлектометр құрылымының сипаттамасы</w:t>
      </w:r>
    </w:p>
    <w:bookmarkEnd w:id="16"/>
    <w:p>
      <w:pPr>
        <w:spacing w:after="0"/>
        <w:ind w:left="0"/>
        <w:jc w:val="both"/>
      </w:pPr>
      <w:r>
        <w:rPr>
          <w:rFonts w:ascii="Times New Roman"/>
          <w:b w:val="false"/>
          <w:i w:val="false"/>
          <w:color w:val="000000"/>
          <w:sz w:val="28"/>
        </w:rPr>
        <w:t>
      1 Дефлектометр динамикалық жүктейтін тіркемелі қондырғыдан және бақылау-өлшеу аппаратура жиынтығынан тұрады. Дефлектометрдің қолданылуы – қатты қалыпқа құлайтын жүкпен қысқа жүктеме кезінде жол құрылымдырының динамикалық иілімдерін өлшееу. Жүктің салмағы және құлау биіктігі А тобындағы артқы автомобиль дөңгелегіне түсетін жүктемеге сәйкес келетін қысқа күшті қамтамасыз етеді.</w:t>
      </w:r>
    </w:p>
    <w:p>
      <w:pPr>
        <w:spacing w:after="0"/>
        <w:ind w:left="0"/>
        <w:jc w:val="both"/>
      </w:pPr>
      <w:r>
        <w:rPr>
          <w:rFonts w:ascii="Times New Roman"/>
          <w:b w:val="false"/>
          <w:i w:val="false"/>
          <w:color w:val="000000"/>
          <w:sz w:val="28"/>
        </w:rPr>
        <w:t>
      2 Динамикалық жүктеу қондырғысы екі өсті тіркемеге бекітілген, онда қондырғының негізгі түйіндері мен агрегаттары орнастырылған:</w:t>
      </w:r>
    </w:p>
    <w:p>
      <w:pPr>
        <w:spacing w:after="0"/>
        <w:ind w:left="0"/>
        <w:jc w:val="both"/>
      </w:pPr>
      <w:r>
        <w:rPr>
          <w:rFonts w:ascii="Times New Roman"/>
          <w:b w:val="false"/>
          <w:i w:val="false"/>
          <w:color w:val="000000"/>
          <w:sz w:val="28"/>
        </w:rPr>
        <w:t xml:space="preserve">
      - бағыттаушы жақтауы бар құлама жүк түйіні; </w:t>
      </w:r>
    </w:p>
    <w:p>
      <w:pPr>
        <w:spacing w:after="0"/>
        <w:ind w:left="0"/>
        <w:jc w:val="both"/>
      </w:pPr>
      <w:r>
        <w:rPr>
          <w:rFonts w:ascii="Times New Roman"/>
          <w:b w:val="false"/>
          <w:i w:val="false"/>
          <w:color w:val="000000"/>
          <w:sz w:val="28"/>
        </w:rPr>
        <w:t xml:space="preserve">
      - көтеру механизмі бар құрылғылар; </w:t>
      </w:r>
    </w:p>
    <w:p>
      <w:pPr>
        <w:spacing w:after="0"/>
        <w:ind w:left="0"/>
        <w:jc w:val="both"/>
      </w:pPr>
      <w:r>
        <w:rPr>
          <w:rFonts w:ascii="Times New Roman"/>
          <w:b w:val="false"/>
          <w:i w:val="false"/>
          <w:color w:val="000000"/>
          <w:sz w:val="28"/>
        </w:rPr>
        <w:t>
      - күш беретін агрегат;</w:t>
      </w:r>
    </w:p>
    <w:p>
      <w:pPr>
        <w:spacing w:after="0"/>
        <w:ind w:left="0"/>
        <w:jc w:val="both"/>
      </w:pPr>
      <w:r>
        <w:rPr>
          <w:rFonts w:ascii="Times New Roman"/>
          <w:b w:val="false"/>
          <w:i w:val="false"/>
          <w:color w:val="000000"/>
          <w:sz w:val="28"/>
        </w:rPr>
        <w:t>
      - 24В-ті қуат көзі;</w:t>
      </w:r>
    </w:p>
    <w:p>
      <w:pPr>
        <w:spacing w:after="0"/>
        <w:ind w:left="0"/>
        <w:jc w:val="both"/>
      </w:pPr>
      <w:r>
        <w:rPr>
          <w:rFonts w:ascii="Times New Roman"/>
          <w:b w:val="false"/>
          <w:i w:val="false"/>
          <w:color w:val="000000"/>
          <w:sz w:val="28"/>
        </w:rPr>
        <w:t>
      - гидравликалық жүйе;</w:t>
      </w:r>
    </w:p>
    <w:p>
      <w:pPr>
        <w:spacing w:after="0"/>
        <w:ind w:left="0"/>
        <w:jc w:val="both"/>
      </w:pPr>
      <w:r>
        <w:rPr>
          <w:rFonts w:ascii="Times New Roman"/>
          <w:b w:val="false"/>
          <w:i w:val="false"/>
          <w:color w:val="000000"/>
          <w:sz w:val="28"/>
        </w:rPr>
        <w:t>
      - электронды өлшеу және бақарушы жүйе.</w:t>
      </w:r>
    </w:p>
    <w:p>
      <w:pPr>
        <w:spacing w:after="0"/>
        <w:ind w:left="0"/>
        <w:jc w:val="both"/>
      </w:pPr>
      <w:r>
        <w:rPr>
          <w:rFonts w:ascii="Times New Roman"/>
          <w:b w:val="false"/>
          <w:i w:val="false"/>
          <w:color w:val="000000"/>
          <w:sz w:val="28"/>
        </w:rPr>
        <w:t>
      3 Сүйреп жүретін автомобиль дефлектометрді жылжыту және қызметкерлерді орналастыру үшін пайдаланады (2 оператор эәне 1 жүргізуші ұсынылады). Автомобильдің ішінде қондырғыны процессорлық басқаратын бас электронды блок, компьютер, қашықтық дисплейі орнатылады.</w:t>
      </w:r>
    </w:p>
    <w:p>
      <w:pPr>
        <w:spacing w:after="0"/>
        <w:ind w:left="0"/>
        <w:jc w:val="both"/>
      </w:pPr>
      <w:r>
        <w:rPr>
          <w:rFonts w:ascii="Times New Roman"/>
          <w:b w:val="false"/>
          <w:i w:val="false"/>
          <w:color w:val="000000"/>
          <w:sz w:val="28"/>
        </w:rPr>
        <w:t>
      4 Жүкті лақтыру нәтижесіндегі бағыттаушы бағандар арқылы жылжыйтын динамикалық күш лақтыру биіктігіне, күштің әсер ету ұзақтығына, амортизатордың қаттылығына және құлама жүктің салмағына байланысты. Дефлектометрдің құрылымдық ерекшелігі электронды өлшеу және басқару жүйесінің болуында. Қысқа жүктеме әсерінде жол төсемесінің деформаияларын жазуға арналған құрылғы ретінде компьютері және қашықтық дисплейі бар электронды блок қолданылады.</w:t>
      </w:r>
    </w:p>
    <w:p>
      <w:pPr>
        <w:spacing w:after="0"/>
        <w:ind w:left="0"/>
        <w:jc w:val="both"/>
      </w:pPr>
      <w:r>
        <w:rPr>
          <w:rFonts w:ascii="Times New Roman"/>
          <w:b w:val="false"/>
          <w:i w:val="false"/>
          <w:color w:val="000000"/>
          <w:sz w:val="28"/>
        </w:rPr>
        <w:t>
      5 Жүкті лақтырғанда құрылғылар көтеру механизмінің ұзындығы бойынша иілімдердің мәнін тіркейді және компьютерге береді. Қашықтық дисплейі бақылау-өлшеу аппаратурасының барлық сандық параметрлерін, оның ішінде қалыптасқан динамикалық күш пен өлшеу орнын бақылауды қамтамасыз етеді. Одан басқа, оператор жол жамылғысының күйі, деформациялар және т.б. туралы қосымша ақпаратты енгізеді.</w:t>
      </w:r>
    </w:p>
    <w:p>
      <w:pPr>
        <w:spacing w:after="0"/>
        <w:ind w:left="0"/>
        <w:jc w:val="both"/>
      </w:pPr>
      <w:r>
        <w:rPr>
          <w:rFonts w:ascii="Times New Roman"/>
          <w:b w:val="false"/>
          <w:i w:val="false"/>
          <w:color w:val="000000"/>
          <w:sz w:val="28"/>
        </w:rPr>
        <w:t>
      6 Дефлектометр бақыттаушы бағандар бойынша жүкті көтеруді жүзеге асыратын гидравликалық жүйенің жұмыс істеуі үшін іске қосылатын екі цилиндрлі іштен жанатын қозғалтқыштан тұратын күш беретін агрегаттың есебіне дербес жұмыс істейді.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w:t>
      </w:r>
      <w:r>
        <w:rPr>
          <w:rFonts w:ascii="Times New Roman"/>
          <w:b/>
          <w:i w:val="false"/>
          <w:color w:val="000000"/>
          <w:sz w:val="28"/>
        </w:rPr>
        <w:t>Б қосымшасы</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(анықтамалық)</w:t>
      </w:r>
    </w:p>
    <w:bookmarkStart w:name="z19" w:id="18"/>
    <w:p>
      <w:pPr>
        <w:spacing w:after="0"/>
        <w:ind w:left="0"/>
        <w:jc w:val="left"/>
      </w:pPr>
      <w:r>
        <w:rPr>
          <w:rFonts w:ascii="Times New Roman"/>
          <w:b/>
          <w:i w:val="false"/>
          <w:color w:val="000000"/>
        </w:rPr>
        <w:t xml:space="preserve"> Дефлектометр нәтижелерін беру нысанының үлгісі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1"/>
        <w:gridCol w:w="537"/>
        <w:gridCol w:w="443"/>
        <w:gridCol w:w="888"/>
        <w:gridCol w:w="592"/>
        <w:gridCol w:w="887"/>
        <w:gridCol w:w="665"/>
        <w:gridCol w:w="886"/>
        <w:gridCol w:w="711"/>
        <w:gridCol w:w="885"/>
        <w:gridCol w:w="736"/>
        <w:gridCol w:w="884"/>
        <w:gridCol w:w="6"/>
        <w:gridCol w:w="749"/>
        <w:gridCol w:w="891"/>
        <w:gridCol w:w="374"/>
        <w:gridCol w:w="886"/>
        <w:gridCol w:w="5"/>
        <w:gridCol w:w="892"/>
        <w:gridCol w:w="5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модільдері , 1-лақтыру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нүктелер бойынша арақашықтық</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модільдері , 2-лақтыру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модільдері , 3-лақтыру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781"/>
        <w:gridCol w:w="1295"/>
        <w:gridCol w:w="1296"/>
        <w:gridCol w:w="1296"/>
        <w:gridCol w:w="1296"/>
        <w:gridCol w:w="1296"/>
        <w:gridCol w:w="1089"/>
        <w:gridCol w:w="1296"/>
        <w:gridCol w:w="1090"/>
        <w:gridCol w:w="1091"/>
      </w:tblGrid>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