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6bd83" w14:textId="db6b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Жалпыға ортақ пайдаланылатын автомобиль жолдарының жол қозғалыс қауіпсіздігінің аудиті және инспекциясы бойынша ҰСЫНЫМДАР</w:t>
      </w:r>
    </w:p>
    <w:p>
      <w:pPr>
        <w:spacing w:after="0"/>
        <w:ind w:left="0"/>
        <w:jc w:val="both"/>
      </w:pPr>
      <w:r>
        <w:rPr>
          <w:rFonts w:ascii="Times New Roman"/>
          <w:b w:val="false"/>
          <w:i w:val="false"/>
          <w:color w:val="000000"/>
          <w:sz w:val="28"/>
        </w:rPr>
        <w:t>ҚР Ұ 218-142-2017. ҚР ИДМ автомобиль жолдары комитетінің Төрағасының 2017 жылғы 26 желтоқсандағы № 185 бұйрығымен бекітіліп қолданысқа енгізілді.</w:t>
      </w:r>
    </w:p>
    <w:tbl>
      <w:tblPr>
        <w:tblW w:w="0" w:type="auto"/>
        <w:tblCellSpacing w:w="0" w:type="auto"/>
        <w:tblBorders>
          <w:top w:val="none"/>
          <w:left w:val="none"/>
          <w:bottom w:val="none"/>
          <w:right w:val="none"/>
          <w:insideH w:val="none"/>
          <w:insideV w:val="none"/>
        </w:tblBorders>
      </w:tblPr>
      <w:tblGrid>
        <w:gridCol w:w="836"/>
        <w:gridCol w:w="2821"/>
        <w:gridCol w:w="8643"/>
      </w:tblGrid>
      <w:tr>
        <w:trPr>
          <w:trHeight w:val="30" w:hRule="atLeast"/>
        </w:trPr>
        <w:tc>
          <w:tcPr>
            <w:tcW w:w="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жол ғылыми-зерттеу институты" акционерлік қоғамы ("ҚазжолҒЗИ" АҚ) </w:t>
            </w:r>
            <w:r>
              <w:rPr>
                <w:rFonts w:ascii="Times New Roman"/>
                <w:b/>
                <w:i w:val="false"/>
                <w:color w:val="000000"/>
                <w:sz w:val="20"/>
              </w:rPr>
              <w:t>ДАЙЫНДАП ЕНГІЗДІ</w:t>
            </w:r>
          </w:p>
        </w:tc>
      </w:tr>
      <w:tr>
        <w:trPr>
          <w:trHeight w:val="30" w:hRule="atLeast"/>
        </w:trPr>
        <w:tc>
          <w:tcPr>
            <w:tcW w:w="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министрлігі Автомобиль жолдары комитеті Төрағасының "26" желтоқсан 2017 ж. </w:t>
            </w:r>
            <w:r>
              <w:br/>
            </w:r>
            <w:r>
              <w:rPr>
                <w:rFonts w:ascii="Times New Roman"/>
                <w:b w:val="false"/>
                <w:i w:val="false"/>
                <w:color w:val="000000"/>
                <w:sz w:val="20"/>
              </w:rPr>
              <w:t xml:space="preserve">
№ 185 бұйрығымен </w:t>
            </w:r>
            <w:r>
              <w:rPr>
                <w:rFonts w:ascii="Times New Roman"/>
                <w:b/>
                <w:i w:val="false"/>
                <w:color w:val="000000"/>
                <w:sz w:val="20"/>
              </w:rPr>
              <w:t>БЕКІТІЛІП, ҚОЛДАНЫСҚА ЕНГІЗІЛДІ</w:t>
            </w:r>
          </w:p>
        </w:tc>
      </w:tr>
      <w:tr>
        <w:trPr>
          <w:trHeight w:val="30" w:hRule="atLeast"/>
        </w:trPr>
        <w:tc>
          <w:tcPr>
            <w:tcW w:w="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"ҚазАвтоЖол" ҰК"  Акционерлік қоғамымен </w:t>
            </w:r>
            <w:r>
              <w:br/>
            </w:r>
            <w:r>
              <w:rPr>
                <w:rFonts w:ascii="Times New Roman"/>
                <w:b w:val="false"/>
                <w:i w:val="false"/>
                <w:color w:val="000000"/>
                <w:sz w:val="20"/>
              </w:rPr>
              <w:t xml:space="preserve">
"16" қараша 2017 ж. № 03/13-2-2878-И </w:t>
            </w:r>
            <w:r>
              <w:rPr>
                <w:rFonts w:ascii="Times New Roman"/>
                <w:b/>
                <w:i w:val="false"/>
                <w:color w:val="000000"/>
                <w:sz w:val="20"/>
              </w:rPr>
              <w:t>КЕЛІСІЛДІ</w:t>
            </w:r>
            <w:r>
              <w:br/>
            </w:r>
            <w:r>
              <w:rPr>
                <w:rFonts w:ascii="Times New Roman"/>
                <w:b w:val="false"/>
                <w:i w:val="false"/>
                <w:color w:val="000000"/>
                <w:sz w:val="20"/>
              </w:rPr>
              <w:t>
 </w:t>
            </w:r>
          </w:p>
        </w:tc>
      </w:tr>
      <w:tr>
        <w:trPr>
          <w:trHeight w:val="30" w:hRule="atLeast"/>
        </w:trPr>
        <w:tc>
          <w:tcPr>
            <w:tcW w:w="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БІРІНШІ ТЕКСЕРУ МЕРЗІМІ </w:t>
            </w:r>
          </w:p>
        </w:tc>
        <w:tc>
          <w:tcPr>
            <w:tcW w:w="8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8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КЕЗЕҢДІЛІГІ</w:t>
            </w:r>
          </w:p>
        </w:tc>
        <w:tc>
          <w:tcPr>
            <w:tcW w:w="8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 РЕТ ЕНГІЗІЛДІ</w:t>
            </w:r>
          </w:p>
        </w:tc>
      </w:tr>
    </w:tbl>
    <w:p>
      <w:pPr>
        <w:spacing w:after="0"/>
        <w:ind w:left="0"/>
        <w:jc w:val="both"/>
      </w:pPr>
      <w:r>
        <w:rPr>
          <w:rFonts w:ascii="Times New Roman"/>
          <w:b w:val="false"/>
          <w:i w:val="false"/>
          <w:color w:val="000000"/>
          <w:sz w:val="28"/>
        </w:rPr>
        <w:t>
      Құжат Қазақстан Республикасы нормативтік-құқықтық актілерінің  "Әділет" ақпараттық-құқықтық жүйесінде және "InfoZhol" – http://infozhol.kad.org.kz электронды мәліметтер базасында қол жетімді</w:t>
      </w:r>
    </w:p>
    <w:p>
      <w:pPr>
        <w:spacing w:after="0"/>
        <w:ind w:left="0"/>
        <w:jc w:val="both"/>
      </w:pPr>
      <w:r>
        <w:rPr>
          <w:rFonts w:ascii="Times New Roman"/>
          <w:b w:val="false"/>
          <w:i w:val="false"/>
          <w:color w:val="000000"/>
          <w:sz w:val="28"/>
        </w:rPr>
        <w:t>
      Осы Нұсқаулықты Қазақстан Республикасы Инвестициялар және даму министрлігі  Автомобиль жолдары комитетінің рұқсатынсыз толықтай немесе ішінара қайта басып шығаруға, көбейтуге және таратуға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528" w:id="0"/>
    <w:p>
      <w:pPr>
        <w:spacing w:after="0"/>
        <w:ind w:left="0"/>
        <w:jc w:val="left"/>
      </w:pPr>
      <w:r>
        <w:rPr>
          <w:rFonts w:ascii="Times New Roman"/>
          <w:b/>
          <w:i w:val="false"/>
          <w:color w:val="000000"/>
        </w:rPr>
        <w:t xml:space="preserve"> Кіріспе</w:t>
      </w:r>
    </w:p>
    <w:bookmarkEnd w:id="0"/>
    <w:p>
      <w:pPr>
        <w:spacing w:after="0"/>
        <w:ind w:left="0"/>
        <w:jc w:val="both"/>
      </w:pPr>
      <w:r>
        <w:rPr>
          <w:rFonts w:ascii="Times New Roman"/>
          <w:b w:val="false"/>
          <w:i w:val="false"/>
          <w:color w:val="000000"/>
          <w:sz w:val="28"/>
        </w:rPr>
        <w:t>
      Көптеген елдерде жол жүру қауіпсіздігінің міндеттерін жүзеге асыруды қамтитын жобалау бойынша нұсқаулықтар қолданылады. Осыған қарамастан  жаңа жолдарда ЖКО болады, осының бірнеше себептері бар. Бірінші кезекте, жол қауіпсіздігіне қатысты жобалау қағидалары көбінесе минималдық талаптардан тұрады, және осындай элементтердің үйлестірілуі қауіпті жағдайлардың пайда болуына әкелуі мүмкін (1-сурет). Сонымен қатар, объективтік себептерге байланысты нормаларды сақтау әрқашанда мүмкін емес.</w:t>
      </w:r>
    </w:p>
    <w:p>
      <w:pPr>
        <w:spacing w:after="0"/>
        <w:ind w:left="0"/>
        <w:jc w:val="both"/>
      </w:pPr>
      <w:r>
        <w:rPr>
          <w:rFonts w:ascii="Times New Roman"/>
          <w:b w:val="false"/>
          <w:i w:val="false"/>
          <w:color w:val="000000"/>
          <w:sz w:val="28"/>
        </w:rPr>
        <w:t>
      Жүргізушінің кінәсі немесе оның лайықсыз мінез-құлқы ЖКО-на әкелетін жалғыз себеп деген кеңінен таралған қате түсінік бар. Әртүрлі зерттеулер нәтижесінде жүргізушінің кінәсінен басқа, жол және оны қоршаған жағдайлардың, сондай-ақ, автокөлік құралдарының әсері де бар  екені туралы жүйе анықталған [4].</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7818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818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1-сурет- Апаттардың пайда болуына салыстырмалы үлес</w:t>
      </w:r>
    </w:p>
    <w:bookmarkStart w:name="z11" w:id="1"/>
    <w:p>
      <w:pPr>
        <w:spacing w:after="0"/>
        <w:ind w:left="0"/>
        <w:jc w:val="both"/>
      </w:pPr>
      <w:r>
        <w:rPr>
          <w:rFonts w:ascii="Times New Roman"/>
          <w:b w:val="false"/>
          <w:i w:val="false"/>
          <w:color w:val="000000"/>
          <w:sz w:val="28"/>
        </w:rPr>
        <w:t>
      Көптеген елдерде жаңа жолдар жобаларында, қауіпті телімдер мен қиылыстардың болуынан адамдық факторларды неғұрлым тиімді ескеруге мүмкіндік беретін "Жол қозғалыс қауіпсіздігінің аудиті" (бұдан әрі– аудит) құралы енгізілген. Аудитті қолданудың 20 жылдық әлемдік тәжірибесі жол қауіпсіздігі аймағында, оны ең тиімді инженерлік құралдар ретінде қабылдады. Сонымен қатар, Еуропалық парламент пен 2008/96 Кеңестің директивасы аудит трансеуропалық жол желісінің дамуында міндетті құраушысы екендігі туралы ережені реттеді [5].</w:t>
      </w:r>
    </w:p>
    <w:bookmarkEnd w:id="1"/>
    <w:bookmarkStart w:name="z12" w:id="2"/>
    <w:p>
      <w:pPr>
        <w:spacing w:after="0"/>
        <w:ind w:left="0"/>
        <w:jc w:val="both"/>
      </w:pPr>
      <w:r>
        <w:rPr>
          <w:rFonts w:ascii="Times New Roman"/>
          <w:b w:val="false"/>
          <w:i w:val="false"/>
          <w:color w:val="000000"/>
          <w:sz w:val="28"/>
        </w:rPr>
        <w:t xml:space="preserve">
      Осыған байланысты, осы Ұсынымдар Қазақстан Республикасының жалпы қолданыстағы автомобиль жолдарының қауіпсіздігін арттыруға бағытталған жүйелік шараларды қолдануда жол органдарының, жобалаушылардың, мердігерлердің және басқа да мүдделі тараптардың қауіпсіздік аудитін енгізу негізін қалайды және әлеуетін арттырады. </w:t>
      </w:r>
    </w:p>
    <w:bookmarkEnd w:id="2"/>
    <w:p>
      <w:pPr>
        <w:spacing w:after="0"/>
        <w:ind w:left="0"/>
        <w:jc w:val="both"/>
      </w:pPr>
      <w:r>
        <w:rPr>
          <w:rFonts w:ascii="Times New Roman"/>
          <w:b/>
          <w:i w:val="false"/>
          <w:color w:val="000000"/>
          <w:sz w:val="28"/>
        </w:rPr>
        <w:t>1 Қолдану саласы</w:t>
      </w:r>
    </w:p>
    <w:bookmarkStart w:name="z14" w:id="3"/>
    <w:p>
      <w:pPr>
        <w:spacing w:after="0"/>
        <w:ind w:left="0"/>
        <w:jc w:val="both"/>
      </w:pPr>
      <w:r>
        <w:rPr>
          <w:rFonts w:ascii="Times New Roman"/>
          <w:b w:val="false"/>
          <w:i w:val="false"/>
          <w:color w:val="000000"/>
          <w:sz w:val="28"/>
        </w:rPr>
        <w:t xml:space="preserve">
      Осы Ұсынымдар Қазақстан Республикасының жалпы қолданыстағы автомобиль жолдарында жол жүру қауіпсіздігінің аудитін жүргізу әдістемесін анықтайды және автомобиль жолдарын жобалауда, салуды және пайдалануда қолдануға арналған. </w:t>
      </w:r>
    </w:p>
    <w:bookmarkEnd w:id="3"/>
    <w:p>
      <w:pPr>
        <w:spacing w:after="0"/>
        <w:ind w:left="0"/>
        <w:jc w:val="both"/>
      </w:pPr>
      <w:r>
        <w:rPr>
          <w:rFonts w:ascii="Times New Roman"/>
          <w:b/>
          <w:i w:val="false"/>
          <w:color w:val="000000"/>
          <w:sz w:val="28"/>
        </w:rPr>
        <w:t>2 Нормативтік сілтемелер</w:t>
      </w:r>
    </w:p>
    <w:bookmarkStart w:name="z16" w:id="4"/>
    <w:p>
      <w:pPr>
        <w:spacing w:after="0"/>
        <w:ind w:left="0"/>
        <w:jc w:val="both"/>
      </w:pPr>
      <w:r>
        <w:rPr>
          <w:rFonts w:ascii="Times New Roman"/>
          <w:b w:val="false"/>
          <w:i w:val="false"/>
          <w:color w:val="000000"/>
          <w:sz w:val="28"/>
        </w:rPr>
        <w:t>
      Нақты Ұсынымдарды пайдалану үшін келесі нормативтік және нормативтік-құқықтық сілтемелік құжаттар қажет:</w:t>
      </w:r>
    </w:p>
    <w:bookmarkEnd w:id="4"/>
    <w:bookmarkStart w:name="z17" w:id="5"/>
    <w:p>
      <w:pPr>
        <w:spacing w:after="0"/>
        <w:ind w:left="0"/>
        <w:jc w:val="both"/>
      </w:pPr>
      <w:r>
        <w:rPr>
          <w:rFonts w:ascii="Times New Roman"/>
          <w:b w:val="false"/>
          <w:i w:val="false"/>
          <w:color w:val="000000"/>
          <w:sz w:val="28"/>
        </w:rPr>
        <w:t>
      ҚР СТ 1124-2003 Жол қозғалысын ұйымдастырудың техникалық құралдары. Жол таңбалары.</w:t>
      </w:r>
    </w:p>
    <w:bookmarkEnd w:id="5"/>
    <w:bookmarkStart w:name="z18" w:id="6"/>
    <w:p>
      <w:pPr>
        <w:spacing w:after="0"/>
        <w:ind w:left="0"/>
        <w:jc w:val="both"/>
      </w:pPr>
      <w:r>
        <w:rPr>
          <w:rFonts w:ascii="Times New Roman"/>
          <w:b w:val="false"/>
          <w:i w:val="false"/>
          <w:color w:val="000000"/>
          <w:sz w:val="28"/>
        </w:rPr>
        <w:t>
      ҚР СТ 1125-2002 Жол қозғалысын ұйымдастырудың техникалық құралдары. Жол белгілері. Жалпы техникалық талаптар.</w:t>
      </w:r>
    </w:p>
    <w:bookmarkEnd w:id="6"/>
    <w:bookmarkStart w:name="z19" w:id="7"/>
    <w:p>
      <w:pPr>
        <w:spacing w:after="0"/>
        <w:ind w:left="0"/>
        <w:jc w:val="both"/>
      </w:pPr>
      <w:r>
        <w:rPr>
          <w:rFonts w:ascii="Times New Roman"/>
          <w:b w:val="false"/>
          <w:i w:val="false"/>
          <w:color w:val="000000"/>
          <w:sz w:val="28"/>
        </w:rPr>
        <w:t>
      ҚР СТ 1279-2013 Автомобиль жолдары және әуежайлар.. Жолдың кедір-бұдырлығын және автомобиль доңғалақтарының жол жабынымен ілінісу коэффициентін анықтау әдістері</w:t>
      </w:r>
    </w:p>
    <w:bookmarkEnd w:id="7"/>
    <w:bookmarkStart w:name="z20" w:id="8"/>
    <w:p>
      <w:pPr>
        <w:spacing w:after="0"/>
        <w:ind w:left="0"/>
        <w:jc w:val="both"/>
      </w:pPr>
      <w:r>
        <w:rPr>
          <w:rFonts w:ascii="Times New Roman"/>
          <w:b w:val="false"/>
          <w:i w:val="false"/>
          <w:color w:val="000000"/>
          <w:sz w:val="28"/>
        </w:rPr>
        <w:t>
      ҚР СТ 1378-2005 Автомобиль жолдары. Жүру қарқындылығын есепке алу.</w:t>
      </w:r>
    </w:p>
    <w:bookmarkEnd w:id="8"/>
    <w:bookmarkStart w:name="z21" w:id="9"/>
    <w:p>
      <w:pPr>
        <w:spacing w:after="0"/>
        <w:ind w:left="0"/>
        <w:jc w:val="both"/>
      </w:pPr>
      <w:r>
        <w:rPr>
          <w:rFonts w:ascii="Times New Roman"/>
          <w:b w:val="false"/>
          <w:i w:val="false"/>
          <w:color w:val="000000"/>
          <w:sz w:val="28"/>
        </w:rPr>
        <w:t>
      ҚР СТ 1412-2010 Жол қозғалысын ұйымдастырудың техникалық құралдары. Жол белгілерін, таңбаларды, бағдаршамдарды, жол қоршауларын жәнебағыттауыш құралдарды пайдалану ережелері.</w:t>
      </w:r>
    </w:p>
    <w:bookmarkEnd w:id="9"/>
    <w:bookmarkStart w:name="z22" w:id="10"/>
    <w:p>
      <w:pPr>
        <w:spacing w:after="0"/>
        <w:ind w:left="0"/>
        <w:jc w:val="both"/>
      </w:pPr>
      <w:r>
        <w:rPr>
          <w:rFonts w:ascii="Times New Roman"/>
          <w:b w:val="false"/>
          <w:i w:val="false"/>
          <w:color w:val="000000"/>
          <w:sz w:val="28"/>
        </w:rPr>
        <w:t>
      ҚР СТ 2068-2010 Жалпы қолданыстағы автомобиль жолдары. Жайластыру элементтері. Жалпы талаптар.</w:t>
      </w:r>
    </w:p>
    <w:bookmarkEnd w:id="10"/>
    <w:bookmarkStart w:name="z23" w:id="11"/>
    <w:p>
      <w:pPr>
        <w:spacing w:after="0"/>
        <w:ind w:left="0"/>
        <w:jc w:val="both"/>
      </w:pPr>
      <w:r>
        <w:rPr>
          <w:rFonts w:ascii="Times New Roman"/>
          <w:b w:val="false"/>
          <w:i w:val="false"/>
          <w:color w:val="000000"/>
          <w:sz w:val="28"/>
        </w:rPr>
        <w:t>
      ҚР СТ 2476-2014 Жалпы қолданыстағы автомобиль жолдары. Жол сервисі нысандары және олардың қызметтеріне қойылатын талаптар.</w:t>
      </w:r>
    </w:p>
    <w:bookmarkEnd w:id="11"/>
    <w:bookmarkStart w:name="z24" w:id="12"/>
    <w:p>
      <w:pPr>
        <w:spacing w:after="0"/>
        <w:ind w:left="0"/>
        <w:jc w:val="both"/>
      </w:pPr>
      <w:r>
        <w:rPr>
          <w:rFonts w:ascii="Times New Roman"/>
          <w:b w:val="false"/>
          <w:i w:val="false"/>
          <w:color w:val="000000"/>
          <w:sz w:val="28"/>
        </w:rPr>
        <w:t>
      ҚР СТ 2607-2015 Жол жұмыстары орындалатын орындарда қозғалысты  ұйымдастырудың техникалық құралдары. Негізгі параметрлер. Пайдалану ережелері.</w:t>
      </w:r>
    </w:p>
    <w:bookmarkEnd w:id="12"/>
    <w:bookmarkStart w:name="z25" w:id="13"/>
    <w:p>
      <w:pPr>
        <w:spacing w:after="0"/>
        <w:ind w:left="0"/>
        <w:jc w:val="both"/>
      </w:pPr>
      <w:r>
        <w:rPr>
          <w:rFonts w:ascii="Times New Roman"/>
          <w:b w:val="false"/>
          <w:i w:val="false"/>
          <w:color w:val="000000"/>
          <w:sz w:val="28"/>
        </w:rPr>
        <w:t xml:space="preserve">
      ҚР СТ 2723-2015 Соқыр және көздері нашар көретін адамдарға арналған техникалық көмек құралдары. Жаяу жүргінші төсемінде жанасу бағыттауыштары. </w:t>
      </w:r>
    </w:p>
    <w:bookmarkEnd w:id="13"/>
    <w:bookmarkStart w:name="z26" w:id="14"/>
    <w:p>
      <w:pPr>
        <w:spacing w:after="0"/>
        <w:ind w:left="0"/>
        <w:jc w:val="both"/>
      </w:pPr>
      <w:r>
        <w:rPr>
          <w:rFonts w:ascii="Times New Roman"/>
          <w:b w:val="false"/>
          <w:i w:val="false"/>
          <w:color w:val="000000"/>
          <w:sz w:val="28"/>
        </w:rPr>
        <w:t>
      МЕМСТ 26804-2012 Металл тосқауыл типті жол қоршаулары. Техникалық шарттар.</w:t>
      </w:r>
    </w:p>
    <w:bookmarkEnd w:id="14"/>
    <w:bookmarkStart w:name="z27" w:id="15"/>
    <w:p>
      <w:pPr>
        <w:spacing w:after="0"/>
        <w:ind w:left="0"/>
        <w:jc w:val="both"/>
      </w:pPr>
      <w:r>
        <w:rPr>
          <w:rFonts w:ascii="Times New Roman"/>
          <w:b w:val="false"/>
          <w:i w:val="false"/>
          <w:color w:val="000000"/>
          <w:sz w:val="28"/>
        </w:rPr>
        <w:t xml:space="preserve">
      МЕМСТ 32759-2014 Жалпы қолданыстағы автомобиль жолдары. Жол шетіне қағылатын қысқа бағана. Техникалық талаптар. </w:t>
      </w:r>
    </w:p>
    <w:bookmarkEnd w:id="15"/>
    <w:bookmarkStart w:name="z28" w:id="16"/>
    <w:p>
      <w:pPr>
        <w:spacing w:after="0"/>
        <w:ind w:left="0"/>
        <w:jc w:val="both"/>
      </w:pPr>
      <w:r>
        <w:rPr>
          <w:rFonts w:ascii="Times New Roman"/>
          <w:b w:val="false"/>
          <w:i w:val="false"/>
          <w:color w:val="000000"/>
          <w:sz w:val="28"/>
        </w:rPr>
        <w:t>
      МЕМСТ 32830-2014 Жалпы қолданыстағы автомобиль жолдары. Жол таңбаларына арналған материалдар. Техникалық талаптар.</w:t>
      </w:r>
    </w:p>
    <w:bookmarkEnd w:id="16"/>
    <w:bookmarkStart w:name="z29" w:id="17"/>
    <w:p>
      <w:pPr>
        <w:spacing w:after="0"/>
        <w:ind w:left="0"/>
        <w:jc w:val="both"/>
      </w:pPr>
      <w:r>
        <w:rPr>
          <w:rFonts w:ascii="Times New Roman"/>
          <w:b w:val="false"/>
          <w:i w:val="false"/>
          <w:color w:val="000000"/>
          <w:sz w:val="28"/>
        </w:rPr>
        <w:t>
      МЕМСТ 32838-2014 Жалпы қолданыстағы автомобиль жолдары. Қарсы шағылыстыратын экрандар. Техникалық талаптар.</w:t>
      </w:r>
    </w:p>
    <w:bookmarkEnd w:id="17"/>
    <w:bookmarkStart w:name="z30" w:id="18"/>
    <w:p>
      <w:pPr>
        <w:spacing w:after="0"/>
        <w:ind w:left="0"/>
        <w:jc w:val="both"/>
      </w:pPr>
      <w:r>
        <w:rPr>
          <w:rFonts w:ascii="Times New Roman"/>
          <w:b w:val="false"/>
          <w:i w:val="false"/>
          <w:color w:val="000000"/>
          <w:sz w:val="28"/>
        </w:rPr>
        <w:t>
      МЕМСТ 32843-2014 Жалпы қолданыстағы автомобиль жолдары. Жолдық сигнал бағаналары. Техникалық талаптар.</w:t>
      </w:r>
    </w:p>
    <w:bookmarkEnd w:id="18"/>
    <w:bookmarkStart w:name="z31" w:id="19"/>
    <w:p>
      <w:pPr>
        <w:spacing w:after="0"/>
        <w:ind w:left="0"/>
        <w:jc w:val="both"/>
      </w:pPr>
      <w:r>
        <w:rPr>
          <w:rFonts w:ascii="Times New Roman"/>
          <w:b w:val="false"/>
          <w:i w:val="false"/>
          <w:color w:val="000000"/>
          <w:sz w:val="28"/>
        </w:rPr>
        <w:t>
      МЕМСТ 32865-2014 Жалпы қолданыстағы автомобиль жолдары. Ауыспалы ақпарат белгілері. Техникалық талаптар.</w:t>
      </w:r>
    </w:p>
    <w:bookmarkEnd w:id="19"/>
    <w:bookmarkStart w:name="z32" w:id="20"/>
    <w:p>
      <w:pPr>
        <w:spacing w:after="0"/>
        <w:ind w:left="0"/>
        <w:jc w:val="both"/>
      </w:pPr>
      <w:r>
        <w:rPr>
          <w:rFonts w:ascii="Times New Roman"/>
          <w:b w:val="false"/>
          <w:i w:val="false"/>
          <w:color w:val="000000"/>
          <w:sz w:val="28"/>
        </w:rPr>
        <w:t xml:space="preserve">
      МЕМСТ 32866-2014 Жалпы қолданыстағы автомобиль жолдары. Жолдық жарыққайтарғылар. Техникалық талаптар. </w:t>
      </w:r>
    </w:p>
    <w:bookmarkEnd w:id="20"/>
    <w:bookmarkStart w:name="z33" w:id="21"/>
    <w:p>
      <w:pPr>
        <w:spacing w:after="0"/>
        <w:ind w:left="0"/>
        <w:jc w:val="both"/>
      </w:pPr>
      <w:r>
        <w:rPr>
          <w:rFonts w:ascii="Times New Roman"/>
          <w:b w:val="false"/>
          <w:i w:val="false"/>
          <w:color w:val="000000"/>
          <w:sz w:val="28"/>
        </w:rPr>
        <w:t>
      МЕМСТ 32944-2014 Жалпы қолданыстағы автомобиль жолдары. Жаяу жүргіншілер жолдары. Топтастыру.</w:t>
      </w:r>
    </w:p>
    <w:bookmarkEnd w:id="21"/>
    <w:bookmarkStart w:name="z34" w:id="22"/>
    <w:p>
      <w:pPr>
        <w:spacing w:after="0"/>
        <w:ind w:left="0"/>
        <w:jc w:val="both"/>
      </w:pPr>
      <w:r>
        <w:rPr>
          <w:rFonts w:ascii="Times New Roman"/>
          <w:b w:val="false"/>
          <w:i w:val="false"/>
          <w:color w:val="000000"/>
          <w:sz w:val="28"/>
        </w:rPr>
        <w:t>
      МЕМСТ 32945-2014 Жалпы қолданыстағы автомобиль жолдары. Жол белгілері. Техникалық талаптар.</w:t>
      </w:r>
    </w:p>
    <w:bookmarkEnd w:id="22"/>
    <w:bookmarkStart w:name="z35" w:id="23"/>
    <w:p>
      <w:pPr>
        <w:spacing w:after="0"/>
        <w:ind w:left="0"/>
        <w:jc w:val="both"/>
      </w:pPr>
      <w:r>
        <w:rPr>
          <w:rFonts w:ascii="Times New Roman"/>
          <w:b w:val="false"/>
          <w:i w:val="false"/>
          <w:color w:val="000000"/>
          <w:sz w:val="28"/>
        </w:rPr>
        <w:t>
      МЕМСТ 32948-2014 Жалпы қолданыстағы автомобиль жолдары. Жол белгілерінің тіректері. Техникалық талаптар.</w:t>
      </w:r>
    </w:p>
    <w:bookmarkEnd w:id="23"/>
    <w:bookmarkStart w:name="z36" w:id="24"/>
    <w:p>
      <w:pPr>
        <w:spacing w:after="0"/>
        <w:ind w:left="0"/>
        <w:jc w:val="both"/>
      </w:pPr>
      <w:r>
        <w:rPr>
          <w:rFonts w:ascii="Times New Roman"/>
          <w:b w:val="false"/>
          <w:i w:val="false"/>
          <w:color w:val="000000"/>
          <w:sz w:val="28"/>
        </w:rPr>
        <w:t>
      МЕМСТ 32952-2014 Жалпы қолданыстағы автомобиль жолдары. Жол таңбалары. Бақылау әдістері.</w:t>
      </w:r>
    </w:p>
    <w:bookmarkEnd w:id="24"/>
    <w:bookmarkStart w:name="z37" w:id="25"/>
    <w:p>
      <w:pPr>
        <w:spacing w:after="0"/>
        <w:ind w:left="0"/>
        <w:jc w:val="both"/>
      </w:pPr>
      <w:r>
        <w:rPr>
          <w:rFonts w:ascii="Times New Roman"/>
          <w:b w:val="false"/>
          <w:i w:val="false"/>
          <w:color w:val="000000"/>
          <w:sz w:val="28"/>
        </w:rPr>
        <w:t>
      МЕМСТ 32953-2014 Жалпы қолданыстағы автомобиль жолдары. Жол таңбалары. Техникалық талаптар.</w:t>
      </w:r>
    </w:p>
    <w:bookmarkEnd w:id="25"/>
    <w:bookmarkStart w:name="z38" w:id="26"/>
    <w:p>
      <w:pPr>
        <w:spacing w:after="0"/>
        <w:ind w:left="0"/>
        <w:jc w:val="both"/>
      </w:pPr>
      <w:r>
        <w:rPr>
          <w:rFonts w:ascii="Times New Roman"/>
          <w:b w:val="false"/>
          <w:i w:val="false"/>
          <w:color w:val="000000"/>
          <w:sz w:val="28"/>
        </w:rPr>
        <w:t>
      МЕМСТ 32957-2014 Жалпы қолданыстағы автомобиль жолдары. Акустикалық экрандар. Техникалық талаптар.</w:t>
      </w:r>
    </w:p>
    <w:bookmarkEnd w:id="26"/>
    <w:bookmarkStart w:name="z39" w:id="27"/>
    <w:p>
      <w:pPr>
        <w:spacing w:after="0"/>
        <w:ind w:left="0"/>
        <w:jc w:val="both"/>
      </w:pPr>
      <w:r>
        <w:rPr>
          <w:rFonts w:ascii="Times New Roman"/>
          <w:b w:val="false"/>
          <w:i w:val="false"/>
          <w:color w:val="000000"/>
          <w:sz w:val="28"/>
        </w:rPr>
        <w:t>
      МЕМСТ 32959-2014 Жалпы қолданыстағы автомобиль жолдары. Жақындау габариттері.</w:t>
      </w:r>
    </w:p>
    <w:bookmarkEnd w:id="27"/>
    <w:bookmarkStart w:name="z40" w:id="28"/>
    <w:p>
      <w:pPr>
        <w:spacing w:after="0"/>
        <w:ind w:left="0"/>
        <w:jc w:val="both"/>
      </w:pPr>
      <w:r>
        <w:rPr>
          <w:rFonts w:ascii="Times New Roman"/>
          <w:b w:val="false"/>
          <w:i w:val="false"/>
          <w:color w:val="000000"/>
          <w:sz w:val="28"/>
        </w:rPr>
        <w:t>
      МЕМСТ 33025-2014 Жалпы қолданыстағы автомобиль жолдары. Шу жолақтары. Техникалық талаптар.</w:t>
      </w:r>
    </w:p>
    <w:bookmarkEnd w:id="28"/>
    <w:bookmarkStart w:name="z41" w:id="29"/>
    <w:p>
      <w:pPr>
        <w:spacing w:after="0"/>
        <w:ind w:left="0"/>
        <w:jc w:val="both"/>
      </w:pPr>
      <w:r>
        <w:rPr>
          <w:rFonts w:ascii="Times New Roman"/>
          <w:b w:val="false"/>
          <w:i w:val="false"/>
          <w:color w:val="000000"/>
          <w:sz w:val="28"/>
        </w:rPr>
        <w:t>
      МЕМСТ 33027-2014 Жалпы қолданыстағы автомобиль жолдары. Сыртқы жарнаманың құралдарын орналастыруға қойылатын талаптар.</w:t>
      </w:r>
    </w:p>
    <w:bookmarkEnd w:id="29"/>
    <w:bookmarkStart w:name="z42" w:id="30"/>
    <w:p>
      <w:pPr>
        <w:spacing w:after="0"/>
        <w:ind w:left="0"/>
        <w:jc w:val="both"/>
      </w:pPr>
      <w:r>
        <w:rPr>
          <w:rFonts w:ascii="Times New Roman"/>
          <w:b w:val="false"/>
          <w:i w:val="false"/>
          <w:color w:val="000000"/>
          <w:sz w:val="28"/>
        </w:rPr>
        <w:t>
      МЕМСТ 33127-2014 Жалпы қолданыстағы автомобиль жолдары. Жол қоршаулары. Жіктелуі.</w:t>
      </w:r>
    </w:p>
    <w:bookmarkEnd w:id="30"/>
    <w:bookmarkStart w:name="z43" w:id="31"/>
    <w:p>
      <w:pPr>
        <w:spacing w:after="0"/>
        <w:ind w:left="0"/>
        <w:jc w:val="both"/>
      </w:pPr>
      <w:r>
        <w:rPr>
          <w:rFonts w:ascii="Times New Roman"/>
          <w:b w:val="false"/>
          <w:i w:val="false"/>
          <w:color w:val="000000"/>
          <w:sz w:val="28"/>
        </w:rPr>
        <w:t>
      МЕМСТ 33144-2014 Жалпы қолданыстағы автомобиль жолдары. Жол әйнектері. Техникалық талаптар.</w:t>
      </w:r>
    </w:p>
    <w:bookmarkEnd w:id="31"/>
    <w:bookmarkStart w:name="z44" w:id="32"/>
    <w:p>
      <w:pPr>
        <w:spacing w:after="0"/>
        <w:ind w:left="0"/>
        <w:jc w:val="both"/>
      </w:pPr>
      <w:r>
        <w:rPr>
          <w:rFonts w:ascii="Times New Roman"/>
          <w:b w:val="false"/>
          <w:i w:val="false"/>
          <w:color w:val="000000"/>
          <w:sz w:val="28"/>
        </w:rPr>
        <w:t>
      МЕМСТ 33150-2014 Жалпы қолданыстағы автомобиль жолдары. Жаяу жүргіншілер және велосипед жолдарын жобалау. Жалпы талаптар.</w:t>
      </w:r>
    </w:p>
    <w:bookmarkEnd w:id="32"/>
    <w:bookmarkStart w:name="z45" w:id="33"/>
    <w:p>
      <w:pPr>
        <w:spacing w:after="0"/>
        <w:ind w:left="0"/>
        <w:jc w:val="both"/>
      </w:pPr>
      <w:r>
        <w:rPr>
          <w:rFonts w:ascii="Times New Roman"/>
          <w:b w:val="false"/>
          <w:i w:val="false"/>
          <w:color w:val="000000"/>
          <w:sz w:val="28"/>
        </w:rPr>
        <w:t>
      МЕМСТ 33151-2014 Жалпы қолданыстағы автомобиль жолдары. Жайластыру элементтері. Техникалық талаптар. Қолдану ережелері.</w:t>
      </w:r>
    </w:p>
    <w:bookmarkEnd w:id="33"/>
    <w:bookmarkStart w:name="z46" w:id="34"/>
    <w:p>
      <w:pPr>
        <w:spacing w:after="0"/>
        <w:ind w:left="0"/>
        <w:jc w:val="both"/>
      </w:pPr>
      <w:r>
        <w:rPr>
          <w:rFonts w:ascii="Times New Roman"/>
          <w:b w:val="false"/>
          <w:i w:val="false"/>
          <w:color w:val="000000"/>
          <w:sz w:val="28"/>
        </w:rPr>
        <w:t>
      МЕМСТ 33176-2014 Жалпы қолданыстағы автомобиль жолдары. Жасанды жарықтандырудан жазықтық жарықтылық. Техникалық талаптар.</w:t>
      </w:r>
    </w:p>
    <w:bookmarkEnd w:id="34"/>
    <w:bookmarkStart w:name="z47" w:id="35"/>
    <w:p>
      <w:pPr>
        <w:spacing w:after="0"/>
        <w:ind w:left="0"/>
        <w:jc w:val="both"/>
      </w:pPr>
      <w:r>
        <w:rPr>
          <w:rFonts w:ascii="Times New Roman"/>
          <w:b w:val="false"/>
          <w:i w:val="false"/>
          <w:color w:val="000000"/>
          <w:sz w:val="28"/>
        </w:rPr>
        <w:t>
      МЕМСТ 33385-2015 Жалпы қолданыстағы автомобиль жолдары. Жол бағдаршамдары. Техникалық талаптар.</w:t>
      </w:r>
    </w:p>
    <w:bookmarkEnd w:id="35"/>
    <w:bookmarkStart w:name="z48" w:id="36"/>
    <w:p>
      <w:pPr>
        <w:spacing w:after="0"/>
        <w:ind w:left="0"/>
        <w:jc w:val="both"/>
      </w:pPr>
      <w:r>
        <w:rPr>
          <w:rFonts w:ascii="Times New Roman"/>
          <w:b w:val="false"/>
          <w:i w:val="false"/>
          <w:color w:val="000000"/>
          <w:sz w:val="28"/>
        </w:rPr>
        <w:t>
      МЕМСТ 33475-2015 Жалпы қолданыстағы автомобиль жолдары. Геометриялық элементтер. Техникалық талаптар.</w:t>
      </w:r>
    </w:p>
    <w:bookmarkEnd w:id="36"/>
    <w:bookmarkStart w:name="z49" w:id="37"/>
    <w:p>
      <w:pPr>
        <w:spacing w:after="0"/>
        <w:ind w:left="0"/>
        <w:jc w:val="both"/>
      </w:pPr>
      <w:r>
        <w:rPr>
          <w:rFonts w:ascii="Times New Roman"/>
          <w:b w:val="false"/>
          <w:i w:val="false"/>
          <w:color w:val="000000"/>
          <w:sz w:val="28"/>
        </w:rPr>
        <w:t>
      Р МЕМСТ 52398 Автомобиль жолдарының топтастыру. Негізгі параметрлер мен талаптар.</w:t>
      </w:r>
    </w:p>
    <w:bookmarkEnd w:id="37"/>
    <w:bookmarkStart w:name="z50" w:id="38"/>
    <w:p>
      <w:pPr>
        <w:spacing w:after="0"/>
        <w:ind w:left="0"/>
        <w:jc w:val="both"/>
      </w:pPr>
      <w:r>
        <w:rPr>
          <w:rFonts w:ascii="Times New Roman"/>
          <w:b w:val="false"/>
          <w:i w:val="false"/>
          <w:color w:val="000000"/>
          <w:sz w:val="28"/>
        </w:rPr>
        <w:t>
      ҚР ҚНжЕ 3.03.09-2006</w:t>
      </w:r>
      <w:r>
        <w:rPr>
          <w:rFonts w:ascii="Times New Roman"/>
          <w:b w:val="false"/>
          <w:i w:val="false"/>
          <w:color w:val="000000"/>
          <w:vertAlign w:val="superscript"/>
        </w:rPr>
        <w:t>*</w:t>
      </w:r>
      <w:r>
        <w:rPr>
          <w:rFonts w:ascii="Times New Roman"/>
          <w:b w:val="false"/>
          <w:i w:val="false"/>
          <w:color w:val="000000"/>
          <w:sz w:val="28"/>
        </w:rPr>
        <w:t> Автомобиль жолдары.</w:t>
      </w:r>
    </w:p>
    <w:bookmarkEnd w:id="38"/>
    <w:bookmarkStart w:name="z51" w:id="39"/>
    <w:p>
      <w:pPr>
        <w:spacing w:after="0"/>
        <w:ind w:left="0"/>
        <w:jc w:val="both"/>
      </w:pPr>
      <w:r>
        <w:rPr>
          <w:rFonts w:ascii="Times New Roman"/>
          <w:b w:val="false"/>
          <w:i w:val="false"/>
          <w:color w:val="000000"/>
          <w:sz w:val="28"/>
        </w:rPr>
        <w:t xml:space="preserve">
      ҚР ЕР 218-04-2014 Автомобиль жолдарында көлік ағыны қозғалысының қарқындылығын есепке алу және болжау жөніндегі нұсқаулық. </w:t>
      </w:r>
    </w:p>
    <w:bookmarkEnd w:id="39"/>
    <w:bookmarkStart w:name="z52" w:id="40"/>
    <w:p>
      <w:pPr>
        <w:spacing w:after="0"/>
        <w:ind w:left="0"/>
        <w:jc w:val="both"/>
      </w:pPr>
      <w:r>
        <w:rPr>
          <w:rFonts w:ascii="Times New Roman"/>
          <w:b w:val="false"/>
          <w:i w:val="false"/>
          <w:color w:val="000000"/>
          <w:sz w:val="28"/>
        </w:rPr>
        <w:t>
      ҚР ЕР 218-20-02 Инженерлік құралдардың жобаларын және автомобиль жолдардың жағдайларын әзірлеудің  әдістемелік нұсқаулары.</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 w:id="41"/>
    <w:p>
      <w:pPr>
        <w:spacing w:after="0"/>
        <w:ind w:left="0"/>
        <w:jc w:val="both"/>
      </w:pPr>
      <w:r>
        <w:rPr>
          <w:rFonts w:ascii="Times New Roman"/>
          <w:b w:val="false"/>
          <w:i w:val="false"/>
          <w:color w:val="000000"/>
          <w:sz w:val="28"/>
        </w:rPr>
        <w:t>
      Ескерту – Аталған ұсынымдарды пайдалану кезінде ағымдағы жылда түрі мен сәйкес ақпараттық бағыттауыштары бойынша осы жылдың 1-қаңтарында құрастырылған "Стандарттау бойынша нормативтік құжаттар" бағыттауышы бойынша сілтемелік стандарттардың әрекеттерін тексеру мақсатты. Егер сілтемелік құжат ауыстырылған (өзгертілген) болса, онда аталған ұсыныстарды пайдалану кезінде ауыстырылған (өзгертілген) стандартты басшылыққа алу керек.</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 Терминдер,  анықтамалар  және қысқартылған сөздер</w:t>
      </w:r>
    </w:p>
    <w:bookmarkStart w:name="z55" w:id="42"/>
    <w:p>
      <w:pPr>
        <w:spacing w:after="0"/>
        <w:ind w:left="0"/>
        <w:jc w:val="both"/>
      </w:pPr>
      <w:r>
        <w:rPr>
          <w:rFonts w:ascii="Times New Roman"/>
          <w:b w:val="false"/>
          <w:i w:val="false"/>
          <w:color w:val="000000"/>
          <w:sz w:val="28"/>
        </w:rPr>
        <w:t>
      Аталған ұсынымдарда тиісті анықтамалары бар келесі терминдер қолданылады:</w:t>
      </w:r>
    </w:p>
    <w:bookmarkEnd w:id="42"/>
    <w:bookmarkStart w:name="z56" w:id="43"/>
    <w:p>
      <w:pPr>
        <w:spacing w:after="0"/>
        <w:ind w:left="0"/>
        <w:jc w:val="both"/>
      </w:pPr>
      <w:r>
        <w:rPr>
          <w:rFonts w:ascii="Times New Roman"/>
          <w:b w:val="false"/>
          <w:i w:val="false"/>
          <w:color w:val="000000"/>
          <w:sz w:val="28"/>
        </w:rPr>
        <w:t xml:space="preserve">
      3.1 </w:t>
      </w:r>
      <w:r>
        <w:rPr>
          <w:rFonts w:ascii="Times New Roman"/>
          <w:b/>
          <w:i w:val="false"/>
          <w:color w:val="000000"/>
          <w:sz w:val="28"/>
        </w:rPr>
        <w:t>Автомобиль жолы</w:t>
      </w:r>
      <w:r>
        <w:rPr>
          <w:rFonts w:ascii="Times New Roman"/>
          <w:b w:val="false"/>
          <w:i w:val="false"/>
          <w:color w:val="000000"/>
          <w:sz w:val="28"/>
        </w:rPr>
        <w:t>: жолаушыларды және (немесе) жүктерді тасымалдауды жүзеге асыратын белгіленген жылдамдықтары, жүктемелері, габариттері бар автомобильдер мен басқа да жер үсті көлік құралдарының қозғалысына арналған құрылымдық элементтер кешені, сондай-ақ оларды орналастыру үшін берілген жер телімдері. [1].</w:t>
      </w:r>
    </w:p>
    <w:bookmarkEnd w:id="43"/>
    <w:bookmarkStart w:name="z57" w:id="44"/>
    <w:p>
      <w:pPr>
        <w:spacing w:after="0"/>
        <w:ind w:left="0"/>
        <w:jc w:val="both"/>
      </w:pPr>
      <w:r>
        <w:rPr>
          <w:rFonts w:ascii="Times New Roman"/>
          <w:b w:val="false"/>
          <w:i w:val="false"/>
          <w:color w:val="000000"/>
          <w:sz w:val="28"/>
        </w:rPr>
        <w:t>
      3.2</w:t>
      </w:r>
      <w:r>
        <w:rPr>
          <w:rFonts w:ascii="Times New Roman"/>
          <w:b/>
          <w:i w:val="false"/>
          <w:color w:val="000000"/>
          <w:sz w:val="28"/>
        </w:rPr>
        <w:t xml:space="preserve"> Жол қауіпсіздігінің аудиті</w:t>
      </w:r>
      <w:r>
        <w:rPr>
          <w:rFonts w:ascii="Times New Roman"/>
          <w:b w:val="false"/>
          <w:i w:val="false"/>
          <w:color w:val="000000"/>
          <w:sz w:val="28"/>
        </w:rPr>
        <w:t>: Автомобиль жолдарын жобалауда, салуда және пайдалануда жол қозғалысын ұйымдастыру және қаупсіздік бойынша ұйымдар қызметтерінің қолданыстағы нормативтік-техникалық құжаттар талаптарына сәйкес келуін тексеру  [5].</w:t>
      </w:r>
    </w:p>
    <w:bookmarkEnd w:id="44"/>
    <w:bookmarkStart w:name="z58" w:id="45"/>
    <w:p>
      <w:pPr>
        <w:spacing w:after="0"/>
        <w:ind w:left="0"/>
        <w:jc w:val="both"/>
      </w:pPr>
      <w:r>
        <w:rPr>
          <w:rFonts w:ascii="Times New Roman"/>
          <w:b w:val="false"/>
          <w:i w:val="false"/>
          <w:color w:val="000000"/>
          <w:sz w:val="28"/>
        </w:rPr>
        <w:t>
      3.3</w:t>
      </w:r>
      <w:r>
        <w:rPr>
          <w:rFonts w:ascii="Times New Roman"/>
          <w:b/>
          <w:i w:val="false"/>
          <w:color w:val="000000"/>
          <w:sz w:val="28"/>
        </w:rPr>
        <w:t xml:space="preserve"> Жол-көліктік оқиғасы; </w:t>
      </w:r>
      <w:r>
        <w:rPr>
          <w:rFonts w:ascii="Times New Roman"/>
          <w:b w:val="false"/>
          <w:i w:val="false"/>
          <w:color w:val="000000"/>
          <w:sz w:val="28"/>
        </w:rPr>
        <w:t xml:space="preserve">(ЖКО): Жол бойында көлік құралының жүрісі үрдісінде туындаған және оның қатысуымен денсаулыққа зиян келтіру, адам өліміне, көлік құралдарының, құрылыстардың, жүктердің бүлінуі, не өзге де материалдық залалға әкеп соққан оқиға  [2]. </w:t>
      </w:r>
    </w:p>
    <w:bookmarkEnd w:id="45"/>
    <w:bookmarkStart w:name="z59" w:id="46"/>
    <w:p>
      <w:pPr>
        <w:spacing w:after="0"/>
        <w:ind w:left="0"/>
        <w:jc w:val="both"/>
      </w:pPr>
      <w:r>
        <w:rPr>
          <w:rFonts w:ascii="Times New Roman"/>
          <w:b w:val="false"/>
          <w:i w:val="false"/>
          <w:color w:val="000000"/>
          <w:sz w:val="28"/>
        </w:rPr>
        <w:t>
      3.4</w:t>
      </w:r>
      <w:r>
        <w:rPr>
          <w:rFonts w:ascii="Times New Roman"/>
          <w:b/>
          <w:i w:val="false"/>
          <w:color w:val="000000"/>
          <w:sz w:val="28"/>
        </w:rPr>
        <w:t xml:space="preserve"> Жол қауіпсіздігінің әсерін бағалау</w:t>
      </w:r>
      <w:r>
        <w:rPr>
          <w:rFonts w:ascii="Times New Roman"/>
          <w:b w:val="false"/>
          <w:i w:val="false"/>
          <w:color w:val="000000"/>
          <w:sz w:val="28"/>
        </w:rPr>
        <w:t xml:space="preserve">:  Жол жүру қауіпсіздігіне жобалау, салу, қайта құру, жөндеу және күту кезінде жол қозғалысының қауіпсіздігін ұйымдастыру мен қамтамасыз ету бойынша іс-шаралар әсерлерінің салыстырмалы талдау процедурасы, сондай-ақ олардың қауіпсіздік деңгейлерін арттыру бойынша оңтайлы стратегиялық шешімдерді қабылдау.  </w:t>
      </w:r>
    </w:p>
    <w:bookmarkEnd w:id="46"/>
    <w:bookmarkStart w:name="z60" w:id="47"/>
    <w:p>
      <w:pPr>
        <w:spacing w:after="0"/>
        <w:ind w:left="0"/>
        <w:jc w:val="both"/>
      </w:pPr>
      <w:r>
        <w:rPr>
          <w:rFonts w:ascii="Times New Roman"/>
          <w:b w:val="false"/>
          <w:i w:val="false"/>
          <w:color w:val="000000"/>
          <w:sz w:val="28"/>
        </w:rPr>
        <w:t>
      3.5</w:t>
      </w:r>
      <w:r>
        <w:rPr>
          <w:rFonts w:ascii="Times New Roman"/>
          <w:b/>
          <w:i w:val="false"/>
          <w:color w:val="000000"/>
          <w:sz w:val="28"/>
        </w:rPr>
        <w:t xml:space="preserve"> Жол желісі  қауіпсіздігін басқару</w:t>
      </w:r>
      <w:r>
        <w:rPr>
          <w:rFonts w:ascii="Times New Roman"/>
          <w:b w:val="false"/>
          <w:i w:val="false"/>
          <w:color w:val="000000"/>
          <w:sz w:val="28"/>
        </w:rPr>
        <w:t xml:space="preserve">: Жол-көлік оқиғаларының шоғырлану телімдері мен орындарын анықтауға, олардың жою артықшылығы бойынша жіктелуіне, жол желісін талдау бойынша, жол иелерімен жүргізілетін іс-шаралар, сондай-ақ, жол жүру қауіпсіздігін арттыру бойынша алдыңғы кезектегі шараларды қаржыландырудың көлемдерін анықтау. </w:t>
      </w:r>
    </w:p>
    <w:bookmarkEnd w:id="47"/>
    <w:bookmarkStart w:name="z61" w:id="48"/>
    <w:p>
      <w:pPr>
        <w:spacing w:after="0"/>
        <w:ind w:left="0"/>
        <w:jc w:val="both"/>
      </w:pPr>
      <w:r>
        <w:rPr>
          <w:rFonts w:ascii="Times New Roman"/>
          <w:b w:val="false"/>
          <w:i w:val="false"/>
          <w:color w:val="000000"/>
          <w:sz w:val="28"/>
        </w:rPr>
        <w:t>
      3.6</w:t>
      </w:r>
      <w:r>
        <w:rPr>
          <w:rFonts w:ascii="Times New Roman"/>
          <w:b/>
          <w:i w:val="false"/>
          <w:color w:val="000000"/>
          <w:sz w:val="28"/>
        </w:rPr>
        <w:t xml:space="preserve"> Жол қызметі</w:t>
      </w:r>
      <w:r>
        <w:rPr>
          <w:rFonts w:ascii="Times New Roman"/>
          <w:b w:val="false"/>
          <w:i w:val="false"/>
          <w:color w:val="000000"/>
          <w:sz w:val="28"/>
        </w:rPr>
        <w:t>: Автомобиль жолдары мен ондағы құрылыстарды жобалау, салу, қайта құру және жөндеу, күту мен пайдалану сондай-ақ, ақылы қозғалысты ұйымдастыру бойынша қызмет.</w:t>
      </w:r>
    </w:p>
    <w:bookmarkEnd w:id="48"/>
    <w:bookmarkStart w:name="z62" w:id="49"/>
    <w:p>
      <w:pPr>
        <w:spacing w:after="0"/>
        <w:ind w:left="0"/>
        <w:jc w:val="both"/>
      </w:pPr>
      <w:r>
        <w:rPr>
          <w:rFonts w:ascii="Times New Roman"/>
          <w:b w:val="false"/>
          <w:i w:val="false"/>
          <w:color w:val="000000"/>
          <w:sz w:val="28"/>
        </w:rPr>
        <w:t>
      3.7</w:t>
      </w:r>
      <w:r>
        <w:rPr>
          <w:rFonts w:ascii="Times New Roman"/>
          <w:b/>
          <w:i w:val="false"/>
          <w:color w:val="000000"/>
          <w:sz w:val="28"/>
        </w:rPr>
        <w:t xml:space="preserve"> Автомобиль жолдарын пайдаланушылар</w:t>
      </w:r>
      <w:r>
        <w:rPr>
          <w:rFonts w:ascii="Times New Roman"/>
          <w:b w:val="false"/>
          <w:i w:val="false"/>
          <w:color w:val="000000"/>
          <w:sz w:val="28"/>
        </w:rPr>
        <w:t>: Жол жүрудің қатысушылары болып табылатын немесе автомобиль жолдарымен жол бойғы жолақтардың бөлінген алқабы шегінде өзге де қызметтерді іске асыратын жеке және  заңды тұлғалар [2].</w:t>
      </w:r>
    </w:p>
    <w:bookmarkEnd w:id="49"/>
    <w:bookmarkStart w:name="z63" w:id="50"/>
    <w:p>
      <w:pPr>
        <w:spacing w:after="0"/>
        <w:ind w:left="0"/>
        <w:jc w:val="both"/>
      </w:pPr>
      <w:r>
        <w:rPr>
          <w:rFonts w:ascii="Times New Roman"/>
          <w:b w:val="false"/>
          <w:i w:val="false"/>
          <w:color w:val="000000"/>
          <w:sz w:val="28"/>
        </w:rPr>
        <w:t>
      3.8</w:t>
      </w:r>
      <w:r>
        <w:rPr>
          <w:rFonts w:ascii="Times New Roman"/>
          <w:b/>
          <w:i w:val="false"/>
          <w:color w:val="000000"/>
          <w:sz w:val="28"/>
        </w:rPr>
        <w:t xml:space="preserve"> Аудит бағдарламасы</w:t>
      </w:r>
      <w:r>
        <w:rPr>
          <w:rFonts w:ascii="Times New Roman"/>
          <w:b w:val="false"/>
          <w:i w:val="false"/>
          <w:color w:val="000000"/>
          <w:sz w:val="28"/>
        </w:rPr>
        <w:t>: Бекітілген нысанда рәсімделіп, құжатталған аудит әдістері мен тәсілдерінің жиынтығы. Нақты аудиторлық тексерісте қолданатын аудиторлық процедуралар тізімін, сондай-ақ, олардың сипатын, мерзімдерін, көлемі мен нақты орындаушыларды өз ішіне алады.</w:t>
      </w:r>
    </w:p>
    <w:bookmarkEnd w:id="50"/>
    <w:bookmarkStart w:name="z64" w:id="51"/>
    <w:p>
      <w:pPr>
        <w:spacing w:after="0"/>
        <w:ind w:left="0"/>
        <w:jc w:val="both"/>
      </w:pPr>
      <w:r>
        <w:rPr>
          <w:rFonts w:ascii="Times New Roman"/>
          <w:b w:val="false"/>
          <w:i w:val="false"/>
          <w:color w:val="000000"/>
          <w:sz w:val="28"/>
        </w:rPr>
        <w:t>
      3.9</w:t>
      </w:r>
      <w:r>
        <w:rPr>
          <w:rFonts w:ascii="Times New Roman"/>
          <w:b/>
          <w:i w:val="false"/>
          <w:color w:val="000000"/>
          <w:sz w:val="28"/>
        </w:rPr>
        <w:t xml:space="preserve">  Жол жүруді ұйымдастыру</w:t>
      </w:r>
      <w:r>
        <w:rPr>
          <w:rFonts w:ascii="Times New Roman"/>
          <w:b w:val="false"/>
          <w:i w:val="false"/>
          <w:color w:val="000000"/>
          <w:sz w:val="28"/>
        </w:rPr>
        <w:t xml:space="preserve">: Жолдарда жүруді басқару бойынша ұйымдастырушы-құқықтық, ұйымдастырушы-техникалық іс-шаралар мен басқарушы әрекеттер кешені. </w:t>
      </w:r>
    </w:p>
    <w:bookmarkEnd w:id="51"/>
    <w:bookmarkStart w:name="z65" w:id="52"/>
    <w:p>
      <w:pPr>
        <w:spacing w:after="0"/>
        <w:ind w:left="0"/>
        <w:jc w:val="both"/>
      </w:pPr>
      <w:r>
        <w:rPr>
          <w:rFonts w:ascii="Times New Roman"/>
          <w:b w:val="false"/>
          <w:i w:val="false"/>
          <w:color w:val="000000"/>
          <w:sz w:val="28"/>
        </w:rPr>
        <w:t>
      3.10</w:t>
      </w:r>
      <w:r>
        <w:rPr>
          <w:rFonts w:ascii="Times New Roman"/>
          <w:b/>
          <w:i w:val="false"/>
          <w:color w:val="000000"/>
          <w:sz w:val="28"/>
        </w:rPr>
        <w:t xml:space="preserve"> Жол қозғалысын ұйымдастырудың техникалық құралдары</w:t>
      </w:r>
      <w:r>
        <w:rPr>
          <w:rFonts w:ascii="Times New Roman"/>
          <w:b w:val="false"/>
          <w:i w:val="false"/>
          <w:color w:val="000000"/>
          <w:sz w:val="28"/>
        </w:rPr>
        <w:t>: Жол қозғалысы қауіпсіздігін және жолдың өткізу қабілетін арттыруды қамтамасыз ету үшін қолданылатын құрылғылар кешені, құрылыстар мен бейнелер[1].</w:t>
      </w:r>
    </w:p>
    <w:bookmarkEnd w:id="52"/>
    <w:p>
      <w:pPr>
        <w:spacing w:after="0"/>
        <w:ind w:left="0"/>
        <w:jc w:val="both"/>
      </w:pPr>
      <w:r>
        <w:rPr>
          <w:rFonts w:ascii="Times New Roman"/>
          <w:b/>
          <w:i w:val="false"/>
          <w:color w:val="000000"/>
          <w:sz w:val="28"/>
        </w:rPr>
        <w:t>4 Жалпы ережелер</w:t>
      </w:r>
    </w:p>
    <w:bookmarkStart w:name="z67" w:id="53"/>
    <w:p>
      <w:pPr>
        <w:spacing w:after="0"/>
        <w:ind w:left="0"/>
        <w:jc w:val="both"/>
      </w:pPr>
      <w:r>
        <w:rPr>
          <w:rFonts w:ascii="Times New Roman"/>
          <w:b w:val="false"/>
          <w:i w:val="false"/>
          <w:color w:val="000000"/>
          <w:sz w:val="28"/>
        </w:rPr>
        <w:t xml:space="preserve">
      4.1 Бұл әдістемелік ұсынымдар (бұдан әрі –  Ұсынымдар) жалпыға ортақ пайдаланылатын автомобиль жолдарындағы жол қозғалысы (бұдан әрі – аудит) қауіпсіздігін қамтамасыз ету үрдістерін, аудит нәтижелерін дайындау, жүргізу мен рәсімдеу бойынша ұсынымдардан тұрады. </w:t>
      </w:r>
    </w:p>
    <w:bookmarkEnd w:id="53"/>
    <w:bookmarkStart w:name="z68" w:id="54"/>
    <w:p>
      <w:pPr>
        <w:spacing w:after="0"/>
        <w:ind w:left="0"/>
        <w:jc w:val="both"/>
      </w:pPr>
      <w:r>
        <w:rPr>
          <w:rFonts w:ascii="Times New Roman"/>
          <w:b w:val="false"/>
          <w:i w:val="false"/>
          <w:color w:val="000000"/>
          <w:sz w:val="28"/>
        </w:rPr>
        <w:t xml:space="preserve">
      4.2 Бұл Ұсынымдар пайдалануға берілген құрылыс жобаларына, қайта салу, күрделі жөндеу және автомобиль жолдарына аудит жүргізетін жол ұйымдарына арналған. </w:t>
      </w:r>
    </w:p>
    <w:bookmarkEnd w:id="54"/>
    <w:bookmarkStart w:name="z69" w:id="55"/>
    <w:p>
      <w:pPr>
        <w:spacing w:after="0"/>
        <w:ind w:left="0"/>
        <w:jc w:val="both"/>
      </w:pPr>
      <w:r>
        <w:rPr>
          <w:rFonts w:ascii="Times New Roman"/>
          <w:b w:val="false"/>
          <w:i w:val="false"/>
          <w:color w:val="000000"/>
          <w:sz w:val="28"/>
        </w:rPr>
        <w:t xml:space="preserve">
      4.3 Автомобиль жолының жобалық шешімдерінің және жоба және жол ұйымдарынің жол қозғалысын ұйымдастыру және қауіпсіздік қызметтерінің нормативтік құжаттар талаптарына сәкес келуін анықтау, сондай-ақ автомобиль жолдарының, жол желісінің  жергілікті телімдерін жол қозғалысының қауіпсіздік деңгейі бойынша саралау – аудит жүргізудің мақсаты болып табылады.  </w:t>
      </w:r>
    </w:p>
    <w:bookmarkEnd w:id="55"/>
    <w:bookmarkStart w:name="z70" w:id="56"/>
    <w:p>
      <w:pPr>
        <w:spacing w:after="0"/>
        <w:ind w:left="0"/>
        <w:jc w:val="both"/>
      </w:pPr>
      <w:r>
        <w:rPr>
          <w:rFonts w:ascii="Times New Roman"/>
          <w:b w:val="false"/>
          <w:i w:val="false"/>
          <w:color w:val="000000"/>
          <w:sz w:val="28"/>
        </w:rPr>
        <w:t>
      4.4  Аудиттің нысаналары болып табылады:</w:t>
      </w:r>
    </w:p>
    <w:bookmarkEnd w:id="56"/>
    <w:bookmarkStart w:name="z71" w:id="57"/>
    <w:p>
      <w:pPr>
        <w:spacing w:after="0"/>
        <w:ind w:left="0"/>
        <w:jc w:val="both"/>
      </w:pPr>
      <w:r>
        <w:rPr>
          <w:rFonts w:ascii="Times New Roman"/>
          <w:b w:val="false"/>
          <w:i w:val="false"/>
          <w:color w:val="000000"/>
          <w:sz w:val="28"/>
        </w:rPr>
        <w:t>
      - күрделі құрылыстың сызықтық нысаналарына арналған жобалық құжаттама;</w:t>
      </w:r>
    </w:p>
    <w:bookmarkEnd w:id="57"/>
    <w:bookmarkStart w:name="z72" w:id="58"/>
    <w:p>
      <w:pPr>
        <w:spacing w:after="0"/>
        <w:ind w:left="0"/>
        <w:jc w:val="both"/>
      </w:pPr>
      <w:r>
        <w:rPr>
          <w:rFonts w:ascii="Times New Roman"/>
          <w:b w:val="false"/>
          <w:i w:val="false"/>
          <w:color w:val="000000"/>
          <w:sz w:val="28"/>
        </w:rPr>
        <w:t>
      - орташа жөндеудің сызықтық нысаналарына арналған техникалық құжаттама;</w:t>
      </w:r>
    </w:p>
    <w:bookmarkEnd w:id="58"/>
    <w:bookmarkStart w:name="z73" w:id="59"/>
    <w:p>
      <w:pPr>
        <w:spacing w:after="0"/>
        <w:ind w:left="0"/>
        <w:jc w:val="both"/>
      </w:pPr>
      <w:r>
        <w:rPr>
          <w:rFonts w:ascii="Times New Roman"/>
          <w:b w:val="false"/>
          <w:i w:val="false"/>
          <w:color w:val="000000"/>
          <w:sz w:val="28"/>
        </w:rPr>
        <w:t>
      - автомобиль жолдарының жол жағдайларының сипаттамасы;</w:t>
      </w:r>
    </w:p>
    <w:bookmarkEnd w:id="59"/>
    <w:bookmarkStart w:name="z74" w:id="60"/>
    <w:p>
      <w:pPr>
        <w:spacing w:after="0"/>
        <w:ind w:left="0"/>
        <w:jc w:val="both"/>
      </w:pPr>
      <w:r>
        <w:rPr>
          <w:rFonts w:ascii="Times New Roman"/>
          <w:b w:val="false"/>
          <w:i w:val="false"/>
          <w:color w:val="000000"/>
          <w:sz w:val="28"/>
        </w:rPr>
        <w:t>
      - жол қозғалысын ұйымдастырудың техникалық құралдарының параметрлері мен түрі;</w:t>
      </w:r>
    </w:p>
    <w:bookmarkEnd w:id="60"/>
    <w:bookmarkStart w:name="z75" w:id="61"/>
    <w:p>
      <w:pPr>
        <w:spacing w:after="0"/>
        <w:ind w:left="0"/>
        <w:jc w:val="both"/>
      </w:pPr>
      <w:r>
        <w:rPr>
          <w:rFonts w:ascii="Times New Roman"/>
          <w:b w:val="false"/>
          <w:i w:val="false"/>
          <w:color w:val="000000"/>
          <w:sz w:val="28"/>
        </w:rPr>
        <w:t>
      - жол қозғалысын ұйымдастырудың сұлбалары мен әдістері;</w:t>
      </w:r>
    </w:p>
    <w:bookmarkEnd w:id="61"/>
    <w:bookmarkStart w:name="z76" w:id="62"/>
    <w:p>
      <w:pPr>
        <w:spacing w:after="0"/>
        <w:ind w:left="0"/>
        <w:jc w:val="both"/>
      </w:pPr>
      <w:r>
        <w:rPr>
          <w:rFonts w:ascii="Times New Roman"/>
          <w:b w:val="false"/>
          <w:i w:val="false"/>
          <w:color w:val="000000"/>
          <w:sz w:val="28"/>
        </w:rPr>
        <w:t>
      - ЖКО шоғырлану телімдері.</w:t>
      </w:r>
    </w:p>
    <w:bookmarkEnd w:id="62"/>
    <w:bookmarkStart w:name="z77" w:id="63"/>
    <w:p>
      <w:pPr>
        <w:spacing w:after="0"/>
        <w:ind w:left="0"/>
        <w:jc w:val="both"/>
      </w:pPr>
      <w:r>
        <w:rPr>
          <w:rFonts w:ascii="Times New Roman"/>
          <w:b w:val="false"/>
          <w:i w:val="false"/>
          <w:color w:val="000000"/>
          <w:sz w:val="28"/>
        </w:rPr>
        <w:t>
      4.5 Аудитқа тапсырыс берушісі бола алады:</w:t>
      </w:r>
    </w:p>
    <w:bookmarkEnd w:id="63"/>
    <w:bookmarkStart w:name="z78" w:id="64"/>
    <w:p>
      <w:pPr>
        <w:spacing w:after="0"/>
        <w:ind w:left="0"/>
        <w:jc w:val="both"/>
      </w:pPr>
      <w:r>
        <w:rPr>
          <w:rFonts w:ascii="Times New Roman"/>
          <w:b w:val="false"/>
          <w:i w:val="false"/>
          <w:color w:val="000000"/>
          <w:sz w:val="28"/>
        </w:rPr>
        <w:t>
      -  республикалық маңызы бар жолдар үшін – жол қозғалысы қауіпсіздігі бойынша жол органы мен уәкілетті орган, сондай-ақ автомобиль жолдары жөніндегі  Ұлттық оператор;</w:t>
      </w:r>
    </w:p>
    <w:bookmarkEnd w:id="64"/>
    <w:bookmarkStart w:name="z79" w:id="65"/>
    <w:p>
      <w:pPr>
        <w:spacing w:after="0"/>
        <w:ind w:left="0"/>
        <w:jc w:val="both"/>
      </w:pPr>
      <w:r>
        <w:rPr>
          <w:rFonts w:ascii="Times New Roman"/>
          <w:b w:val="false"/>
          <w:i w:val="false"/>
          <w:color w:val="000000"/>
          <w:sz w:val="28"/>
        </w:rPr>
        <w:t>
      - облыстық және аудандық маңызы бар жолдар үшін – жергілікті атқарушы орган.</w:t>
      </w:r>
    </w:p>
    <w:bookmarkEnd w:id="65"/>
    <w:bookmarkStart w:name="z80" w:id="66"/>
    <w:p>
      <w:pPr>
        <w:spacing w:after="0"/>
        <w:ind w:left="0"/>
        <w:jc w:val="both"/>
      </w:pPr>
      <w:r>
        <w:rPr>
          <w:rFonts w:ascii="Times New Roman"/>
          <w:b w:val="false"/>
          <w:i w:val="false"/>
          <w:color w:val="000000"/>
          <w:sz w:val="28"/>
        </w:rPr>
        <w:t>
      4.6 Аудит барысында шешілетін сұрақтар тапсырыс берушісімен анықталады.</w:t>
      </w:r>
    </w:p>
    <w:bookmarkEnd w:id="66"/>
    <w:bookmarkStart w:name="z81" w:id="67"/>
    <w:p>
      <w:pPr>
        <w:spacing w:after="0"/>
        <w:ind w:left="0"/>
        <w:jc w:val="both"/>
      </w:pPr>
      <w:r>
        <w:rPr>
          <w:rFonts w:ascii="Times New Roman"/>
          <w:b w:val="false"/>
          <w:i w:val="false"/>
          <w:color w:val="000000"/>
          <w:sz w:val="28"/>
        </w:rPr>
        <w:t xml:space="preserve">
      4.7 Аудитті жүргізудің реті, мерзімі мен көлемі, сондай-ақ оларды жүргізуде материалдарды рәсімдеу мен сақтау ережелері, тиісті нормативтік құқықтық актісімен және/немесе нормативтік – техникалық құжатпен анықталады. </w:t>
      </w:r>
    </w:p>
    <w:bookmarkEnd w:id="67"/>
    <w:bookmarkStart w:name="z82" w:id="68"/>
    <w:p>
      <w:pPr>
        <w:spacing w:after="0"/>
        <w:ind w:left="0"/>
        <w:jc w:val="both"/>
      </w:pPr>
      <w:r>
        <w:rPr>
          <w:rFonts w:ascii="Times New Roman"/>
          <w:b w:val="false"/>
          <w:i w:val="false"/>
          <w:color w:val="000000"/>
          <w:sz w:val="28"/>
        </w:rPr>
        <w:t>
      4.8 Аудит үшін бөлінген ресурстар тағайындалған жұмыстардың көлемі үшін жеткілікті болуы қажет.</w:t>
      </w:r>
    </w:p>
    <w:bookmarkEnd w:id="68"/>
    <w:bookmarkStart w:name="z83" w:id="69"/>
    <w:p>
      <w:pPr>
        <w:spacing w:after="0"/>
        <w:ind w:left="0"/>
        <w:jc w:val="both"/>
      </w:pPr>
      <w:r>
        <w:rPr>
          <w:rFonts w:ascii="Times New Roman"/>
          <w:b w:val="false"/>
          <w:i w:val="false"/>
          <w:color w:val="000000"/>
          <w:sz w:val="28"/>
        </w:rPr>
        <w:t>
      4.9 Автомобиль жолының өмірлік кезеңіне байланысты аудиттің түрлері:</w:t>
      </w:r>
    </w:p>
    <w:bookmarkEnd w:id="69"/>
    <w:bookmarkStart w:name="z84" w:id="70"/>
    <w:p>
      <w:pPr>
        <w:spacing w:after="0"/>
        <w:ind w:left="0"/>
        <w:jc w:val="both"/>
      </w:pPr>
      <w:r>
        <w:rPr>
          <w:rFonts w:ascii="Times New Roman"/>
          <w:b w:val="false"/>
          <w:i w:val="false"/>
          <w:color w:val="000000"/>
          <w:sz w:val="28"/>
        </w:rPr>
        <w:t>
      - жобалау: жобалық – техникалық-экономикалық негіздеу немесе жұмыстық құжаттама сатысында;</w:t>
      </w:r>
    </w:p>
    <w:bookmarkEnd w:id="70"/>
    <w:bookmarkStart w:name="z85" w:id="71"/>
    <w:p>
      <w:pPr>
        <w:spacing w:after="0"/>
        <w:ind w:left="0"/>
        <w:jc w:val="both"/>
      </w:pPr>
      <w:r>
        <w:rPr>
          <w:rFonts w:ascii="Times New Roman"/>
          <w:b w:val="false"/>
          <w:i w:val="false"/>
          <w:color w:val="000000"/>
          <w:sz w:val="28"/>
        </w:rPr>
        <w:t xml:space="preserve">
      - салу, қайта құру, күрделі және орташа жөндеу: орташа жөндеу үшін автомобиль жолын пайдалануға беру немесе орындалған жұмыстарды қабылдап алу алдында аудит жүргізу; </w:t>
      </w:r>
    </w:p>
    <w:bookmarkEnd w:id="71"/>
    <w:bookmarkStart w:name="z86" w:id="72"/>
    <w:p>
      <w:pPr>
        <w:spacing w:after="0"/>
        <w:ind w:left="0"/>
        <w:jc w:val="both"/>
      </w:pPr>
      <w:r>
        <w:rPr>
          <w:rFonts w:ascii="Times New Roman"/>
          <w:b w:val="false"/>
          <w:i w:val="false"/>
          <w:color w:val="000000"/>
          <w:sz w:val="28"/>
        </w:rPr>
        <w:t xml:space="preserve">
      - пайдалану: жол жағдайларының аудиті, жол қозғалысын ұйымдастыру аудиті, жол қозғалысын ұйымдастырудың техникалық құралдарының аудиті, ЖКО шоғырлану орындарының аудиті. </w:t>
      </w:r>
    </w:p>
    <w:bookmarkEnd w:id="72"/>
    <w:bookmarkStart w:name="z87" w:id="73"/>
    <w:p>
      <w:pPr>
        <w:spacing w:after="0"/>
        <w:ind w:left="0"/>
        <w:jc w:val="both"/>
      </w:pPr>
      <w:r>
        <w:rPr>
          <w:rFonts w:ascii="Times New Roman"/>
          <w:b w:val="false"/>
          <w:i w:val="false"/>
          <w:color w:val="000000"/>
          <w:sz w:val="28"/>
        </w:rPr>
        <w:t>
      4.9.1 Жалпы қолданыстағы автомобиль жолдарына аудит жүргізу үшін негіз болып табылады:</w:t>
      </w:r>
    </w:p>
    <w:bookmarkEnd w:id="73"/>
    <w:bookmarkStart w:name="z88" w:id="74"/>
    <w:p>
      <w:pPr>
        <w:spacing w:after="0"/>
        <w:ind w:left="0"/>
        <w:jc w:val="both"/>
      </w:pPr>
      <w:r>
        <w:rPr>
          <w:rFonts w:ascii="Times New Roman"/>
          <w:b w:val="false"/>
          <w:i w:val="false"/>
          <w:color w:val="000000"/>
          <w:sz w:val="28"/>
        </w:rPr>
        <w:t>
      - жол ұйымдарының немесе жұртшылық жағынан жол жүру қауіпсіздігін қамтамасыз ету талаптарының бұзушылықтары туралы ақпараттардан құралған заңды немесе жеке тұлғалардан негізделген шағымдар мен ұсыныстардың түсуі;</w:t>
      </w:r>
    </w:p>
    <w:bookmarkEnd w:id="74"/>
    <w:bookmarkStart w:name="z89" w:id="75"/>
    <w:p>
      <w:pPr>
        <w:spacing w:after="0"/>
        <w:ind w:left="0"/>
        <w:jc w:val="both"/>
      </w:pPr>
      <w:r>
        <w:rPr>
          <w:rFonts w:ascii="Times New Roman"/>
          <w:b w:val="false"/>
          <w:i w:val="false"/>
          <w:color w:val="000000"/>
          <w:sz w:val="28"/>
        </w:rPr>
        <w:t>
      - жол қозағылысын ұйымдастырудағы елеулі өзгерістер және т.б.;</w:t>
      </w:r>
    </w:p>
    <w:bookmarkEnd w:id="75"/>
    <w:bookmarkStart w:name="z90" w:id="76"/>
    <w:p>
      <w:pPr>
        <w:spacing w:after="0"/>
        <w:ind w:left="0"/>
        <w:jc w:val="both"/>
      </w:pPr>
      <w:r>
        <w:rPr>
          <w:rFonts w:ascii="Times New Roman"/>
          <w:b w:val="false"/>
          <w:i w:val="false"/>
          <w:color w:val="000000"/>
          <w:sz w:val="28"/>
        </w:rPr>
        <w:t>
      -  аудит бойынша қызметтің жеке нысанына, автомобиль жолдарын жобалау, техникалық қадағалау сондай-ақ диагностикалау және паспорттауға арналған жұмыстар құрамындағы  Тапсырыс беруші мен мердігер  арасындағы шарттық міндеттемелер;</w:t>
      </w:r>
    </w:p>
    <w:bookmarkEnd w:id="76"/>
    <w:bookmarkStart w:name="z91" w:id="77"/>
    <w:p>
      <w:pPr>
        <w:spacing w:after="0"/>
        <w:ind w:left="0"/>
        <w:jc w:val="both"/>
      </w:pPr>
      <w:r>
        <w:rPr>
          <w:rFonts w:ascii="Times New Roman"/>
          <w:b w:val="false"/>
          <w:i w:val="false"/>
          <w:color w:val="000000"/>
          <w:sz w:val="28"/>
        </w:rPr>
        <w:t xml:space="preserve">
      4.10 Жол жүру қауіпсіздігінің аудитін жүргізу кезінде, автомобиль жолдарындағы қозғалыс шарттарын бағалау мен қозғалыс қауіпсіздігін арттыру бойынша іс-шараларды әзірлеу үшін нормативтік-техникалық құжаттарды пайдалану ұсынылады. </w:t>
      </w:r>
    </w:p>
    <w:bookmarkEnd w:id="77"/>
    <w:bookmarkStart w:name="z92" w:id="78"/>
    <w:p>
      <w:pPr>
        <w:spacing w:after="0"/>
        <w:ind w:left="0"/>
        <w:jc w:val="both"/>
      </w:pPr>
      <w:r>
        <w:rPr>
          <w:rFonts w:ascii="Times New Roman"/>
          <w:b w:val="false"/>
          <w:i w:val="false"/>
          <w:color w:val="000000"/>
          <w:sz w:val="28"/>
        </w:rPr>
        <w:t>
      4.11 Республикалық маңызы бар автомобиль жолдарын пайдалану кезінде сыртқы жоспарлық аудитті жүргізудің мерзімділігі - 3 жыл.</w:t>
      </w:r>
    </w:p>
    <w:bookmarkEnd w:id="78"/>
    <w:bookmarkStart w:name="z93" w:id="79"/>
    <w:p>
      <w:pPr>
        <w:spacing w:after="0"/>
        <w:ind w:left="0"/>
        <w:jc w:val="both"/>
      </w:pPr>
      <w:r>
        <w:rPr>
          <w:rFonts w:ascii="Times New Roman"/>
          <w:b w:val="false"/>
          <w:i w:val="false"/>
          <w:color w:val="000000"/>
          <w:sz w:val="28"/>
        </w:rPr>
        <w:t xml:space="preserve">
      4.12 Аудит уақытында келесі қағидатар сақталуы қажет: аудитор тек аудиттің мақсаттарына жетуге ғана жауап береді. Аудитор сәйкес келмеушілікті қалай жоюды ұсына алады, бірақ шыққан кемшіліктерді жоюға жауап бермейді. </w:t>
      </w:r>
    </w:p>
    <w:bookmarkEnd w:id="79"/>
    <w:bookmarkStart w:name="z94" w:id="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Аудит жүргізудің негізгі кезеңдері</w:t>
      </w:r>
    </w:p>
    <w:bookmarkEnd w:id="80"/>
    <w:bookmarkStart w:name="z95" w:id="81"/>
    <w:p>
      <w:pPr>
        <w:spacing w:after="0"/>
        <w:ind w:left="0"/>
        <w:jc w:val="both"/>
      </w:pPr>
      <w:r>
        <w:rPr>
          <w:rFonts w:ascii="Times New Roman"/>
          <w:b w:val="false"/>
          <w:i w:val="false"/>
          <w:color w:val="000000"/>
          <w:sz w:val="28"/>
        </w:rPr>
        <w:t xml:space="preserve">
      5.1 Аудиторлық тексерудің кез келген үрдісі арнайы процедуралар көмегімен жүзеге асырылатын ұйымдастырушылық, әдістемелік және техникалық тәсілдер жиынтығы ретінде анықталады. </w:t>
      </w:r>
    </w:p>
    <w:bookmarkEnd w:id="81"/>
    <w:bookmarkStart w:name="z96" w:id="82"/>
    <w:p>
      <w:pPr>
        <w:spacing w:after="0"/>
        <w:ind w:left="0"/>
        <w:jc w:val="both"/>
      </w:pPr>
      <w:r>
        <w:rPr>
          <w:rFonts w:ascii="Times New Roman"/>
          <w:b w:val="false"/>
          <w:i w:val="false"/>
          <w:color w:val="000000"/>
          <w:sz w:val="28"/>
        </w:rPr>
        <w:t>
      5.2 Аудитті жүзеге асыру сатылары:</w:t>
      </w:r>
    </w:p>
    <w:bookmarkEnd w:id="82"/>
    <w:bookmarkStart w:name="z97" w:id="83"/>
    <w:p>
      <w:pPr>
        <w:spacing w:after="0"/>
        <w:ind w:left="0"/>
        <w:jc w:val="both"/>
      </w:pPr>
      <w:r>
        <w:rPr>
          <w:rFonts w:ascii="Times New Roman"/>
          <w:b w:val="false"/>
          <w:i w:val="false"/>
          <w:color w:val="000000"/>
          <w:sz w:val="28"/>
        </w:rPr>
        <w:t>
      - ұйымдастырушылық;</w:t>
      </w:r>
    </w:p>
    <w:bookmarkEnd w:id="83"/>
    <w:bookmarkStart w:name="z98" w:id="84"/>
    <w:p>
      <w:pPr>
        <w:spacing w:after="0"/>
        <w:ind w:left="0"/>
        <w:jc w:val="both"/>
      </w:pPr>
      <w:r>
        <w:rPr>
          <w:rFonts w:ascii="Times New Roman"/>
          <w:b w:val="false"/>
          <w:i w:val="false"/>
          <w:color w:val="000000"/>
          <w:sz w:val="28"/>
        </w:rPr>
        <w:t>
      - зерттеулік;</w:t>
      </w:r>
    </w:p>
    <w:bookmarkEnd w:id="84"/>
    <w:bookmarkStart w:name="z99" w:id="85"/>
    <w:p>
      <w:pPr>
        <w:spacing w:after="0"/>
        <w:ind w:left="0"/>
        <w:jc w:val="both"/>
      </w:pPr>
      <w:r>
        <w:rPr>
          <w:rFonts w:ascii="Times New Roman"/>
          <w:b w:val="false"/>
          <w:i w:val="false"/>
          <w:color w:val="000000"/>
          <w:sz w:val="28"/>
        </w:rPr>
        <w:t>
      - аудитордың есебін құру.</w:t>
      </w:r>
    </w:p>
    <w:bookmarkEnd w:id="85"/>
    <w:bookmarkStart w:name="z100" w:id="86"/>
    <w:p>
      <w:pPr>
        <w:spacing w:after="0"/>
        <w:ind w:left="0"/>
        <w:jc w:val="both"/>
      </w:pPr>
      <w:r>
        <w:rPr>
          <w:rFonts w:ascii="Times New Roman"/>
          <w:b w:val="false"/>
          <w:i w:val="false"/>
          <w:color w:val="000000"/>
          <w:sz w:val="28"/>
        </w:rPr>
        <w:t xml:space="preserve">
      5.3 Аудит жүргізудің типтік сұлбасы 2-суретте көрсетілген. Аудиттің тереңдігі мен көлемін қолдану, нақты аудиттің күрделілігіне және аудиттің нәтижелері бойынша болжамды келісімдерді пайдалану аумағына байланысты. </w:t>
      </w:r>
    </w:p>
    <w:bookmarkEnd w:id="86"/>
    <w:bookmarkStart w:name="z101" w:id="87"/>
    <w:p>
      <w:pPr>
        <w:spacing w:after="0"/>
        <w:ind w:left="0"/>
        <w:jc w:val="both"/>
      </w:pPr>
      <w:r>
        <w:rPr>
          <w:rFonts w:ascii="Times New Roman"/>
          <w:b w:val="false"/>
          <w:i w:val="false"/>
          <w:color w:val="000000"/>
          <w:sz w:val="28"/>
        </w:rPr>
        <w:t xml:space="preserve">
      5.4 Аудиттің нысаналары мен жұмыстардың көлемдері аудиттің (автомобиль жолының иесі) тапсырыс берушісі дайындайтын техникалық тапсырмаларымен анықталады. </w:t>
      </w:r>
    </w:p>
    <w:bookmarkEnd w:id="87"/>
    <w:bookmarkStart w:name="z102" w:id="88"/>
    <w:p>
      <w:pPr>
        <w:spacing w:after="0"/>
        <w:ind w:left="0"/>
        <w:jc w:val="both"/>
      </w:pPr>
      <w:r>
        <w:rPr>
          <w:rFonts w:ascii="Times New Roman"/>
          <w:b w:val="false"/>
          <w:i w:val="false"/>
          <w:color w:val="000000"/>
          <w:sz w:val="28"/>
        </w:rPr>
        <w:t xml:space="preserve">
      5.5 Автомобиль жолының өмірлік кезеңінің сатысына байланысты автомобиль жолының аудиті, телімі немесе желісі тапсырыс берушісімен тағайындалады. Ол үшін А қосымшасына сәйкес нақтыланған нысан бойынша жолды пайдаланатын, жобалаушы ұйым, жолды басқарушы немесе жолдың (бұдан әрі - Тапсырыс беруші) иеленушісіне аудит жүргізу туралы өтініш береді. </w:t>
      </w:r>
    </w:p>
    <w:bookmarkEnd w:id="88"/>
    <w:bookmarkStart w:name="z103" w:id="89"/>
    <w:p>
      <w:pPr>
        <w:spacing w:after="0"/>
        <w:ind w:left="0"/>
        <w:jc w:val="both"/>
      </w:pPr>
      <w:r>
        <w:rPr>
          <w:rFonts w:ascii="Times New Roman"/>
          <w:b w:val="false"/>
          <w:i w:val="false"/>
          <w:color w:val="000000"/>
          <w:sz w:val="28"/>
        </w:rPr>
        <w:t>
      5.6 Тапсырыс беруші өз кезегінде осы өтінішті қол жетімді аудитті тіркеу кітабына (Б қосымшасы) тіркейді және техникалық міндеттерді дайындау, қаржыландыру механизмі мен көздерін анықтау жұмыстарын қоса алғанда аудитті  ұйымдастыру бойынша іс-шаралар жүргізеді, сондай-ақ тиісті сарапшылардың анықтайды.</w:t>
      </w:r>
    </w:p>
    <w:bookmarkEnd w:id="89"/>
    <w:bookmarkStart w:name="z104" w:id="90"/>
    <w:p>
      <w:pPr>
        <w:spacing w:after="0"/>
        <w:ind w:left="0"/>
        <w:jc w:val="both"/>
      </w:pPr>
      <w:r>
        <w:rPr>
          <w:rFonts w:ascii="Times New Roman"/>
          <w:b w:val="false"/>
          <w:i w:val="false"/>
          <w:color w:val="000000"/>
          <w:sz w:val="28"/>
        </w:rPr>
        <w:t xml:space="preserve">
      5.7 Аудит бойынша сарапшы(лар) алдын ала ЖКО статистикасы мен басқа құжаттардың талдауын орындайды, аудитке дайындықты және аудиттің өзін іске асырады, оның нәтижелері бойынша қорытынды есепті дайындайды. </w:t>
      </w:r>
    </w:p>
    <w:bookmarkEnd w:id="90"/>
    <w:bookmarkStart w:name="z105" w:id="91"/>
    <w:p>
      <w:pPr>
        <w:spacing w:after="0"/>
        <w:ind w:left="0"/>
        <w:jc w:val="both"/>
      </w:pPr>
      <w:r>
        <w:rPr>
          <w:rFonts w:ascii="Times New Roman"/>
          <w:b w:val="false"/>
          <w:i w:val="false"/>
          <w:color w:val="000000"/>
          <w:sz w:val="28"/>
        </w:rPr>
        <w:t>
      5.8 Жол ұйымдарының лауазымдық тұлғалары, сарапшылардың аудит бағдарламасына сәйкес сұралып отырған құжаттар мен материалдарды көрсетеді.</w:t>
      </w:r>
    </w:p>
    <w:bookmarkEnd w:id="91"/>
    <w:bookmarkStart w:name="z106" w:id="92"/>
    <w:p>
      <w:pPr>
        <w:spacing w:after="0"/>
        <w:ind w:left="0"/>
        <w:jc w:val="both"/>
      </w:pPr>
      <w:r>
        <w:rPr>
          <w:rFonts w:ascii="Times New Roman"/>
          <w:b w:val="false"/>
          <w:i w:val="false"/>
          <w:color w:val="000000"/>
          <w:sz w:val="28"/>
        </w:rPr>
        <w:t xml:space="preserve">
      5.9 Аудиттің тапсырыс берушісі қорытынды есепті бекітеді және оны аудитті тіркеу кітабында тіркейді, оны жолды пайдаланатын ұйымға және/немесе жобалаушыға және/немесе жолдарды басқарушыға шаралар қолдану үшін береді, сонымен қатар оны ашық қол жетімді етіп, тиісті мәліметтер базасына орналастырады. </w:t>
      </w:r>
    </w:p>
    <w:bookmarkEnd w:id="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0452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452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2-сурет - Аудит жүргізудің типтік сұлбасы</w:t>
      </w:r>
    </w:p>
    <w:bookmarkStart w:name="z107" w:id="93"/>
    <w:p>
      <w:pPr>
        <w:spacing w:after="0"/>
        <w:ind w:left="0"/>
        <w:jc w:val="both"/>
      </w:pPr>
      <w:r>
        <w:rPr>
          <w:rFonts w:ascii="Times New Roman"/>
          <w:b w:val="false"/>
          <w:i w:val="false"/>
          <w:color w:val="000000"/>
          <w:sz w:val="28"/>
        </w:rPr>
        <w:t xml:space="preserve">
      5.10 Орнатылған есептік кезең ағымында аудит ұсынымдарын орындаудың тиімділігіне тиісті бақылау жүргізіледі. </w:t>
      </w:r>
    </w:p>
    <w:bookmarkEnd w:id="93"/>
    <w:p>
      <w:pPr>
        <w:spacing w:after="0"/>
        <w:ind w:left="0"/>
        <w:jc w:val="both"/>
      </w:pPr>
      <w:r>
        <w:rPr>
          <w:rFonts w:ascii="Times New Roman"/>
          <w:b/>
          <w:i w:val="false"/>
          <w:color w:val="000000"/>
          <w:sz w:val="28"/>
        </w:rPr>
        <w:t>6 Аудит бағдарламасы</w:t>
      </w:r>
    </w:p>
    <w:bookmarkStart w:name="z109" w:id="94"/>
    <w:p>
      <w:pPr>
        <w:spacing w:after="0"/>
        <w:ind w:left="0"/>
        <w:jc w:val="both"/>
      </w:pPr>
      <w:r>
        <w:rPr>
          <w:rFonts w:ascii="Times New Roman"/>
          <w:b w:val="false"/>
          <w:i w:val="false"/>
          <w:color w:val="000000"/>
          <w:sz w:val="28"/>
        </w:rPr>
        <w:t>
      6.1 Аудит бағдарламасы аудиторлық тексерудің жалпы жоспарын орындау үшін қажетті жоспарланған аудиторлық процедуралардың сипатын, уакыттық, шегін (мерзімдер) және көлемін анықтайды.</w:t>
      </w:r>
    </w:p>
    <w:bookmarkEnd w:id="94"/>
    <w:bookmarkStart w:name="z110" w:id="95"/>
    <w:p>
      <w:pPr>
        <w:spacing w:after="0"/>
        <w:ind w:left="0"/>
        <w:jc w:val="both"/>
      </w:pPr>
      <w:r>
        <w:rPr>
          <w:rFonts w:ascii="Times New Roman"/>
          <w:b w:val="false"/>
          <w:i w:val="false"/>
          <w:color w:val="000000"/>
          <w:sz w:val="28"/>
        </w:rPr>
        <w:t>
      6.2 Аудит бағдарламасы тапсырыс берушінің техникалық тапсырмасы негізінде әзірленеді.</w:t>
      </w:r>
    </w:p>
    <w:bookmarkEnd w:id="95"/>
    <w:bookmarkStart w:name="z111" w:id="96"/>
    <w:p>
      <w:pPr>
        <w:spacing w:after="0"/>
        <w:ind w:left="0"/>
        <w:jc w:val="both"/>
      </w:pPr>
      <w:r>
        <w:rPr>
          <w:rFonts w:ascii="Times New Roman"/>
          <w:b w:val="false"/>
          <w:i w:val="false"/>
          <w:color w:val="000000"/>
          <w:sz w:val="28"/>
        </w:rPr>
        <w:t>
      6.3 Аудит бағдарламасының әзірлеу аналитикалық дайындық жұмыстарының алдында болу қажет, оның үрдісінде төмендегілер ұсынылады:</w:t>
      </w:r>
    </w:p>
    <w:bookmarkEnd w:id="96"/>
    <w:bookmarkStart w:name="z112" w:id="97"/>
    <w:p>
      <w:pPr>
        <w:spacing w:after="0"/>
        <w:ind w:left="0"/>
        <w:jc w:val="both"/>
      </w:pPr>
      <w:r>
        <w:rPr>
          <w:rFonts w:ascii="Times New Roman"/>
          <w:b w:val="false"/>
          <w:i w:val="false"/>
          <w:color w:val="000000"/>
          <w:sz w:val="28"/>
        </w:rPr>
        <w:t>
      - егер ол бұрын орнатылған сәйкессіздіктер мен ескертпелер сипатымен таныстыру мақсатында жүргізілген болса, онда соңғы аудиттің нәтижелерін зерттеу;</w:t>
      </w:r>
    </w:p>
    <w:bookmarkEnd w:id="97"/>
    <w:bookmarkStart w:name="z113" w:id="98"/>
    <w:p>
      <w:pPr>
        <w:spacing w:after="0"/>
        <w:ind w:left="0"/>
        <w:jc w:val="both"/>
      </w:pPr>
      <w:r>
        <w:rPr>
          <w:rFonts w:ascii="Times New Roman"/>
          <w:b w:val="false"/>
          <w:i w:val="false"/>
          <w:color w:val="000000"/>
          <w:sz w:val="28"/>
        </w:rPr>
        <w:t>
      - аудит жүргізілетін жолдағы апаттылықтың жағдайы туралы ақпаратты қайта талдау (ЖКО жалпы санының өсуі немесе төмендеуі, қанағаттанбаушылық жол жағдайларының себептері бойынша ЖКО саны және т.б);</w:t>
      </w:r>
    </w:p>
    <w:bookmarkEnd w:id="98"/>
    <w:bookmarkStart w:name="z114" w:id="99"/>
    <w:p>
      <w:pPr>
        <w:spacing w:after="0"/>
        <w:ind w:left="0"/>
        <w:jc w:val="both"/>
      </w:pPr>
      <w:r>
        <w:rPr>
          <w:rFonts w:ascii="Times New Roman"/>
          <w:b w:val="false"/>
          <w:i w:val="false"/>
          <w:color w:val="000000"/>
          <w:sz w:val="28"/>
        </w:rPr>
        <w:t xml:space="preserve">
      - соңғы 2-3 жылдары автомобиль жолындағы іс-шаралар тізімі мен мекен-жайларын орнату. </w:t>
      </w:r>
    </w:p>
    <w:bookmarkEnd w:id="99"/>
    <w:bookmarkStart w:name="z115" w:id="100"/>
    <w:p>
      <w:pPr>
        <w:spacing w:after="0"/>
        <w:ind w:left="0"/>
        <w:jc w:val="both"/>
      </w:pPr>
      <w:r>
        <w:rPr>
          <w:rFonts w:ascii="Times New Roman"/>
          <w:b w:val="false"/>
          <w:i w:val="false"/>
          <w:color w:val="000000"/>
          <w:sz w:val="28"/>
        </w:rPr>
        <w:t>
      Аудит бағдарламасының жалпы көрігісі:</w:t>
      </w:r>
    </w:p>
    <w:bookmarkEnd w:id="100"/>
    <w:bookmarkStart w:name="z116" w:id="101"/>
    <w:p>
      <w:pPr>
        <w:spacing w:after="0"/>
        <w:ind w:left="0"/>
        <w:jc w:val="both"/>
      </w:pPr>
      <w:r>
        <w:rPr>
          <w:rFonts w:ascii="Times New Roman"/>
          <w:b w:val="false"/>
          <w:i w:val="false"/>
          <w:color w:val="000000"/>
          <w:sz w:val="28"/>
        </w:rPr>
        <w:t>
      - жолдың, жолды басқарушы  жол ұйымының, жол иесінің атауы;</w:t>
      </w:r>
    </w:p>
    <w:bookmarkEnd w:id="101"/>
    <w:bookmarkStart w:name="z117" w:id="102"/>
    <w:p>
      <w:pPr>
        <w:spacing w:after="0"/>
        <w:ind w:left="0"/>
        <w:jc w:val="both"/>
      </w:pPr>
      <w:r>
        <w:rPr>
          <w:rFonts w:ascii="Times New Roman"/>
          <w:b w:val="false"/>
          <w:i w:val="false"/>
          <w:color w:val="000000"/>
          <w:sz w:val="28"/>
        </w:rPr>
        <w:t>
      - жолдың негізгі техникалық параметрлерінің қысқаша сипаттамасы;</w:t>
      </w:r>
    </w:p>
    <w:bookmarkEnd w:id="102"/>
    <w:bookmarkStart w:name="z118" w:id="103"/>
    <w:p>
      <w:pPr>
        <w:spacing w:after="0"/>
        <w:ind w:left="0"/>
        <w:jc w:val="both"/>
      </w:pPr>
      <w:r>
        <w:rPr>
          <w:rFonts w:ascii="Times New Roman"/>
          <w:b w:val="false"/>
          <w:i w:val="false"/>
          <w:color w:val="000000"/>
          <w:sz w:val="28"/>
        </w:rPr>
        <w:t>
      - аудит жүргізу үшін негіз;</w:t>
      </w:r>
    </w:p>
    <w:bookmarkEnd w:id="103"/>
    <w:bookmarkStart w:name="z119" w:id="104"/>
    <w:p>
      <w:pPr>
        <w:spacing w:after="0"/>
        <w:ind w:left="0"/>
        <w:jc w:val="both"/>
      </w:pPr>
      <w:r>
        <w:rPr>
          <w:rFonts w:ascii="Times New Roman"/>
          <w:b w:val="false"/>
          <w:i w:val="false"/>
          <w:color w:val="000000"/>
          <w:sz w:val="28"/>
        </w:rPr>
        <w:t>
      - аудит жүргізудің мерзімдері;</w:t>
      </w:r>
    </w:p>
    <w:bookmarkEnd w:id="104"/>
    <w:bookmarkStart w:name="z120" w:id="105"/>
    <w:p>
      <w:pPr>
        <w:spacing w:after="0"/>
        <w:ind w:left="0"/>
        <w:jc w:val="both"/>
      </w:pPr>
      <w:r>
        <w:rPr>
          <w:rFonts w:ascii="Times New Roman"/>
          <w:b w:val="false"/>
          <w:i w:val="false"/>
          <w:color w:val="000000"/>
          <w:sz w:val="28"/>
        </w:rPr>
        <w:t>
      - аудит жүргізетін лауазымды тұлғалардың аты-жөндері;</w:t>
      </w:r>
    </w:p>
    <w:bookmarkEnd w:id="105"/>
    <w:bookmarkStart w:name="z121" w:id="106"/>
    <w:p>
      <w:pPr>
        <w:spacing w:after="0"/>
        <w:ind w:left="0"/>
        <w:jc w:val="both"/>
      </w:pPr>
      <w:r>
        <w:rPr>
          <w:rFonts w:ascii="Times New Roman"/>
          <w:b w:val="false"/>
          <w:i w:val="false"/>
          <w:color w:val="000000"/>
          <w:sz w:val="28"/>
        </w:rPr>
        <w:t>
      - аудит нысаналары;</w:t>
      </w:r>
    </w:p>
    <w:bookmarkEnd w:id="106"/>
    <w:bookmarkStart w:name="z122" w:id="107"/>
    <w:p>
      <w:pPr>
        <w:spacing w:after="0"/>
        <w:ind w:left="0"/>
        <w:jc w:val="both"/>
      </w:pPr>
      <w:r>
        <w:rPr>
          <w:rFonts w:ascii="Times New Roman"/>
          <w:b w:val="false"/>
          <w:i w:val="false"/>
          <w:color w:val="000000"/>
          <w:sz w:val="28"/>
        </w:rPr>
        <w:t>
      - аудит нысаларын тексеру бойынша жұмыстардың сатылары.</w:t>
      </w:r>
    </w:p>
    <w:bookmarkEnd w:id="107"/>
    <w:bookmarkStart w:name="z123" w:id="108"/>
    <w:p>
      <w:pPr>
        <w:spacing w:after="0"/>
        <w:ind w:left="0"/>
        <w:jc w:val="both"/>
      </w:pPr>
      <w:r>
        <w:rPr>
          <w:rFonts w:ascii="Times New Roman"/>
          <w:b w:val="false"/>
          <w:i w:val="false"/>
          <w:color w:val="000000"/>
          <w:sz w:val="28"/>
        </w:rPr>
        <w:t>
      6.4 Аудит бағдарламасы автомобиль жолының күрделілігі мен қызмет сипатына, өлшеміне байланысты толық аудитті де, сондай-ақ таңдаулы аудитті де қамтуы мүмкін.</w:t>
      </w:r>
    </w:p>
    <w:bookmarkEnd w:id="108"/>
    <w:bookmarkStart w:name="z124" w:id="109"/>
    <w:p>
      <w:pPr>
        <w:spacing w:after="0"/>
        <w:ind w:left="0"/>
        <w:jc w:val="both"/>
      </w:pPr>
      <w:r>
        <w:rPr>
          <w:rFonts w:ascii="Times New Roman"/>
          <w:b w:val="false"/>
          <w:i w:val="false"/>
          <w:color w:val="000000"/>
          <w:sz w:val="28"/>
        </w:rPr>
        <w:t>
      6.5 Аудит бағдарламасы жұмыстарды жоспарлау мен ұйымдастыру, сондай-ақ аудитті жүргізу кезінде ресурстармен қамтамасыз ету үшін қажет.</w:t>
      </w:r>
    </w:p>
    <w:bookmarkEnd w:id="109"/>
    <w:bookmarkStart w:name="z125" w:id="110"/>
    <w:p>
      <w:pPr>
        <w:spacing w:after="0"/>
        <w:ind w:left="0"/>
        <w:jc w:val="both"/>
      </w:pPr>
      <w:r>
        <w:rPr>
          <w:rFonts w:ascii="Times New Roman"/>
          <w:b w:val="false"/>
          <w:i w:val="false"/>
          <w:color w:val="000000"/>
          <w:sz w:val="28"/>
        </w:rPr>
        <w:t>
      6.6 Жол жүру қауіпсіздігі аудитінің негізгі мақсаттары болып табылады:</w:t>
      </w:r>
    </w:p>
    <w:bookmarkEnd w:id="110"/>
    <w:bookmarkStart w:name="z126" w:id="111"/>
    <w:p>
      <w:pPr>
        <w:spacing w:after="0"/>
        <w:ind w:left="0"/>
        <w:jc w:val="both"/>
      </w:pPr>
      <w:r>
        <w:rPr>
          <w:rFonts w:ascii="Times New Roman"/>
          <w:b w:val="false"/>
          <w:i w:val="false"/>
          <w:color w:val="000000"/>
          <w:sz w:val="28"/>
        </w:rPr>
        <w:t>
      - жол-көлік оқиғаларының санын және олардың салдарының ауыртпалықтарын төмендету;</w:t>
      </w:r>
    </w:p>
    <w:bookmarkEnd w:id="111"/>
    <w:bookmarkStart w:name="z127" w:id="112"/>
    <w:p>
      <w:pPr>
        <w:spacing w:after="0"/>
        <w:ind w:left="0"/>
        <w:jc w:val="both"/>
      </w:pPr>
      <w:r>
        <w:rPr>
          <w:rFonts w:ascii="Times New Roman"/>
          <w:b w:val="false"/>
          <w:i w:val="false"/>
          <w:color w:val="000000"/>
          <w:sz w:val="28"/>
        </w:rPr>
        <w:t>
      - жолдың көліктік-пайдалану сипаттамаларын арттыру;</w:t>
      </w:r>
    </w:p>
    <w:bookmarkEnd w:id="112"/>
    <w:bookmarkStart w:name="z128" w:id="113"/>
    <w:p>
      <w:pPr>
        <w:spacing w:after="0"/>
        <w:ind w:left="0"/>
        <w:jc w:val="both"/>
      </w:pPr>
      <w:r>
        <w:rPr>
          <w:rFonts w:ascii="Times New Roman"/>
          <w:b w:val="false"/>
          <w:i w:val="false"/>
          <w:color w:val="000000"/>
          <w:sz w:val="28"/>
        </w:rPr>
        <w:t>
      - жол-көлік оқиғаларының шоғырлану орындарын жою;</w:t>
      </w:r>
    </w:p>
    <w:bookmarkEnd w:id="113"/>
    <w:bookmarkStart w:name="z129" w:id="114"/>
    <w:p>
      <w:pPr>
        <w:spacing w:after="0"/>
        <w:ind w:left="0"/>
        <w:jc w:val="both"/>
      </w:pPr>
      <w:r>
        <w:rPr>
          <w:rFonts w:ascii="Times New Roman"/>
          <w:b w:val="false"/>
          <w:i w:val="false"/>
          <w:color w:val="000000"/>
          <w:sz w:val="28"/>
        </w:rPr>
        <w:t>
      - нормативтік талаптарға сәйкес жайластыру элементтерін келтіру;</w:t>
      </w:r>
    </w:p>
    <w:bookmarkEnd w:id="114"/>
    <w:bookmarkStart w:name="z130" w:id="115"/>
    <w:p>
      <w:pPr>
        <w:spacing w:after="0"/>
        <w:ind w:left="0"/>
        <w:jc w:val="both"/>
      </w:pPr>
      <w:r>
        <w:rPr>
          <w:rFonts w:ascii="Times New Roman"/>
          <w:b w:val="false"/>
          <w:i w:val="false"/>
          <w:color w:val="000000"/>
          <w:sz w:val="28"/>
        </w:rPr>
        <w:t>
      - іс-шараларды жүзеге асыру бойынша ЖКО болу қатеріндегі жол жағдайларының әсерлерін жою немесе жеңілдету бойынша ұсыныстар.</w:t>
      </w:r>
    </w:p>
    <w:bookmarkEnd w:id="115"/>
    <w:bookmarkStart w:name="z131" w:id="116"/>
    <w:p>
      <w:pPr>
        <w:spacing w:after="0"/>
        <w:ind w:left="0"/>
        <w:jc w:val="both"/>
      </w:pPr>
      <w:r>
        <w:rPr>
          <w:rFonts w:ascii="Times New Roman"/>
          <w:b w:val="false"/>
          <w:i w:val="false"/>
          <w:color w:val="000000"/>
          <w:sz w:val="28"/>
        </w:rPr>
        <w:t>
      6.7 Осы мақсаттар мынаған негізделуі қажет:</w:t>
      </w:r>
    </w:p>
    <w:bookmarkEnd w:id="116"/>
    <w:bookmarkStart w:name="z132" w:id="117"/>
    <w:p>
      <w:pPr>
        <w:spacing w:after="0"/>
        <w:ind w:left="0"/>
        <w:jc w:val="both"/>
      </w:pPr>
      <w:r>
        <w:rPr>
          <w:rFonts w:ascii="Times New Roman"/>
          <w:b w:val="false"/>
          <w:i w:val="false"/>
          <w:color w:val="000000"/>
          <w:sz w:val="28"/>
        </w:rPr>
        <w:t>
      1) жол жүру қауіпсіздігі мен ұйымдастыруындағы тандалған басымдылыққа;</w:t>
      </w:r>
    </w:p>
    <w:bookmarkEnd w:id="117"/>
    <w:bookmarkStart w:name="z133" w:id="118"/>
    <w:p>
      <w:pPr>
        <w:spacing w:after="0"/>
        <w:ind w:left="0"/>
        <w:jc w:val="both"/>
      </w:pPr>
      <w:r>
        <w:rPr>
          <w:rFonts w:ascii="Times New Roman"/>
          <w:b w:val="false"/>
          <w:i w:val="false"/>
          <w:color w:val="000000"/>
          <w:sz w:val="28"/>
        </w:rPr>
        <w:t>
      2) ресурстарды пайдаланудың тиімділігіне;</w:t>
      </w:r>
    </w:p>
    <w:bookmarkEnd w:id="118"/>
    <w:bookmarkStart w:name="z134" w:id="119"/>
    <w:p>
      <w:pPr>
        <w:spacing w:after="0"/>
        <w:ind w:left="0"/>
        <w:jc w:val="both"/>
      </w:pPr>
      <w:r>
        <w:rPr>
          <w:rFonts w:ascii="Times New Roman"/>
          <w:b w:val="false"/>
          <w:i w:val="false"/>
          <w:color w:val="000000"/>
          <w:sz w:val="28"/>
        </w:rPr>
        <w:t>
      3) заңнамалық, нормативтік және келісім-шарттық талаптарды сақтауға.</w:t>
      </w:r>
    </w:p>
    <w:bookmarkEnd w:id="119"/>
    <w:bookmarkStart w:name="z135" w:id="120"/>
    <w:p>
      <w:pPr>
        <w:spacing w:after="0"/>
        <w:ind w:left="0"/>
        <w:jc w:val="both"/>
      </w:pPr>
      <w:r>
        <w:rPr>
          <w:rFonts w:ascii="Times New Roman"/>
          <w:b w:val="false"/>
          <w:i w:val="false"/>
          <w:color w:val="000000"/>
          <w:sz w:val="28"/>
        </w:rPr>
        <w:t>
      6.8 Аудит бағдарламасының көлемі келесі факторлармен анықталады:</w:t>
      </w:r>
    </w:p>
    <w:bookmarkEnd w:id="120"/>
    <w:bookmarkStart w:name="z136" w:id="121"/>
    <w:p>
      <w:pPr>
        <w:spacing w:after="0"/>
        <w:ind w:left="0"/>
        <w:jc w:val="both"/>
      </w:pPr>
      <w:r>
        <w:rPr>
          <w:rFonts w:ascii="Times New Roman"/>
          <w:b w:val="false"/>
          <w:i w:val="false"/>
          <w:color w:val="000000"/>
          <w:sz w:val="28"/>
        </w:rPr>
        <w:t>
      1) жүргізілетін тексерудің өлшемі, сипаты мен күрделілігі;</w:t>
      </w:r>
    </w:p>
    <w:bookmarkEnd w:id="121"/>
    <w:bookmarkStart w:name="z137" w:id="122"/>
    <w:p>
      <w:pPr>
        <w:spacing w:after="0"/>
        <w:ind w:left="0"/>
        <w:jc w:val="both"/>
      </w:pPr>
      <w:r>
        <w:rPr>
          <w:rFonts w:ascii="Times New Roman"/>
          <w:b w:val="false"/>
          <w:i w:val="false"/>
          <w:color w:val="000000"/>
          <w:sz w:val="28"/>
        </w:rPr>
        <w:t>
      2) әр жоспарланған аудиттің таралу аумағы, мақсаттары және ұзақтылығы;</w:t>
      </w:r>
    </w:p>
    <w:bookmarkEnd w:id="122"/>
    <w:bookmarkStart w:name="z138" w:id="123"/>
    <w:p>
      <w:pPr>
        <w:spacing w:after="0"/>
        <w:ind w:left="0"/>
        <w:jc w:val="both"/>
      </w:pPr>
      <w:r>
        <w:rPr>
          <w:rFonts w:ascii="Times New Roman"/>
          <w:b w:val="false"/>
          <w:i w:val="false"/>
          <w:color w:val="000000"/>
          <w:sz w:val="28"/>
        </w:rPr>
        <w:t>
      3) аудиттерді жүргізу жиілігі;</w:t>
      </w:r>
    </w:p>
    <w:bookmarkEnd w:id="123"/>
    <w:bookmarkStart w:name="z139" w:id="124"/>
    <w:p>
      <w:pPr>
        <w:spacing w:after="0"/>
        <w:ind w:left="0"/>
        <w:jc w:val="both"/>
      </w:pPr>
      <w:r>
        <w:rPr>
          <w:rFonts w:ascii="Times New Roman"/>
          <w:b w:val="false"/>
          <w:i w:val="false"/>
          <w:color w:val="000000"/>
          <w:sz w:val="28"/>
        </w:rPr>
        <w:t>
      4) тексерілетін үрдістердің саны, маңыздылығы, күрделілігі;</w:t>
      </w:r>
    </w:p>
    <w:bookmarkEnd w:id="124"/>
    <w:bookmarkStart w:name="z140" w:id="125"/>
    <w:p>
      <w:pPr>
        <w:spacing w:after="0"/>
        <w:ind w:left="0"/>
        <w:jc w:val="both"/>
      </w:pPr>
      <w:r>
        <w:rPr>
          <w:rFonts w:ascii="Times New Roman"/>
          <w:b w:val="false"/>
          <w:i w:val="false"/>
          <w:color w:val="000000"/>
          <w:sz w:val="28"/>
        </w:rPr>
        <w:t>
      5) стандарттар ұсынымдары, заңнамалық, нормативтік және келісім шарт талаптары, сондай-ақ басқа да аудит  белгілері;</w:t>
      </w:r>
    </w:p>
    <w:bookmarkEnd w:id="125"/>
    <w:bookmarkStart w:name="z141" w:id="126"/>
    <w:p>
      <w:pPr>
        <w:spacing w:after="0"/>
        <w:ind w:left="0"/>
        <w:jc w:val="both"/>
      </w:pPr>
      <w:r>
        <w:rPr>
          <w:rFonts w:ascii="Times New Roman"/>
          <w:b w:val="false"/>
          <w:i w:val="false"/>
          <w:color w:val="000000"/>
          <w:sz w:val="28"/>
        </w:rPr>
        <w:t>
      6) аудиттердің алдыңғы нәтижелері немесе аудит бағдарламаларының алдыңғы талдаулары.</w:t>
      </w:r>
    </w:p>
    <w:bookmarkEnd w:id="126"/>
    <w:bookmarkStart w:name="z142" w:id="127"/>
    <w:p>
      <w:pPr>
        <w:spacing w:after="0"/>
        <w:ind w:left="0"/>
        <w:jc w:val="both"/>
      </w:pPr>
      <w:r>
        <w:rPr>
          <w:rFonts w:ascii="Times New Roman"/>
          <w:b w:val="false"/>
          <w:i w:val="false"/>
          <w:color w:val="000000"/>
          <w:sz w:val="28"/>
        </w:rPr>
        <w:t>
      6.9 Аудит бағдарламасы үшін қажетті деректерді анықтау кезінде келесілерді ескеру қажет:</w:t>
      </w:r>
    </w:p>
    <w:bookmarkEnd w:id="127"/>
    <w:bookmarkStart w:name="z143" w:id="128"/>
    <w:p>
      <w:pPr>
        <w:spacing w:after="0"/>
        <w:ind w:left="0"/>
        <w:jc w:val="both"/>
      </w:pPr>
      <w:r>
        <w:rPr>
          <w:rFonts w:ascii="Times New Roman"/>
          <w:b w:val="false"/>
          <w:i w:val="false"/>
          <w:color w:val="000000"/>
          <w:sz w:val="28"/>
        </w:rPr>
        <w:t>
      1) аудит жүргізу үшін жиналатын мәліметтер (көрсеткіштер);</w:t>
      </w:r>
    </w:p>
    <w:bookmarkEnd w:id="128"/>
    <w:bookmarkStart w:name="z144" w:id="129"/>
    <w:p>
      <w:pPr>
        <w:spacing w:after="0"/>
        <w:ind w:left="0"/>
        <w:jc w:val="both"/>
      </w:pPr>
      <w:r>
        <w:rPr>
          <w:rFonts w:ascii="Times New Roman"/>
          <w:b w:val="false"/>
          <w:i w:val="false"/>
          <w:color w:val="000000"/>
          <w:sz w:val="28"/>
        </w:rPr>
        <w:t>
      2) аудиттің әдістері;</w:t>
      </w:r>
    </w:p>
    <w:bookmarkEnd w:id="129"/>
    <w:bookmarkStart w:name="z145" w:id="130"/>
    <w:p>
      <w:pPr>
        <w:spacing w:after="0"/>
        <w:ind w:left="0"/>
        <w:jc w:val="both"/>
      </w:pPr>
      <w:r>
        <w:rPr>
          <w:rFonts w:ascii="Times New Roman"/>
          <w:b w:val="false"/>
          <w:i w:val="false"/>
          <w:color w:val="000000"/>
          <w:sz w:val="28"/>
        </w:rPr>
        <w:t>
      3) аудиттердің нақты бағдарламаларының мақсаттарына жету үшін жеткілікті біліктілікке  ие сарапшылардың болуы;</w:t>
      </w:r>
    </w:p>
    <w:bookmarkEnd w:id="130"/>
    <w:bookmarkStart w:name="z146" w:id="131"/>
    <w:p>
      <w:pPr>
        <w:spacing w:after="0"/>
        <w:ind w:left="0"/>
        <w:jc w:val="both"/>
      </w:pPr>
      <w:r>
        <w:rPr>
          <w:rFonts w:ascii="Times New Roman"/>
          <w:b w:val="false"/>
          <w:i w:val="false"/>
          <w:color w:val="000000"/>
          <w:sz w:val="28"/>
        </w:rPr>
        <w:t>
      4) аудит бағдарламасының көлемі;</w:t>
      </w:r>
    </w:p>
    <w:bookmarkEnd w:id="131"/>
    <w:bookmarkStart w:name="z147" w:id="132"/>
    <w:p>
      <w:pPr>
        <w:spacing w:after="0"/>
        <w:ind w:left="0"/>
        <w:jc w:val="both"/>
      </w:pPr>
      <w:r>
        <w:rPr>
          <w:rFonts w:ascii="Times New Roman"/>
          <w:b w:val="false"/>
          <w:i w:val="false"/>
          <w:color w:val="000000"/>
          <w:sz w:val="28"/>
        </w:rPr>
        <w:t>
      5) зерттеу жүргізуге арналған уақыт;</w:t>
      </w:r>
    </w:p>
    <w:bookmarkEnd w:id="132"/>
    <w:bookmarkStart w:name="z148" w:id="133"/>
    <w:p>
      <w:pPr>
        <w:spacing w:after="0"/>
        <w:ind w:left="0"/>
        <w:jc w:val="both"/>
      </w:pPr>
      <w:r>
        <w:rPr>
          <w:rFonts w:ascii="Times New Roman"/>
          <w:b w:val="false"/>
          <w:i w:val="false"/>
          <w:color w:val="000000"/>
          <w:sz w:val="28"/>
        </w:rPr>
        <w:t>
      6) жол деректерінің салалық қорларында бар деректер.</w:t>
      </w:r>
    </w:p>
    <w:bookmarkEnd w:id="133"/>
    <w:bookmarkStart w:name="z149" w:id="134"/>
    <w:p>
      <w:pPr>
        <w:spacing w:after="0"/>
        <w:ind w:left="0"/>
        <w:jc w:val="both"/>
      </w:pPr>
      <w:r>
        <w:rPr>
          <w:rFonts w:ascii="Times New Roman"/>
          <w:b w:val="false"/>
          <w:i w:val="false"/>
          <w:color w:val="000000"/>
          <w:sz w:val="28"/>
        </w:rPr>
        <w:t>
      6.10 Салу және пайдалану сатысында аудиттің бағалайтын параметрлері бойынша ақпаратты жинау жылжымалы зертханаларымен жүзеге асырылады.</w:t>
      </w:r>
    </w:p>
    <w:bookmarkEnd w:id="134"/>
    <w:bookmarkStart w:name="z150" w:id="135"/>
    <w:p>
      <w:pPr>
        <w:spacing w:after="0"/>
        <w:ind w:left="0"/>
        <w:jc w:val="both"/>
      </w:pPr>
      <w:r>
        <w:rPr>
          <w:rFonts w:ascii="Times New Roman"/>
          <w:b w:val="false"/>
          <w:i w:val="false"/>
          <w:color w:val="000000"/>
          <w:sz w:val="28"/>
        </w:rPr>
        <w:t>
      6.11 Салу пен пайдалану сатысы аудит үрдісіндегі пайдалану параметрлерін өлшеу аралықтары (1-кестені қараңыз).</w:t>
      </w:r>
    </w:p>
    <w:bookmarkEnd w:id="1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1-кесте - Жылжымалы зертханалармен пайдалану параметрлерін өлшеу аралықтары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5411"/>
        <w:gridCol w:w="4289"/>
      </w:tblGrid>
      <w:tr>
        <w:trPr>
          <w:trHeight w:val="30" w:hRule="atLeast"/>
        </w:trPr>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параметрлері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Пайдаланатын параметрлер өлшемдерінің аралықтары, көп емес, м</w:t>
            </w:r>
          </w:p>
        </w:tc>
      </w:tr>
      <w:tr>
        <w:trPr>
          <w:trHeight w:val="30" w:hRule="atLeast"/>
        </w:trPr>
        <w:tc>
          <w:tcPr>
            <w:tcW w:w="0" w:type="auto"/>
            <w:vMerge/>
            <w:tcBorders>
              <w:top w:val="nil"/>
              <w:left w:val="single" w:color="cfcfcf" w:sz="5"/>
              <w:bottom w:val="single" w:color="cfcfcf" w:sz="5"/>
              <w:right w:val="single" w:color="cfcfcf" w:sz="5"/>
            </w:tcBorders>
          </w:tcP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(желілік деңгей)</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(жобалық деңгей)</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Жамылғының тегістігі</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дөңгелегінің жамылғымен ілінісуі</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rPr>
          <w:rFonts w:ascii="Times New Roman"/>
          <w:b/>
          <w:i w:val="false"/>
          <w:color w:val="000000"/>
        </w:rPr>
        <w:t xml:space="preserve">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2"/>
        <w:gridCol w:w="4093"/>
        <w:gridCol w:w="3245"/>
      </w:tblGrid>
      <w:tr>
        <w:trPr>
          <w:trHeight w:val="30" w:hRule="atLeast"/>
        </w:trPr>
        <w:tc>
          <w:tcPr>
            <w:tcW w:w="4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параметрлері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Пайдаланатын параметрлер өлшемдерінің аралықтары, көп емес, м</w:t>
            </w:r>
          </w:p>
        </w:tc>
      </w:tr>
      <w:tr>
        <w:trPr>
          <w:trHeight w:val="3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(желілік деңгей)</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(жобалық деңгей)</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жүруді ұйымдастыру құралдарының орналасу орындары мен автокөлік жолының геометриялық параметрлері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7. Аудитке қатысушылардың міндеттемелері</w:t>
      </w:r>
    </w:p>
    <w:p>
      <w:pPr>
        <w:spacing w:after="0"/>
        <w:ind w:left="0"/>
        <w:jc w:val="both"/>
      </w:pPr>
      <w:r>
        <w:rPr>
          <w:rFonts w:ascii="Times New Roman"/>
          <w:b/>
          <w:i w:val="false"/>
          <w:color w:val="000000"/>
          <w:sz w:val="28"/>
        </w:rPr>
        <w:t>7.1 Аудиттің тапсырыс берушісі</w:t>
      </w:r>
    </w:p>
    <w:bookmarkStart w:name="z153" w:id="136"/>
    <w:p>
      <w:pPr>
        <w:spacing w:after="0"/>
        <w:ind w:left="0"/>
        <w:jc w:val="both"/>
      </w:pPr>
      <w:r>
        <w:rPr>
          <w:rFonts w:ascii="Times New Roman"/>
          <w:b w:val="false"/>
          <w:i w:val="false"/>
          <w:color w:val="000000"/>
          <w:sz w:val="28"/>
        </w:rPr>
        <w:t>
      7.1.1 Аудит үрдісінде тапсырыс берушіге жобаның барлық қатысушыларының әрекеттерінің үйлестіруді және оны жүргізуде бақылауды жүзеге асыру ұсынылады.</w:t>
      </w:r>
    </w:p>
    <w:bookmarkEnd w:id="136"/>
    <w:bookmarkStart w:name="z154" w:id="137"/>
    <w:p>
      <w:pPr>
        <w:spacing w:after="0"/>
        <w:ind w:left="0"/>
        <w:jc w:val="both"/>
      </w:pPr>
      <w:r>
        <w:rPr>
          <w:rFonts w:ascii="Times New Roman"/>
          <w:b w:val="false"/>
          <w:i w:val="false"/>
          <w:color w:val="000000"/>
          <w:sz w:val="28"/>
        </w:rPr>
        <w:t>
      7.1.2 Аудиттің тапсырыс берушісі жол ұйымына аудиттің мерзімдері, сарапшылар ұйымның өкілін бөліп шығару қажеттілігі туралы өкім хат жібереді.</w:t>
      </w:r>
    </w:p>
    <w:bookmarkEnd w:id="137"/>
    <w:bookmarkStart w:name="z155" w:id="138"/>
    <w:p>
      <w:pPr>
        <w:spacing w:after="0"/>
        <w:ind w:left="0"/>
        <w:jc w:val="both"/>
      </w:pPr>
      <w:r>
        <w:rPr>
          <w:rFonts w:ascii="Times New Roman"/>
          <w:b w:val="false"/>
          <w:i w:val="false"/>
          <w:color w:val="000000"/>
          <w:sz w:val="28"/>
        </w:rPr>
        <w:t>
      7.1.3 2 Аудиттің тапсырыс берушісі орнатылған нысанға сәйкес аудитке алдын ала жарлық шығарады (В қосымшасы).</w:t>
      </w:r>
    </w:p>
    <w:bookmarkEnd w:id="1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7.2 Аудит сарапшылары</w:t>
      </w:r>
    </w:p>
    <w:bookmarkStart w:name="z157" w:id="139"/>
    <w:p>
      <w:pPr>
        <w:spacing w:after="0"/>
        <w:ind w:left="0"/>
        <w:jc w:val="both"/>
      </w:pPr>
      <w:r>
        <w:rPr>
          <w:rFonts w:ascii="Times New Roman"/>
          <w:b w:val="false"/>
          <w:i w:val="false"/>
          <w:color w:val="000000"/>
          <w:sz w:val="28"/>
        </w:rPr>
        <w:t>
      7.2.1 Сыртқы аудитке дайындық кезінде аудитор-ұйым міндетті:</w:t>
      </w:r>
    </w:p>
    <w:bookmarkEnd w:id="139"/>
    <w:bookmarkStart w:name="z158" w:id="140"/>
    <w:p>
      <w:pPr>
        <w:spacing w:after="0"/>
        <w:ind w:left="0"/>
        <w:jc w:val="both"/>
      </w:pPr>
      <w:r>
        <w:rPr>
          <w:rFonts w:ascii="Times New Roman"/>
          <w:b w:val="false"/>
          <w:i w:val="false"/>
          <w:color w:val="000000"/>
          <w:sz w:val="28"/>
        </w:rPr>
        <w:t>
      - аудит бағдарламасын дайындау;</w:t>
      </w:r>
    </w:p>
    <w:bookmarkEnd w:id="140"/>
    <w:bookmarkStart w:name="z159" w:id="141"/>
    <w:p>
      <w:pPr>
        <w:spacing w:after="0"/>
        <w:ind w:left="0"/>
        <w:jc w:val="both"/>
      </w:pPr>
      <w:r>
        <w:rPr>
          <w:rFonts w:ascii="Times New Roman"/>
          <w:b w:val="false"/>
          <w:i w:val="false"/>
          <w:color w:val="000000"/>
          <w:sz w:val="28"/>
        </w:rPr>
        <w:t>
      - аудит жүргізу үшін қажетті материалдар мен құжаттамалардың тандамасын іске асыру;</w:t>
      </w:r>
    </w:p>
    <w:bookmarkEnd w:id="141"/>
    <w:bookmarkStart w:name="z160" w:id="142"/>
    <w:p>
      <w:pPr>
        <w:spacing w:after="0"/>
        <w:ind w:left="0"/>
        <w:jc w:val="both"/>
      </w:pPr>
      <w:r>
        <w:rPr>
          <w:rFonts w:ascii="Times New Roman"/>
          <w:b w:val="false"/>
          <w:i w:val="false"/>
          <w:color w:val="000000"/>
          <w:sz w:val="28"/>
        </w:rPr>
        <w:t>
      - жол жағдайлары, автомобиль жолының көліктік-пайдалану сипаттамалары, жол қозғалысын ұйымдастырудың техникалық құралдарының жағдайы, жол қозғалысын ұйымдастырудың әдістері туралы ақпаратты жинау және ЖКО шоғырланған орындарының болуы үшін қажетті аспаптар мен құралдардың дайындығын тексеру.</w:t>
      </w:r>
    </w:p>
    <w:bookmarkEnd w:id="142"/>
    <w:bookmarkStart w:name="z161" w:id="143"/>
    <w:p>
      <w:pPr>
        <w:spacing w:after="0"/>
        <w:ind w:left="0"/>
        <w:jc w:val="both"/>
      </w:pPr>
      <w:r>
        <w:rPr>
          <w:rFonts w:ascii="Times New Roman"/>
          <w:b w:val="false"/>
          <w:i w:val="false"/>
          <w:color w:val="000000"/>
          <w:sz w:val="28"/>
        </w:rPr>
        <w:t>
      7.2.2 Аудит жүргізу кезінде сарапшылар міндетті:</w:t>
      </w:r>
    </w:p>
    <w:bookmarkEnd w:id="143"/>
    <w:bookmarkStart w:name="z162" w:id="144"/>
    <w:p>
      <w:pPr>
        <w:spacing w:after="0"/>
        <w:ind w:left="0"/>
        <w:jc w:val="both"/>
      </w:pPr>
      <w:r>
        <w:rPr>
          <w:rFonts w:ascii="Times New Roman"/>
          <w:b w:val="false"/>
          <w:i w:val="false"/>
          <w:color w:val="000000"/>
          <w:sz w:val="28"/>
        </w:rPr>
        <w:t>
      - аудитті есепке алу журналында тіркелу;</w:t>
      </w:r>
    </w:p>
    <w:bookmarkEnd w:id="144"/>
    <w:bookmarkStart w:name="z163" w:id="145"/>
    <w:p>
      <w:pPr>
        <w:spacing w:after="0"/>
        <w:ind w:left="0"/>
        <w:jc w:val="both"/>
      </w:pPr>
      <w:r>
        <w:rPr>
          <w:rFonts w:ascii="Times New Roman"/>
          <w:b w:val="false"/>
          <w:i w:val="false"/>
          <w:color w:val="000000"/>
          <w:sz w:val="28"/>
        </w:rPr>
        <w:t>
      - жол ұйымының жетекшісімен алдын ала мәжіліс өткізу (уәкілетті өкілімен);</w:t>
      </w:r>
    </w:p>
    <w:bookmarkEnd w:id="145"/>
    <w:bookmarkStart w:name="z164" w:id="146"/>
    <w:p>
      <w:pPr>
        <w:spacing w:after="0"/>
        <w:ind w:left="0"/>
        <w:jc w:val="both"/>
      </w:pPr>
      <w:r>
        <w:rPr>
          <w:rFonts w:ascii="Times New Roman"/>
          <w:b w:val="false"/>
          <w:i w:val="false"/>
          <w:color w:val="000000"/>
          <w:sz w:val="28"/>
        </w:rPr>
        <w:t>
      - аудитті аудит бағдарламасымен қатаң сәйкестікте жүргізу;</w:t>
      </w:r>
    </w:p>
    <w:bookmarkEnd w:id="146"/>
    <w:bookmarkStart w:name="z165" w:id="147"/>
    <w:p>
      <w:pPr>
        <w:spacing w:after="0"/>
        <w:ind w:left="0"/>
        <w:jc w:val="both"/>
      </w:pPr>
      <w:r>
        <w:rPr>
          <w:rFonts w:ascii="Times New Roman"/>
          <w:b w:val="false"/>
          <w:i w:val="false"/>
          <w:color w:val="000000"/>
          <w:sz w:val="28"/>
        </w:rPr>
        <w:t>
      - аудит нәтижелерін қағазға және электронды тасымалдауышқа жазу;</w:t>
      </w:r>
    </w:p>
    <w:bookmarkEnd w:id="147"/>
    <w:bookmarkStart w:name="z166" w:id="148"/>
    <w:p>
      <w:pPr>
        <w:spacing w:after="0"/>
        <w:ind w:left="0"/>
        <w:jc w:val="both"/>
      </w:pPr>
      <w:r>
        <w:rPr>
          <w:rFonts w:ascii="Times New Roman"/>
          <w:b w:val="false"/>
          <w:i w:val="false"/>
          <w:color w:val="000000"/>
          <w:sz w:val="28"/>
        </w:rPr>
        <w:t>
      - аудит үрдісінде алынған құжаттардың сақтылығын және қайтарылуын қамтамасыз ету;</w:t>
      </w:r>
    </w:p>
    <w:bookmarkEnd w:id="148"/>
    <w:bookmarkStart w:name="z167" w:id="149"/>
    <w:p>
      <w:pPr>
        <w:spacing w:after="0"/>
        <w:ind w:left="0"/>
        <w:jc w:val="both"/>
      </w:pPr>
      <w:r>
        <w:rPr>
          <w:rFonts w:ascii="Times New Roman"/>
          <w:b w:val="false"/>
          <w:i w:val="false"/>
          <w:color w:val="000000"/>
          <w:sz w:val="28"/>
        </w:rPr>
        <w:t>
      - коммерциялық немесе заңмен қорғалатын аудит барысында алынған мәліметтерді жарияламау.</w:t>
      </w:r>
    </w:p>
    <w:bookmarkEnd w:id="149"/>
    <w:bookmarkStart w:name="z168" w:id="150"/>
    <w:p>
      <w:pPr>
        <w:spacing w:after="0"/>
        <w:ind w:left="0"/>
        <w:jc w:val="both"/>
      </w:pPr>
      <w:r>
        <w:rPr>
          <w:rFonts w:ascii="Times New Roman"/>
          <w:b w:val="false"/>
          <w:i w:val="false"/>
          <w:color w:val="000000"/>
          <w:sz w:val="28"/>
        </w:rPr>
        <w:t>
      7.2.3 Сарапшылар аудитті жүргізуге, сондай-ақ берілген өкілеттілігі шегінде жоспар-кестемен және оны жүргізу бағдарламасына сәйкес аудит нәтижелерінің анықтығы мен объективтілігіне жауапты.</w:t>
      </w:r>
    </w:p>
    <w:bookmarkEnd w:id="1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7.3 Жол ұйымы </w:t>
      </w:r>
    </w:p>
    <w:bookmarkStart w:name="z170" w:id="151"/>
    <w:p>
      <w:pPr>
        <w:spacing w:after="0"/>
        <w:ind w:left="0"/>
        <w:jc w:val="both"/>
      </w:pPr>
      <w:r>
        <w:rPr>
          <w:rFonts w:ascii="Times New Roman"/>
          <w:b w:val="false"/>
          <w:i w:val="false"/>
          <w:color w:val="000000"/>
          <w:sz w:val="28"/>
        </w:rPr>
        <w:t xml:space="preserve">
      7.3.1 Аудитті жүргізу кезінде жол ұйымының өкілі автомобиль жолын тексеруге, жол жүру қауіпсіздігі мен ұйымдастыру бойынша іс-шараларды жоспарлау және жол қозғалысы жағдайларын бағалауға қатысу керек. </w:t>
      </w:r>
    </w:p>
    <w:bookmarkEnd w:id="151"/>
    <w:bookmarkStart w:name="z171" w:id="152"/>
    <w:p>
      <w:pPr>
        <w:spacing w:after="0"/>
        <w:ind w:left="0"/>
        <w:jc w:val="both"/>
      </w:pPr>
      <w:r>
        <w:rPr>
          <w:rFonts w:ascii="Times New Roman"/>
          <w:b w:val="false"/>
          <w:i w:val="false"/>
          <w:color w:val="000000"/>
          <w:sz w:val="28"/>
        </w:rPr>
        <w:t>
      7.3.2 Жол ұйымының лауазымдық тұлғалары аудиторларға аудит бағдарламасына сәйкес сұралып отырған құжаттар мен материалдарды беруге міндетті.</w:t>
      </w:r>
    </w:p>
    <w:bookmarkEnd w:id="152"/>
    <w:bookmarkStart w:name="z172" w:id="153"/>
    <w:p>
      <w:pPr>
        <w:spacing w:after="0"/>
        <w:ind w:left="0"/>
        <w:jc w:val="both"/>
      </w:pPr>
      <w:r>
        <w:rPr>
          <w:rFonts w:ascii="Times New Roman"/>
          <w:b w:val="false"/>
          <w:i w:val="false"/>
          <w:color w:val="000000"/>
          <w:sz w:val="28"/>
        </w:rPr>
        <w:t>
      7.3.3 Аудит жүргізу кезінде жол ұйымы құқылы:</w:t>
      </w:r>
    </w:p>
    <w:bookmarkEnd w:id="153"/>
    <w:bookmarkStart w:name="z173" w:id="154"/>
    <w:p>
      <w:pPr>
        <w:spacing w:after="0"/>
        <w:ind w:left="0"/>
        <w:jc w:val="both"/>
      </w:pPr>
      <w:r>
        <w:rPr>
          <w:rFonts w:ascii="Times New Roman"/>
          <w:b w:val="false"/>
          <w:i w:val="false"/>
          <w:color w:val="000000"/>
          <w:sz w:val="28"/>
        </w:rPr>
        <w:t>
      - аудиторлар сарапшыларынан аудиттің қорытындылары негізделетін ақпаратты алу;</w:t>
      </w:r>
    </w:p>
    <w:bookmarkEnd w:id="154"/>
    <w:bookmarkStart w:name="z174" w:id="155"/>
    <w:p>
      <w:pPr>
        <w:spacing w:after="0"/>
        <w:ind w:left="0"/>
        <w:jc w:val="both"/>
      </w:pPr>
      <w:r>
        <w:rPr>
          <w:rFonts w:ascii="Times New Roman"/>
          <w:b w:val="false"/>
          <w:i w:val="false"/>
          <w:color w:val="000000"/>
          <w:sz w:val="28"/>
        </w:rPr>
        <w:t>
      - аудит бойынша қорытындыны мерзімінде алу.</w:t>
      </w:r>
    </w:p>
    <w:bookmarkEnd w:id="155"/>
    <w:bookmarkStart w:name="z175" w:id="156"/>
    <w:p>
      <w:pPr>
        <w:spacing w:after="0"/>
        <w:ind w:left="0"/>
        <w:jc w:val="both"/>
      </w:pPr>
      <w:r>
        <w:rPr>
          <w:rFonts w:ascii="Times New Roman"/>
          <w:b w:val="false"/>
          <w:i w:val="false"/>
          <w:color w:val="000000"/>
          <w:sz w:val="28"/>
        </w:rPr>
        <w:t>
      7.3.4 Аудитті жүргізу кезінде жол ұйысдастыру міндетті:</w:t>
      </w:r>
    </w:p>
    <w:bookmarkEnd w:id="156"/>
    <w:bookmarkStart w:name="z176" w:id="157"/>
    <w:p>
      <w:pPr>
        <w:spacing w:after="0"/>
        <w:ind w:left="0"/>
        <w:jc w:val="both"/>
      </w:pPr>
      <w:r>
        <w:rPr>
          <w:rFonts w:ascii="Times New Roman"/>
          <w:b w:val="false"/>
          <w:i w:val="false"/>
          <w:color w:val="000000"/>
          <w:sz w:val="28"/>
        </w:rPr>
        <w:t>
      - сарапшы аудиторларға аудитті уақытылы және толық жүргізу үшін оларға аудитті жүзеге асыру үшін қажетті ақпараттар мен құжаттамаларды беруге, жазба сұраныс бойынша ауызша және жазбалы формада түпкілікті түсініктемелер мен растауларды беруге, аудит жүргізу үшін  жағдайлар жасауға, сондай-ақ аудит жүргізу үшін үшінші жақтан қажетті деректерді сұрау;</w:t>
      </w:r>
    </w:p>
    <w:bookmarkEnd w:id="157"/>
    <w:bookmarkStart w:name="z177" w:id="158"/>
    <w:p>
      <w:pPr>
        <w:spacing w:after="0"/>
        <w:ind w:left="0"/>
        <w:jc w:val="both"/>
      </w:pPr>
      <w:r>
        <w:rPr>
          <w:rFonts w:ascii="Times New Roman"/>
          <w:b w:val="false"/>
          <w:i w:val="false"/>
          <w:color w:val="000000"/>
          <w:sz w:val="28"/>
        </w:rPr>
        <w:t>
      - аудит жүргізу кезінде шешуге жататын сұрақтар шеңберін шектеу мақсатында қандай да бір әрекеттерді жасамау;</w:t>
      </w:r>
    </w:p>
    <w:bookmarkEnd w:id="158"/>
    <w:bookmarkStart w:name="z178" w:id="159"/>
    <w:p>
      <w:pPr>
        <w:spacing w:after="0"/>
        <w:ind w:left="0"/>
        <w:jc w:val="both"/>
      </w:pPr>
      <w:r>
        <w:rPr>
          <w:rFonts w:ascii="Times New Roman"/>
          <w:b w:val="false"/>
          <w:i w:val="false"/>
          <w:color w:val="000000"/>
          <w:sz w:val="28"/>
        </w:rPr>
        <w:t>
      - аудит барысында сарапшылармен жол қозғалысы қауіпсіздігін қамтамасыз ету нормаларын сақтау үшін бұзылушылықтарды жоюға арналған әрекеттерді жедел қабылдау.</w:t>
      </w:r>
    </w:p>
    <w:bookmarkEnd w:id="159"/>
    <w:bookmarkStart w:name="z179" w:id="160"/>
    <w:p>
      <w:pPr>
        <w:spacing w:after="0"/>
        <w:ind w:left="0"/>
        <w:jc w:val="both"/>
      </w:pPr>
      <w:r>
        <w:rPr>
          <w:rFonts w:ascii="Times New Roman"/>
          <w:b w:val="false"/>
          <w:i w:val="false"/>
          <w:color w:val="000000"/>
          <w:sz w:val="28"/>
        </w:rPr>
        <w:t>
      7.3.5 Қарастырылып отырған автомобиль жолында қозғалыс қауіпсіздігі мен ұйымдастыру бойынша шешімдер жобасында қабылданған проблемалық жағдайлар анықталатын жобалық және техникалық құжаттамалардың аудиті кезінде сарапшы(лар) есеп беруді дайындайды. Салу және қайту құруға арналған жобалық құжаттамалар үшін, күрделі жөндеуге арналған жұмыс құжаттамасына арналған жұмыс тобы үшін және орташа жөндеуге арналған техникалық құжаттамалар үшін аудит нәтижелері ғылыми-техникалық кеңесте талқыланады.</w:t>
      </w:r>
    </w:p>
    <w:bookmarkEnd w:id="160"/>
    <w:bookmarkStart w:name="z180" w:id="161"/>
    <w:p>
      <w:pPr>
        <w:spacing w:after="0"/>
        <w:ind w:left="0"/>
        <w:jc w:val="both"/>
      </w:pPr>
      <w:r>
        <w:rPr>
          <w:rFonts w:ascii="Times New Roman"/>
          <w:b w:val="false"/>
          <w:i w:val="false"/>
          <w:color w:val="000000"/>
          <w:sz w:val="28"/>
        </w:rPr>
        <w:t>
      7.3.6. Жобалаушылар мен сметашылар аудит нәтижелеріне сәйкес ұсыныстарды қабылдау бойынша қаржы мүмкіндіктерін бағалайды.</w:t>
      </w:r>
    </w:p>
    <w:bookmarkEnd w:id="1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 Автомобиль жолдарын жобалау кезінде аудитке қойылатын талаптар </w:t>
      </w:r>
    </w:p>
    <w:bookmarkStart w:name="z182" w:id="162"/>
    <w:p>
      <w:pPr>
        <w:spacing w:after="0"/>
        <w:ind w:left="0"/>
        <w:jc w:val="both"/>
      </w:pPr>
      <w:r>
        <w:rPr>
          <w:rFonts w:ascii="Times New Roman"/>
          <w:b w:val="false"/>
          <w:i w:val="false"/>
          <w:color w:val="000000"/>
          <w:sz w:val="28"/>
        </w:rPr>
        <w:t>
      8.1 Жобалық жұмыс аудитінің кез келген сатысында келесі тапсырмаларды шешу қажет:</w:t>
      </w:r>
    </w:p>
    <w:bookmarkEnd w:id="162"/>
    <w:bookmarkStart w:name="z183" w:id="163"/>
    <w:p>
      <w:pPr>
        <w:spacing w:after="0"/>
        <w:ind w:left="0"/>
        <w:jc w:val="both"/>
      </w:pPr>
      <w:r>
        <w:rPr>
          <w:rFonts w:ascii="Times New Roman"/>
          <w:b w:val="false"/>
          <w:i w:val="false"/>
          <w:color w:val="000000"/>
          <w:sz w:val="28"/>
        </w:rPr>
        <w:t>
      - нысананы пайдалану сатысында ЖКО пайда болу ықтималдылығының минимумы;</w:t>
      </w:r>
    </w:p>
    <w:bookmarkEnd w:id="163"/>
    <w:bookmarkStart w:name="z184" w:id="164"/>
    <w:p>
      <w:pPr>
        <w:spacing w:after="0"/>
        <w:ind w:left="0"/>
        <w:jc w:val="both"/>
      </w:pPr>
      <w:r>
        <w:rPr>
          <w:rFonts w:ascii="Times New Roman"/>
          <w:b w:val="false"/>
          <w:i w:val="false"/>
          <w:color w:val="000000"/>
          <w:sz w:val="28"/>
        </w:rPr>
        <w:t>
      - тәуекелді толығымен жою мүмкін жол телімдеріндегі ықтимал ЖКО салдарының минимумын ескеру үшін нәтижелік шешімдерді қабылдау;</w:t>
      </w:r>
    </w:p>
    <w:bookmarkEnd w:id="164"/>
    <w:bookmarkStart w:name="z185" w:id="165"/>
    <w:p>
      <w:pPr>
        <w:spacing w:after="0"/>
        <w:ind w:left="0"/>
        <w:jc w:val="both"/>
      </w:pPr>
      <w:r>
        <w:rPr>
          <w:rFonts w:ascii="Times New Roman"/>
          <w:b w:val="false"/>
          <w:i w:val="false"/>
          <w:color w:val="000000"/>
          <w:sz w:val="28"/>
        </w:rPr>
        <w:t>
      - көліктік ағындар қозғалысының тоқтауларын қысқарту;</w:t>
      </w:r>
    </w:p>
    <w:bookmarkEnd w:id="165"/>
    <w:bookmarkStart w:name="z186" w:id="166"/>
    <w:p>
      <w:pPr>
        <w:spacing w:after="0"/>
        <w:ind w:left="0"/>
        <w:jc w:val="both"/>
      </w:pPr>
      <w:r>
        <w:rPr>
          <w:rFonts w:ascii="Times New Roman"/>
          <w:b w:val="false"/>
          <w:i w:val="false"/>
          <w:color w:val="000000"/>
          <w:sz w:val="28"/>
        </w:rPr>
        <w:t xml:space="preserve">
      - жол жобасының кейінгі технологиялық даму сатысында алдыңғы сатыларда ақауларды анықтау мен шығарып тастау есебінен шығындардың төмендеуі; </w:t>
      </w:r>
    </w:p>
    <w:bookmarkEnd w:id="166"/>
    <w:bookmarkStart w:name="z187" w:id="167"/>
    <w:p>
      <w:pPr>
        <w:spacing w:after="0"/>
        <w:ind w:left="0"/>
        <w:jc w:val="both"/>
      </w:pPr>
      <w:r>
        <w:rPr>
          <w:rFonts w:ascii="Times New Roman"/>
          <w:b w:val="false"/>
          <w:i w:val="false"/>
          <w:color w:val="000000"/>
          <w:sz w:val="28"/>
        </w:rPr>
        <w:t>
      - жол жүру қауіпсіздігінің деңгейі бойынша жобаны саралау.</w:t>
      </w:r>
    </w:p>
    <w:bookmarkEnd w:id="167"/>
    <w:bookmarkStart w:name="z188" w:id="168"/>
    <w:p>
      <w:pPr>
        <w:spacing w:after="0"/>
        <w:ind w:left="0"/>
        <w:jc w:val="both"/>
      </w:pPr>
      <w:r>
        <w:rPr>
          <w:rFonts w:ascii="Times New Roman"/>
          <w:b w:val="false"/>
          <w:i w:val="false"/>
          <w:color w:val="000000"/>
          <w:sz w:val="28"/>
        </w:rPr>
        <w:t>
      8.2 Автомобиль жолдарын жобалау кезінде аудиттің нысаналары болып табылады:</w:t>
      </w:r>
    </w:p>
    <w:bookmarkEnd w:id="168"/>
    <w:bookmarkStart w:name="z189" w:id="169"/>
    <w:p>
      <w:pPr>
        <w:spacing w:after="0"/>
        <w:ind w:left="0"/>
        <w:jc w:val="both"/>
      </w:pPr>
      <w:r>
        <w:rPr>
          <w:rFonts w:ascii="Times New Roman"/>
          <w:b w:val="false"/>
          <w:i w:val="false"/>
          <w:color w:val="000000"/>
          <w:sz w:val="28"/>
        </w:rPr>
        <w:t>
      - жолдың геометриялық элементтері;</w:t>
      </w:r>
    </w:p>
    <w:bookmarkEnd w:id="169"/>
    <w:bookmarkStart w:name="z190" w:id="170"/>
    <w:p>
      <w:pPr>
        <w:spacing w:after="0"/>
        <w:ind w:left="0"/>
        <w:jc w:val="both"/>
      </w:pPr>
      <w:r>
        <w:rPr>
          <w:rFonts w:ascii="Times New Roman"/>
          <w:b w:val="false"/>
          <w:i w:val="false"/>
          <w:color w:val="000000"/>
          <w:sz w:val="28"/>
        </w:rPr>
        <w:t>
      - іргелес жер телімдеріндегі есептік жылдамдықтар;</w:t>
      </w:r>
    </w:p>
    <w:bookmarkEnd w:id="170"/>
    <w:bookmarkStart w:name="z191" w:id="171"/>
    <w:p>
      <w:pPr>
        <w:spacing w:after="0"/>
        <w:ind w:left="0"/>
        <w:jc w:val="both"/>
      </w:pPr>
      <w:r>
        <w:rPr>
          <w:rFonts w:ascii="Times New Roman"/>
          <w:b w:val="false"/>
          <w:i w:val="false"/>
          <w:color w:val="000000"/>
          <w:sz w:val="28"/>
        </w:rPr>
        <w:t>
      - жолдың бойлық пішіні мен план элементтерінің үйлесімділігінің сипаттамалары;</w:t>
      </w:r>
    </w:p>
    <w:bookmarkEnd w:id="171"/>
    <w:bookmarkStart w:name="z192" w:id="172"/>
    <w:p>
      <w:pPr>
        <w:spacing w:after="0"/>
        <w:ind w:left="0"/>
        <w:jc w:val="both"/>
      </w:pPr>
      <w:r>
        <w:rPr>
          <w:rFonts w:ascii="Times New Roman"/>
          <w:b w:val="false"/>
          <w:i w:val="false"/>
          <w:color w:val="000000"/>
          <w:sz w:val="28"/>
        </w:rPr>
        <w:t>
      - қиылысулар мен жанасулар;</w:t>
      </w:r>
    </w:p>
    <w:bookmarkEnd w:id="172"/>
    <w:bookmarkStart w:name="z193" w:id="173"/>
    <w:p>
      <w:pPr>
        <w:spacing w:after="0"/>
        <w:ind w:left="0"/>
        <w:jc w:val="both"/>
      </w:pPr>
      <w:r>
        <w:rPr>
          <w:rFonts w:ascii="Times New Roman"/>
          <w:b w:val="false"/>
          <w:i w:val="false"/>
          <w:color w:val="000000"/>
          <w:sz w:val="28"/>
        </w:rPr>
        <w:t>
      - жасанды құрылыстар;</w:t>
      </w:r>
    </w:p>
    <w:bookmarkEnd w:id="173"/>
    <w:bookmarkStart w:name="z194" w:id="174"/>
    <w:p>
      <w:pPr>
        <w:spacing w:after="0"/>
        <w:ind w:left="0"/>
        <w:jc w:val="both"/>
      </w:pPr>
      <w:r>
        <w:rPr>
          <w:rFonts w:ascii="Times New Roman"/>
          <w:b w:val="false"/>
          <w:i w:val="false"/>
          <w:color w:val="000000"/>
          <w:sz w:val="28"/>
        </w:rPr>
        <w:t>
      - жол қозғалысын ұйымдастырудың техникалық құралдары;</w:t>
      </w:r>
    </w:p>
    <w:bookmarkEnd w:id="174"/>
    <w:bookmarkStart w:name="z195" w:id="175"/>
    <w:p>
      <w:pPr>
        <w:spacing w:after="0"/>
        <w:ind w:left="0"/>
        <w:jc w:val="both"/>
      </w:pPr>
      <w:r>
        <w:rPr>
          <w:rFonts w:ascii="Times New Roman"/>
          <w:b w:val="false"/>
          <w:i w:val="false"/>
          <w:color w:val="000000"/>
          <w:sz w:val="28"/>
        </w:rPr>
        <w:t>
      - жолды жайластырудың элементтері.</w:t>
      </w:r>
    </w:p>
    <w:bookmarkEnd w:id="175"/>
    <w:bookmarkStart w:name="z196" w:id="176"/>
    <w:p>
      <w:pPr>
        <w:spacing w:after="0"/>
        <w:ind w:left="0"/>
        <w:jc w:val="both"/>
      </w:pPr>
      <w:r>
        <w:rPr>
          <w:rFonts w:ascii="Times New Roman"/>
          <w:b w:val="false"/>
          <w:i w:val="false"/>
          <w:color w:val="000000"/>
          <w:sz w:val="28"/>
        </w:rPr>
        <w:t xml:space="preserve">
      8.3 Аудит жүргізу кезінде автомобиль жолының жобасы егер өзге де техникалық тапсырмамен жобалауда қарастырылмаған болса, онда ол өзінің габариттік, салмақтық өлшемдері мен басқа да параметрлері бойынша тиісті техникалық регламенттердің талаптарына қанағаттандыратын көлік құралдары мен жүктердің қауіпсіз және үзіліссіз өтуін қамтамасыз ететін инженерлік шешімдерден тұруына назар аудару ұсынылады. </w:t>
      </w:r>
    </w:p>
    <w:bookmarkEnd w:id="176"/>
    <w:bookmarkStart w:name="z197" w:id="177"/>
    <w:p>
      <w:pPr>
        <w:spacing w:after="0"/>
        <w:ind w:left="0"/>
        <w:jc w:val="both"/>
      </w:pPr>
      <w:r>
        <w:rPr>
          <w:rFonts w:ascii="Times New Roman"/>
          <w:b w:val="false"/>
          <w:i w:val="false"/>
          <w:color w:val="000000"/>
          <w:sz w:val="28"/>
        </w:rPr>
        <w:t>
      8.4 Жұмыс жобасының аудиті кезінде нормативтік талаптарға сәйкес орны мен жайластырылуын бағалау ұсынылады:</w:t>
      </w:r>
    </w:p>
    <w:bookmarkEnd w:id="177"/>
    <w:bookmarkStart w:name="z198" w:id="178"/>
    <w:p>
      <w:pPr>
        <w:spacing w:after="0"/>
        <w:ind w:left="0"/>
        <w:jc w:val="both"/>
      </w:pPr>
      <w:r>
        <w:rPr>
          <w:rFonts w:ascii="Times New Roman"/>
          <w:b w:val="false"/>
          <w:i w:val="false"/>
          <w:color w:val="000000"/>
          <w:sz w:val="28"/>
        </w:rPr>
        <w:t>
      - әртүрлі деңгейлердегі жаяу жүргінші жолдар;</w:t>
      </w:r>
    </w:p>
    <w:bookmarkEnd w:id="178"/>
    <w:bookmarkStart w:name="z199" w:id="179"/>
    <w:p>
      <w:pPr>
        <w:spacing w:after="0"/>
        <w:ind w:left="0"/>
        <w:jc w:val="both"/>
      </w:pPr>
      <w:r>
        <w:rPr>
          <w:rFonts w:ascii="Times New Roman"/>
          <w:b w:val="false"/>
          <w:i w:val="false"/>
          <w:color w:val="000000"/>
          <w:sz w:val="28"/>
        </w:rPr>
        <w:t>
      - сыртқы жарықтандыру;</w:t>
      </w:r>
    </w:p>
    <w:bookmarkEnd w:id="179"/>
    <w:bookmarkStart w:name="z200" w:id="180"/>
    <w:p>
      <w:pPr>
        <w:spacing w:after="0"/>
        <w:ind w:left="0"/>
        <w:jc w:val="both"/>
      </w:pPr>
      <w:r>
        <w:rPr>
          <w:rFonts w:ascii="Times New Roman"/>
          <w:b w:val="false"/>
          <w:i w:val="false"/>
          <w:color w:val="000000"/>
          <w:sz w:val="28"/>
        </w:rPr>
        <w:t>
      - автобус аялдамалары;</w:t>
      </w:r>
    </w:p>
    <w:bookmarkEnd w:id="180"/>
    <w:bookmarkStart w:name="z201" w:id="181"/>
    <w:p>
      <w:pPr>
        <w:spacing w:after="0"/>
        <w:ind w:left="0"/>
        <w:jc w:val="both"/>
      </w:pPr>
      <w:r>
        <w:rPr>
          <w:rFonts w:ascii="Times New Roman"/>
          <w:b w:val="false"/>
          <w:i w:val="false"/>
          <w:color w:val="000000"/>
          <w:sz w:val="28"/>
        </w:rPr>
        <w:t>
      - жаяу жүргінші жолдар мен жаяужолдар;</w:t>
      </w:r>
    </w:p>
    <w:bookmarkEnd w:id="181"/>
    <w:bookmarkStart w:name="z202" w:id="182"/>
    <w:p>
      <w:pPr>
        <w:spacing w:after="0"/>
        <w:ind w:left="0"/>
        <w:jc w:val="both"/>
      </w:pPr>
      <w:r>
        <w:rPr>
          <w:rFonts w:ascii="Times New Roman"/>
          <w:b w:val="false"/>
          <w:i w:val="false"/>
          <w:color w:val="000000"/>
          <w:sz w:val="28"/>
        </w:rPr>
        <w:t>
      - велосипед жолдары;</w:t>
      </w:r>
    </w:p>
    <w:bookmarkEnd w:id="182"/>
    <w:bookmarkStart w:name="z203" w:id="183"/>
    <w:p>
      <w:pPr>
        <w:spacing w:after="0"/>
        <w:ind w:left="0"/>
        <w:jc w:val="both"/>
      </w:pPr>
      <w:r>
        <w:rPr>
          <w:rFonts w:ascii="Times New Roman"/>
          <w:b w:val="false"/>
          <w:i w:val="false"/>
          <w:color w:val="000000"/>
          <w:sz w:val="28"/>
        </w:rPr>
        <w:t>
      - теміржол өткелдері;</w:t>
      </w:r>
    </w:p>
    <w:bookmarkEnd w:id="183"/>
    <w:bookmarkStart w:name="z204" w:id="184"/>
    <w:p>
      <w:pPr>
        <w:spacing w:after="0"/>
        <w:ind w:left="0"/>
        <w:jc w:val="both"/>
      </w:pPr>
      <w:r>
        <w:rPr>
          <w:rFonts w:ascii="Times New Roman"/>
          <w:b w:val="false"/>
          <w:i w:val="false"/>
          <w:color w:val="000000"/>
          <w:sz w:val="28"/>
        </w:rPr>
        <w:t>
      - жасанды құрылыстар;</w:t>
      </w:r>
    </w:p>
    <w:bookmarkEnd w:id="184"/>
    <w:bookmarkStart w:name="z205" w:id="185"/>
    <w:p>
      <w:pPr>
        <w:spacing w:after="0"/>
        <w:ind w:left="0"/>
        <w:jc w:val="both"/>
      </w:pPr>
      <w:r>
        <w:rPr>
          <w:rFonts w:ascii="Times New Roman"/>
          <w:b w:val="false"/>
          <w:i w:val="false"/>
          <w:color w:val="000000"/>
          <w:sz w:val="28"/>
        </w:rPr>
        <w:t>
      - демалыс алаңдары;</w:t>
      </w:r>
    </w:p>
    <w:bookmarkEnd w:id="185"/>
    <w:bookmarkStart w:name="z206" w:id="186"/>
    <w:p>
      <w:pPr>
        <w:spacing w:after="0"/>
        <w:ind w:left="0"/>
        <w:jc w:val="both"/>
      </w:pPr>
      <w:r>
        <w:rPr>
          <w:rFonts w:ascii="Times New Roman"/>
          <w:b w:val="false"/>
          <w:i w:val="false"/>
          <w:color w:val="000000"/>
          <w:sz w:val="28"/>
        </w:rPr>
        <w:t>
      - жол сервисінің нысандары;</w:t>
      </w:r>
    </w:p>
    <w:bookmarkEnd w:id="186"/>
    <w:bookmarkStart w:name="z207" w:id="187"/>
    <w:p>
      <w:pPr>
        <w:spacing w:after="0"/>
        <w:ind w:left="0"/>
        <w:jc w:val="both"/>
      </w:pPr>
      <w:r>
        <w:rPr>
          <w:rFonts w:ascii="Times New Roman"/>
          <w:b w:val="false"/>
          <w:i w:val="false"/>
          <w:color w:val="000000"/>
          <w:sz w:val="28"/>
        </w:rPr>
        <w:t>
      - жол қызметінің нысандары.</w:t>
      </w:r>
    </w:p>
    <w:bookmarkEnd w:id="187"/>
    <w:bookmarkStart w:name="z208" w:id="188"/>
    <w:p>
      <w:pPr>
        <w:spacing w:after="0"/>
        <w:ind w:left="0"/>
        <w:jc w:val="both"/>
      </w:pPr>
      <w:r>
        <w:rPr>
          <w:rFonts w:ascii="Times New Roman"/>
          <w:b w:val="false"/>
          <w:i w:val="false"/>
          <w:color w:val="000000"/>
          <w:sz w:val="28"/>
        </w:rPr>
        <w:t>
      8.5 Аудит кезіндегі жұмыс жобасының сатысында көру аралығын қамтамасыз етуге ерекше назар аудару қажет. Жобаларда көру мүмкіншілігінің есептік аралығы теміржол өткелдері, жаяу жүргінші жолдар, маршруттық көлік аялдамалары, план мен пішіндегі  қисықтарда қолданыстағы жолдармен қиылысатын және жанасатын жерлерде қамтамасыз етілуі қажет.</w:t>
      </w:r>
    </w:p>
    <w:bookmarkEnd w:id="188"/>
    <w:bookmarkStart w:name="z209" w:id="189"/>
    <w:p>
      <w:pPr>
        <w:spacing w:after="0"/>
        <w:ind w:left="0"/>
        <w:jc w:val="both"/>
      </w:pPr>
      <w:r>
        <w:rPr>
          <w:rFonts w:ascii="Times New Roman"/>
          <w:b w:val="false"/>
          <w:i w:val="false"/>
          <w:color w:val="000000"/>
          <w:sz w:val="28"/>
        </w:rPr>
        <w:t>
      8.6 Жолда кездейсоқ оқиғалар туындаған жағдайда жол-көлік оқиғаларды болғызбайтын жүргізуші мен көру аралықтарында қауіпсіз тәсілді орындау мүмкіндігіне кепіл болатын  параметрлер болуы қажет.</w:t>
      </w:r>
    </w:p>
    <w:bookmarkEnd w:id="189"/>
    <w:bookmarkStart w:name="z210" w:id="190"/>
    <w:p>
      <w:pPr>
        <w:spacing w:after="0"/>
        <w:ind w:left="0"/>
        <w:jc w:val="both"/>
      </w:pPr>
      <w:r>
        <w:rPr>
          <w:rFonts w:ascii="Times New Roman"/>
          <w:b w:val="false"/>
          <w:i w:val="false"/>
          <w:color w:val="000000"/>
          <w:sz w:val="28"/>
        </w:rPr>
        <w:t>
      8.7 Жобалық жұмыстардың аудиті кезінде көлік және жаяу жүргінші ағындардың өтуін қамтамасыз ету, олардың басты мақсаты болып табылатын жол қозғалысын уйымдастыру жобалары мен жол қозғалысын ұйымдастырудың кешенді сұлбаларына ерекше назар аудару қажет.</w:t>
      </w:r>
    </w:p>
    <w:bookmarkEnd w:id="190"/>
    <w:bookmarkStart w:name="z211" w:id="191"/>
    <w:p>
      <w:pPr>
        <w:spacing w:after="0"/>
        <w:ind w:left="0"/>
        <w:jc w:val="both"/>
      </w:pPr>
      <w:r>
        <w:rPr>
          <w:rFonts w:ascii="Times New Roman"/>
          <w:b w:val="false"/>
          <w:i w:val="false"/>
          <w:color w:val="000000"/>
          <w:sz w:val="28"/>
        </w:rPr>
        <w:t>
      8.8 Жол қозғалысын ұйымдастыру жобаларының аудитін  оларды әзірлеу сатысында жүргізу ұсынылады:</w:t>
      </w:r>
    </w:p>
    <w:bookmarkEnd w:id="191"/>
    <w:bookmarkStart w:name="z212" w:id="192"/>
    <w:p>
      <w:pPr>
        <w:spacing w:after="0"/>
        <w:ind w:left="0"/>
        <w:jc w:val="both"/>
      </w:pPr>
      <w:r>
        <w:rPr>
          <w:rFonts w:ascii="Times New Roman"/>
          <w:b w:val="false"/>
          <w:i w:val="false"/>
          <w:color w:val="000000"/>
          <w:sz w:val="28"/>
        </w:rPr>
        <w:t>
      - жаңа автомобиль жолдарын салу мен пайдалану;</w:t>
      </w:r>
    </w:p>
    <w:bookmarkEnd w:id="192"/>
    <w:bookmarkStart w:name="z213" w:id="193"/>
    <w:p>
      <w:pPr>
        <w:spacing w:after="0"/>
        <w:ind w:left="0"/>
        <w:jc w:val="both"/>
      </w:pPr>
      <w:r>
        <w:rPr>
          <w:rFonts w:ascii="Times New Roman"/>
          <w:b w:val="false"/>
          <w:i w:val="false"/>
          <w:color w:val="000000"/>
          <w:sz w:val="28"/>
        </w:rPr>
        <w:t>
      - қолданыстағы автомобиль жолдарын қайта құру және одан әрі пайдалану;</w:t>
      </w:r>
    </w:p>
    <w:bookmarkEnd w:id="193"/>
    <w:bookmarkStart w:name="z214" w:id="194"/>
    <w:p>
      <w:pPr>
        <w:spacing w:after="0"/>
        <w:ind w:left="0"/>
        <w:jc w:val="both"/>
      </w:pPr>
      <w:r>
        <w:rPr>
          <w:rFonts w:ascii="Times New Roman"/>
          <w:b w:val="false"/>
          <w:i w:val="false"/>
          <w:color w:val="000000"/>
          <w:sz w:val="28"/>
        </w:rPr>
        <w:t>
      - жолдардың қолданыстағы  жүру бөліктерінде құрылыс, жөндеу немесе геодезиялық жұмыстарды жүргізу;</w:t>
      </w:r>
    </w:p>
    <w:bookmarkEnd w:id="194"/>
    <w:bookmarkStart w:name="z215" w:id="195"/>
    <w:p>
      <w:pPr>
        <w:spacing w:after="0"/>
        <w:ind w:left="0"/>
        <w:jc w:val="both"/>
      </w:pPr>
      <w:r>
        <w:rPr>
          <w:rFonts w:ascii="Times New Roman"/>
          <w:b w:val="false"/>
          <w:i w:val="false"/>
          <w:color w:val="000000"/>
          <w:sz w:val="28"/>
        </w:rPr>
        <w:t>
      - әр түрлі тағайындау объектілеріндегі бұзу жұмыстары кезінде құрылыс алаңдарын орнату, тұрғызу және қайта құру;</w:t>
      </w:r>
    </w:p>
    <w:bookmarkEnd w:id="195"/>
    <w:bookmarkStart w:name="z216" w:id="196"/>
    <w:p>
      <w:pPr>
        <w:spacing w:after="0"/>
        <w:ind w:left="0"/>
        <w:jc w:val="both"/>
      </w:pPr>
      <w:r>
        <w:rPr>
          <w:rFonts w:ascii="Times New Roman"/>
          <w:b w:val="false"/>
          <w:i w:val="false"/>
          <w:color w:val="000000"/>
          <w:sz w:val="28"/>
        </w:rPr>
        <w:t>
      - автомобиль жолдарын диагностикалау және паспорттау кезінде.</w:t>
      </w:r>
    </w:p>
    <w:bookmarkEnd w:id="196"/>
    <w:bookmarkStart w:name="z217" w:id="197"/>
    <w:p>
      <w:pPr>
        <w:spacing w:after="0"/>
        <w:ind w:left="0"/>
        <w:jc w:val="both"/>
      </w:pPr>
      <w:r>
        <w:rPr>
          <w:rFonts w:ascii="Times New Roman"/>
          <w:b w:val="false"/>
          <w:i w:val="false"/>
          <w:color w:val="000000"/>
          <w:sz w:val="28"/>
        </w:rPr>
        <w:t>
      8.9 Жол қозғалысын  ұйымдастыру мен жол қозғалысын ұйымдастырудың сұлбалар кешені жобаларының аудиті кезінде, көліктік құралдар мен жаяу жүргіншілердің өту қабілеттіліктері мен қауіпсіздіктерін арттыру үшін автомобиль жолдары мен оның жеке аймақтарында жол қозғалысын ұйымдастырудың әдістері, сондай-ақ жол қозғалысын ұйымдастырудың техникалық құралдарын орнату дұрыстығы қарастыралады.</w:t>
      </w:r>
    </w:p>
    <w:bookmarkEnd w:id="197"/>
    <w:bookmarkStart w:name="z218" w:id="198"/>
    <w:p>
      <w:pPr>
        <w:spacing w:after="0"/>
        <w:ind w:left="0"/>
        <w:jc w:val="both"/>
      </w:pPr>
      <w:r>
        <w:rPr>
          <w:rFonts w:ascii="Times New Roman"/>
          <w:b w:val="false"/>
          <w:i w:val="false"/>
          <w:color w:val="000000"/>
          <w:sz w:val="28"/>
        </w:rPr>
        <w:t>
      8.10 Келесі тапсырмаларды шешу бағытында ағымдағы нормативтік құжаттар талаптарының сәйкестіктері талданады:</w:t>
      </w:r>
    </w:p>
    <w:bookmarkEnd w:id="198"/>
    <w:bookmarkStart w:name="z219" w:id="199"/>
    <w:p>
      <w:pPr>
        <w:spacing w:after="0"/>
        <w:ind w:left="0"/>
        <w:jc w:val="both"/>
      </w:pPr>
      <w:r>
        <w:rPr>
          <w:rFonts w:ascii="Times New Roman"/>
          <w:b w:val="false"/>
          <w:i w:val="false"/>
          <w:color w:val="000000"/>
          <w:sz w:val="28"/>
        </w:rPr>
        <w:t>
      - қозғалыс қатысушыларының қауіпсіздіктерін қамтамасыз ету;</w:t>
      </w:r>
    </w:p>
    <w:bookmarkEnd w:id="199"/>
    <w:bookmarkStart w:name="z220" w:id="200"/>
    <w:p>
      <w:pPr>
        <w:spacing w:after="0"/>
        <w:ind w:left="0"/>
        <w:jc w:val="both"/>
      </w:pPr>
      <w:r>
        <w:rPr>
          <w:rFonts w:ascii="Times New Roman"/>
          <w:b w:val="false"/>
          <w:i w:val="false"/>
          <w:color w:val="000000"/>
          <w:sz w:val="28"/>
        </w:rPr>
        <w:t>
      - қажетті қозғалыс тәртіптерін жол санатына, оның құрылымдық элементтеріне, жасанды құрылыстары мен басқа да факторларына сәйкес енгізу;</w:t>
      </w:r>
    </w:p>
    <w:bookmarkEnd w:id="200"/>
    <w:bookmarkStart w:name="z221" w:id="201"/>
    <w:p>
      <w:pPr>
        <w:spacing w:after="0"/>
        <w:ind w:left="0"/>
        <w:jc w:val="both"/>
      </w:pPr>
      <w:r>
        <w:rPr>
          <w:rFonts w:ascii="Times New Roman"/>
          <w:b w:val="false"/>
          <w:i w:val="false"/>
          <w:color w:val="000000"/>
          <w:sz w:val="28"/>
        </w:rPr>
        <w:t>
      - қозғалыс қатысушыларын жол жағдайлары, елді мекендердің орналасуы, транзиттік автомобильдердің ірі елді мекендер арқылы өту маршруттары туралы уақытылы ақпараттандыру;</w:t>
      </w:r>
    </w:p>
    <w:bookmarkEnd w:id="201"/>
    <w:bookmarkStart w:name="z222" w:id="202"/>
    <w:p>
      <w:pPr>
        <w:spacing w:after="0"/>
        <w:ind w:left="0"/>
        <w:jc w:val="both"/>
      </w:pPr>
      <w:r>
        <w:rPr>
          <w:rFonts w:ascii="Times New Roman"/>
          <w:b w:val="false"/>
          <w:i w:val="false"/>
          <w:color w:val="000000"/>
          <w:sz w:val="28"/>
        </w:rPr>
        <w:t xml:space="preserve">
      - көлік құралдарынң жүргізушілерін жолдардың жүру бөліктерінің енін және т.б. дұрыс пайдалануды қамтамасыз ету. </w:t>
      </w:r>
    </w:p>
    <w:bookmarkEnd w:id="202"/>
    <w:bookmarkStart w:name="z223" w:id="203"/>
    <w:p>
      <w:pPr>
        <w:spacing w:after="0"/>
        <w:ind w:left="0"/>
        <w:jc w:val="both"/>
      </w:pPr>
      <w:r>
        <w:rPr>
          <w:rFonts w:ascii="Times New Roman"/>
          <w:b w:val="false"/>
          <w:i w:val="false"/>
          <w:color w:val="000000"/>
          <w:sz w:val="28"/>
        </w:rPr>
        <w:t>
      8.11 Жол қозғалысын ұйымдастырудың техникалық құралдарының  және автомобиль жолының жайластыру элементтерінің аудиті параметрлер мен оларды қолдану ережелернің нормативтік талаптарға сәйкес келуін бағалауды қамтамасыз ету қажет:</w:t>
      </w:r>
    </w:p>
    <w:bookmarkEnd w:id="203"/>
    <w:bookmarkStart w:name="z224" w:id="204"/>
    <w:p>
      <w:pPr>
        <w:spacing w:after="0"/>
        <w:ind w:left="0"/>
        <w:jc w:val="both"/>
      </w:pPr>
      <w:r>
        <w:rPr>
          <w:rFonts w:ascii="Times New Roman"/>
          <w:b w:val="false"/>
          <w:i w:val="false"/>
          <w:color w:val="000000"/>
          <w:sz w:val="28"/>
        </w:rPr>
        <w:t>
       - жол белгілері мен сигналдар;</w:t>
      </w:r>
    </w:p>
    <w:bookmarkEnd w:id="204"/>
    <w:bookmarkStart w:name="z225" w:id="205"/>
    <w:p>
      <w:pPr>
        <w:spacing w:after="0"/>
        <w:ind w:left="0"/>
        <w:jc w:val="both"/>
      </w:pPr>
      <w:r>
        <w:rPr>
          <w:rFonts w:ascii="Times New Roman"/>
          <w:b w:val="false"/>
          <w:i w:val="false"/>
          <w:color w:val="000000"/>
          <w:sz w:val="28"/>
        </w:rPr>
        <w:t>
      - бағыттайтын құрылғылар;</w:t>
      </w:r>
    </w:p>
    <w:bookmarkEnd w:id="205"/>
    <w:bookmarkStart w:name="z226" w:id="206"/>
    <w:p>
      <w:pPr>
        <w:spacing w:after="0"/>
        <w:ind w:left="0"/>
        <w:jc w:val="both"/>
      </w:pPr>
      <w:r>
        <w:rPr>
          <w:rFonts w:ascii="Times New Roman"/>
          <w:b w:val="false"/>
          <w:i w:val="false"/>
          <w:color w:val="000000"/>
          <w:sz w:val="28"/>
        </w:rPr>
        <w:t>
      - көлік құралдарына әсер ету құрылғылары;</w:t>
      </w:r>
    </w:p>
    <w:bookmarkEnd w:id="206"/>
    <w:bookmarkStart w:name="z227" w:id="207"/>
    <w:p>
      <w:pPr>
        <w:spacing w:after="0"/>
        <w:ind w:left="0"/>
        <w:jc w:val="both"/>
      </w:pPr>
      <w:r>
        <w:rPr>
          <w:rFonts w:ascii="Times New Roman"/>
          <w:b w:val="false"/>
          <w:i w:val="false"/>
          <w:color w:val="000000"/>
          <w:sz w:val="28"/>
        </w:rPr>
        <w:t>
      - қорғаныс құрылғылары;</w:t>
      </w:r>
    </w:p>
    <w:bookmarkEnd w:id="207"/>
    <w:bookmarkStart w:name="z228" w:id="208"/>
    <w:p>
      <w:pPr>
        <w:spacing w:after="0"/>
        <w:ind w:left="0"/>
        <w:jc w:val="both"/>
      </w:pPr>
      <w:r>
        <w:rPr>
          <w:rFonts w:ascii="Times New Roman"/>
          <w:b w:val="false"/>
          <w:i w:val="false"/>
          <w:color w:val="000000"/>
          <w:sz w:val="28"/>
        </w:rPr>
        <w:t>
      - жаяу жүргіншілер мен велосипедшілер қозғалыстарын ұйымдастыру құрылғылары;</w:t>
      </w:r>
    </w:p>
    <w:bookmarkEnd w:id="208"/>
    <w:bookmarkStart w:name="z229" w:id="209"/>
    <w:p>
      <w:pPr>
        <w:spacing w:after="0"/>
        <w:ind w:left="0"/>
        <w:jc w:val="both"/>
      </w:pPr>
      <w:r>
        <w:rPr>
          <w:rFonts w:ascii="Times New Roman"/>
          <w:b w:val="false"/>
          <w:i w:val="false"/>
          <w:color w:val="000000"/>
          <w:sz w:val="28"/>
        </w:rPr>
        <w:t>
      - көру  жағдайларын жақсарту құралдары.</w:t>
      </w:r>
    </w:p>
    <w:bookmarkEnd w:id="2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9 Автомобиль жолдарын салу, реконструкциялау және күрделі жөндеу кезінде аудитке қойылатын талаптар</w:t>
      </w:r>
    </w:p>
    <w:bookmarkStart w:name="z231" w:id="210"/>
    <w:p>
      <w:pPr>
        <w:spacing w:after="0"/>
        <w:ind w:left="0"/>
        <w:jc w:val="both"/>
      </w:pPr>
      <w:r>
        <w:rPr>
          <w:rFonts w:ascii="Times New Roman"/>
          <w:b w:val="false"/>
          <w:i w:val="false"/>
          <w:color w:val="000000"/>
          <w:sz w:val="28"/>
        </w:rPr>
        <w:t>
      9.1 Автомобиль жолдарын салу кезіндегі аудит ол өз бетімен де жүргізіле алады, сонымен қатар автомобиль жолдарын салу кезіндегі сапасын бақылау бойынша жұмыстар құрамына енгізілген де бола алады.</w:t>
      </w:r>
    </w:p>
    <w:bookmarkEnd w:id="210"/>
    <w:bookmarkStart w:name="z232" w:id="211"/>
    <w:p>
      <w:pPr>
        <w:spacing w:after="0"/>
        <w:ind w:left="0"/>
        <w:jc w:val="both"/>
      </w:pPr>
      <w:r>
        <w:rPr>
          <w:rFonts w:ascii="Times New Roman"/>
          <w:b w:val="false"/>
          <w:i w:val="false"/>
          <w:color w:val="000000"/>
          <w:sz w:val="28"/>
        </w:rPr>
        <w:t>
      9.2 Автомобиль жолын пайдалануға беру алдында Тапсырыс беруші бағалауды қамтитын автомобиль жолының аудитін ұйымдастыруы мүмкін:</w:t>
      </w:r>
    </w:p>
    <w:bookmarkEnd w:id="211"/>
    <w:bookmarkStart w:name="z233" w:id="212"/>
    <w:p>
      <w:pPr>
        <w:spacing w:after="0"/>
        <w:ind w:left="0"/>
        <w:jc w:val="both"/>
      </w:pPr>
      <w:r>
        <w:rPr>
          <w:rFonts w:ascii="Times New Roman"/>
          <w:b w:val="false"/>
          <w:i w:val="false"/>
          <w:color w:val="000000"/>
          <w:sz w:val="28"/>
        </w:rPr>
        <w:t>
      - жолдың жол қозғалысын ұйымдастырудың техникалық құралдармен жабдықталуының жобалық құжаттамамен сәйкес келуі;</w:t>
      </w:r>
    </w:p>
    <w:bookmarkEnd w:id="212"/>
    <w:bookmarkStart w:name="z234" w:id="213"/>
    <w:p>
      <w:pPr>
        <w:spacing w:after="0"/>
        <w:ind w:left="0"/>
        <w:jc w:val="both"/>
      </w:pPr>
      <w:r>
        <w:rPr>
          <w:rFonts w:ascii="Times New Roman"/>
          <w:b w:val="false"/>
          <w:i w:val="false"/>
          <w:color w:val="000000"/>
          <w:sz w:val="28"/>
        </w:rPr>
        <w:t>
      - жол қозғалысын ұйымдастыруда қолданылатын техникалық құралдардың сапалары;</w:t>
      </w:r>
    </w:p>
    <w:bookmarkEnd w:id="213"/>
    <w:bookmarkStart w:name="z235" w:id="214"/>
    <w:p>
      <w:pPr>
        <w:spacing w:after="0"/>
        <w:ind w:left="0"/>
        <w:jc w:val="both"/>
      </w:pPr>
      <w:r>
        <w:rPr>
          <w:rFonts w:ascii="Times New Roman"/>
          <w:b w:val="false"/>
          <w:i w:val="false"/>
          <w:color w:val="000000"/>
          <w:sz w:val="28"/>
        </w:rPr>
        <w:t>
      - жол қозғалысы қауіпсіздігін қамтамасыз ету мен жайластыру бойынша  нормативтік-техникалық құжаттамалардың талаптарын сақтау;</w:t>
      </w:r>
    </w:p>
    <w:bookmarkEnd w:id="214"/>
    <w:bookmarkStart w:name="z236" w:id="215"/>
    <w:p>
      <w:pPr>
        <w:spacing w:after="0"/>
        <w:ind w:left="0"/>
        <w:jc w:val="both"/>
      </w:pPr>
      <w:r>
        <w:rPr>
          <w:rFonts w:ascii="Times New Roman"/>
          <w:b w:val="false"/>
          <w:i w:val="false"/>
          <w:color w:val="000000"/>
          <w:sz w:val="28"/>
        </w:rPr>
        <w:t>
      - жол жамылғысының ілінісу коэффициенті мен тегістік көрсеткішінің нормативтік талаптарға сәйкестігі (жобалық құжаттама мен техникалық регламенттер).</w:t>
      </w:r>
    </w:p>
    <w:bookmarkEnd w:id="215"/>
    <w:bookmarkStart w:name="z237" w:id="216"/>
    <w:p>
      <w:pPr>
        <w:spacing w:after="0"/>
        <w:ind w:left="0"/>
        <w:jc w:val="both"/>
      </w:pPr>
      <w:r>
        <w:rPr>
          <w:rFonts w:ascii="Times New Roman"/>
          <w:b w:val="false"/>
          <w:i w:val="false"/>
          <w:color w:val="000000"/>
          <w:sz w:val="28"/>
        </w:rPr>
        <w:t>
      9.3 Автомобиль жолдардың аудиті күрделі жөндеулер мен қайта құру кезінде бағалау мақсатында жүргізіледі:</w:t>
      </w:r>
    </w:p>
    <w:bookmarkEnd w:id="216"/>
    <w:bookmarkStart w:name="z238" w:id="217"/>
    <w:p>
      <w:pPr>
        <w:spacing w:after="0"/>
        <w:ind w:left="0"/>
        <w:jc w:val="both"/>
      </w:pPr>
      <w:r>
        <w:rPr>
          <w:rFonts w:ascii="Times New Roman"/>
          <w:b w:val="false"/>
          <w:i w:val="false"/>
          <w:color w:val="000000"/>
          <w:sz w:val="28"/>
        </w:rPr>
        <w:t>
      - көлік құралдары мен жаяу жүргіншілердің қозғалыс қауіпсіздігі;</w:t>
      </w:r>
    </w:p>
    <w:bookmarkEnd w:id="217"/>
    <w:bookmarkStart w:name="z239" w:id="218"/>
    <w:p>
      <w:pPr>
        <w:spacing w:after="0"/>
        <w:ind w:left="0"/>
        <w:jc w:val="both"/>
      </w:pPr>
      <w:r>
        <w:rPr>
          <w:rFonts w:ascii="Times New Roman"/>
          <w:b w:val="false"/>
          <w:i w:val="false"/>
          <w:color w:val="000000"/>
          <w:sz w:val="28"/>
        </w:rPr>
        <w:t>
      - көлік және жаяу жүргіншілер ағындарының үздіксіз өтулерін қамтамасыз ету;</w:t>
      </w:r>
    </w:p>
    <w:bookmarkEnd w:id="218"/>
    <w:bookmarkStart w:name="z240" w:id="219"/>
    <w:p>
      <w:pPr>
        <w:spacing w:after="0"/>
        <w:ind w:left="0"/>
        <w:jc w:val="both"/>
      </w:pPr>
      <w:r>
        <w:rPr>
          <w:rFonts w:ascii="Times New Roman"/>
          <w:b w:val="false"/>
          <w:i w:val="false"/>
          <w:color w:val="000000"/>
          <w:sz w:val="28"/>
        </w:rPr>
        <w:t>
      - жұмыс өндірісінің аймағында жол жұмысшыларының және құрылыс техникалар жұмыстарының қауіпсіздіктері;</w:t>
      </w:r>
    </w:p>
    <w:bookmarkEnd w:id="219"/>
    <w:bookmarkStart w:name="z241" w:id="220"/>
    <w:p>
      <w:pPr>
        <w:spacing w:after="0"/>
        <w:ind w:left="0"/>
        <w:jc w:val="both"/>
      </w:pPr>
      <w:r>
        <w:rPr>
          <w:rFonts w:ascii="Times New Roman"/>
          <w:b w:val="false"/>
          <w:i w:val="false"/>
          <w:color w:val="000000"/>
          <w:sz w:val="28"/>
        </w:rPr>
        <w:t>
      - жол жүру қауіпсіздігінің деңгейі бойынша нысананы саралау.</w:t>
      </w:r>
    </w:p>
    <w:bookmarkEnd w:id="2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10 Қолданыстағы  жолдар аудитіне қойылатын талаптар</w:t>
      </w:r>
    </w:p>
    <w:bookmarkStart w:name="z243" w:id="221"/>
    <w:p>
      <w:pPr>
        <w:spacing w:after="0"/>
        <w:ind w:left="0"/>
        <w:jc w:val="both"/>
      </w:pPr>
      <w:r>
        <w:rPr>
          <w:rFonts w:ascii="Times New Roman"/>
          <w:b w:val="false"/>
          <w:i w:val="false"/>
          <w:color w:val="000000"/>
          <w:sz w:val="28"/>
        </w:rPr>
        <w:t xml:space="preserve">
      10.1 Қолданыстағы жолдардың аудиті көліктік-жол оқиғаларының пайда болуына және олардың шоғырлануына ықпал ететін қанағаттандырмайтын жол жағдайларын анықтауға және оны уақытында жоюға бағытталған болуы қажет.  </w:t>
      </w:r>
    </w:p>
    <w:bookmarkEnd w:id="221"/>
    <w:bookmarkStart w:name="z244" w:id="222"/>
    <w:p>
      <w:pPr>
        <w:spacing w:after="0"/>
        <w:ind w:left="0"/>
        <w:jc w:val="both"/>
      </w:pPr>
      <w:r>
        <w:rPr>
          <w:rFonts w:ascii="Times New Roman"/>
          <w:b w:val="false"/>
          <w:i w:val="false"/>
          <w:color w:val="000000"/>
          <w:sz w:val="28"/>
        </w:rPr>
        <w:t>
      10.2 Қолданыстағы автомобиль жолдардың аудиті келесі әдістермен жүргізілуі мүмкін:</w:t>
      </w:r>
    </w:p>
    <w:bookmarkEnd w:id="222"/>
    <w:bookmarkStart w:name="z245" w:id="223"/>
    <w:p>
      <w:pPr>
        <w:spacing w:after="0"/>
        <w:ind w:left="0"/>
        <w:jc w:val="both"/>
      </w:pPr>
      <w:r>
        <w:rPr>
          <w:rFonts w:ascii="Times New Roman"/>
          <w:b w:val="false"/>
          <w:i w:val="false"/>
          <w:color w:val="000000"/>
          <w:sz w:val="28"/>
        </w:rPr>
        <w:t>
      - жолдың құрамы бойынша жоспарлы іс-шараларға үстеме ретінде;</w:t>
      </w:r>
    </w:p>
    <w:bookmarkEnd w:id="223"/>
    <w:bookmarkStart w:name="z246" w:id="224"/>
    <w:p>
      <w:pPr>
        <w:spacing w:after="0"/>
        <w:ind w:left="0"/>
        <w:jc w:val="both"/>
      </w:pPr>
      <w:r>
        <w:rPr>
          <w:rFonts w:ascii="Times New Roman"/>
          <w:b w:val="false"/>
          <w:i w:val="false"/>
          <w:color w:val="000000"/>
          <w:sz w:val="28"/>
        </w:rPr>
        <w:t>
      - автомобиль жолдары желісіндегі ЖКО деңгейін төмендетуге арналған іс-шаралардың ауқымды жоспары немесе желі телімдеріне арналған іс-шаралар жоспары ретінде;</w:t>
      </w:r>
    </w:p>
    <w:bookmarkEnd w:id="224"/>
    <w:bookmarkStart w:name="z247" w:id="225"/>
    <w:p>
      <w:pPr>
        <w:spacing w:after="0"/>
        <w:ind w:left="0"/>
        <w:jc w:val="both"/>
      </w:pPr>
      <w:r>
        <w:rPr>
          <w:rFonts w:ascii="Times New Roman"/>
          <w:b w:val="false"/>
          <w:i w:val="false"/>
          <w:color w:val="000000"/>
          <w:sz w:val="28"/>
        </w:rPr>
        <w:t>
      - жолдардың барлық желілері үшін аудит бағдарламасы ретінде жалпы басым қатарында қажетті іс-шараларды әзірлеу.</w:t>
      </w:r>
    </w:p>
    <w:bookmarkEnd w:id="225"/>
    <w:bookmarkStart w:name="z248" w:id="226"/>
    <w:p>
      <w:pPr>
        <w:spacing w:after="0"/>
        <w:ind w:left="0"/>
        <w:jc w:val="both"/>
      </w:pPr>
      <w:r>
        <w:rPr>
          <w:rFonts w:ascii="Times New Roman"/>
          <w:b w:val="false"/>
          <w:i w:val="false"/>
          <w:color w:val="000000"/>
          <w:sz w:val="28"/>
        </w:rPr>
        <w:t xml:space="preserve">
      10.3 Қолданыстағы автомобиль жолдарының аудиті оны пайдаланушылардың әртүрлі санаттар көзқарасымен автомобиль жолдарында қозғалыс қауіпсіздігінің қамтамасыз етілуін тексеру үшін тексерілетін жол бойынша жылжымалы зертханаларда шартты жаяу жүріп өтуді және/немесе жол жүруді талап етеді. Тексеру кезінде фото мен бейне түсірілім жүргізу ұсынылады, сонымен қатар олардың минимизациялар бойынша ұсыныстарды негіздейтін ЖКО-ның болу тәуекелінен дәлелдемелік базасының құраушы элементтері болып табылатын жолдың техникалық параметрлерін белгілеу. </w:t>
      </w:r>
    </w:p>
    <w:bookmarkEnd w:id="226"/>
    <w:bookmarkStart w:name="z249" w:id="227"/>
    <w:p>
      <w:pPr>
        <w:spacing w:after="0"/>
        <w:ind w:left="0"/>
        <w:jc w:val="both"/>
      </w:pPr>
      <w:r>
        <w:rPr>
          <w:rFonts w:ascii="Times New Roman"/>
          <w:b w:val="false"/>
          <w:i w:val="false"/>
          <w:color w:val="000000"/>
          <w:sz w:val="28"/>
        </w:rPr>
        <w:t>
      10.4: Жол қозғалысының қауіпсіздігінің аудиті кезінде келесі тексерулер жүргізіледі:</w:t>
      </w:r>
    </w:p>
    <w:bookmarkEnd w:id="227"/>
    <w:bookmarkStart w:name="z250" w:id="228"/>
    <w:p>
      <w:pPr>
        <w:spacing w:after="0"/>
        <w:ind w:left="0"/>
        <w:jc w:val="both"/>
      </w:pPr>
      <w:r>
        <w:rPr>
          <w:rFonts w:ascii="Times New Roman"/>
          <w:b w:val="false"/>
          <w:i w:val="false"/>
          <w:color w:val="000000"/>
          <w:sz w:val="28"/>
        </w:rPr>
        <w:t>
      - жол жағдайлары;</w:t>
      </w:r>
    </w:p>
    <w:bookmarkEnd w:id="228"/>
    <w:bookmarkStart w:name="z251" w:id="229"/>
    <w:p>
      <w:pPr>
        <w:spacing w:after="0"/>
        <w:ind w:left="0"/>
        <w:jc w:val="both"/>
      </w:pPr>
      <w:r>
        <w:rPr>
          <w:rFonts w:ascii="Times New Roman"/>
          <w:b w:val="false"/>
          <w:i w:val="false"/>
          <w:color w:val="000000"/>
          <w:sz w:val="28"/>
        </w:rPr>
        <w:t>
      - автомобиль жолдарының көліктік пайдалану сипаттамалары;</w:t>
      </w:r>
    </w:p>
    <w:bookmarkEnd w:id="229"/>
    <w:bookmarkStart w:name="z252" w:id="230"/>
    <w:p>
      <w:pPr>
        <w:spacing w:after="0"/>
        <w:ind w:left="0"/>
        <w:jc w:val="both"/>
      </w:pPr>
      <w:r>
        <w:rPr>
          <w:rFonts w:ascii="Times New Roman"/>
          <w:b w:val="false"/>
          <w:i w:val="false"/>
          <w:color w:val="000000"/>
          <w:sz w:val="28"/>
        </w:rPr>
        <w:t>
      - жол қозғалысын ұйымдастыру;</w:t>
      </w:r>
    </w:p>
    <w:bookmarkEnd w:id="230"/>
    <w:bookmarkStart w:name="z253" w:id="231"/>
    <w:p>
      <w:pPr>
        <w:spacing w:after="0"/>
        <w:ind w:left="0"/>
        <w:jc w:val="both"/>
      </w:pPr>
      <w:r>
        <w:rPr>
          <w:rFonts w:ascii="Times New Roman"/>
          <w:b w:val="false"/>
          <w:i w:val="false"/>
          <w:color w:val="000000"/>
          <w:sz w:val="28"/>
        </w:rPr>
        <w:t>
      - жол қозғалысын ұйымдастырудың техникалық құралдарын орналастырылуы және орнатудың дұрыстығы;</w:t>
      </w:r>
    </w:p>
    <w:bookmarkEnd w:id="231"/>
    <w:bookmarkStart w:name="z254" w:id="232"/>
    <w:p>
      <w:pPr>
        <w:spacing w:after="0"/>
        <w:ind w:left="0"/>
        <w:jc w:val="both"/>
      </w:pPr>
      <w:r>
        <w:rPr>
          <w:rFonts w:ascii="Times New Roman"/>
          <w:b w:val="false"/>
          <w:i w:val="false"/>
          <w:color w:val="000000"/>
          <w:sz w:val="28"/>
        </w:rPr>
        <w:t>
      - жайластыру элементтерінің дұрыстығы мен қолданылуы;</w:t>
      </w:r>
    </w:p>
    <w:bookmarkEnd w:id="232"/>
    <w:bookmarkStart w:name="z255" w:id="233"/>
    <w:p>
      <w:pPr>
        <w:spacing w:after="0"/>
        <w:ind w:left="0"/>
        <w:jc w:val="both"/>
      </w:pPr>
      <w:r>
        <w:rPr>
          <w:rFonts w:ascii="Times New Roman"/>
          <w:b w:val="false"/>
          <w:i w:val="false"/>
          <w:color w:val="000000"/>
          <w:sz w:val="28"/>
        </w:rPr>
        <w:t>
      - ЖКО шоғырлану орындары.</w:t>
      </w:r>
    </w:p>
    <w:bookmarkEnd w:id="233"/>
    <w:bookmarkStart w:name="z256" w:id="234"/>
    <w:p>
      <w:pPr>
        <w:spacing w:after="0"/>
        <w:ind w:left="0"/>
        <w:jc w:val="both"/>
      </w:pPr>
      <w:r>
        <w:rPr>
          <w:rFonts w:ascii="Times New Roman"/>
          <w:b w:val="false"/>
          <w:i w:val="false"/>
          <w:color w:val="000000"/>
          <w:sz w:val="28"/>
        </w:rPr>
        <w:t>
      10.5 Аудит кезінде автомобиль жолдарында оны пайдалану кезінде қауіптердің пайда болу мүмкіндігін анықтайтын факторларға назар аудару ұсынылады, оның ішінде:</w:t>
      </w:r>
    </w:p>
    <w:bookmarkEnd w:id="234"/>
    <w:bookmarkStart w:name="z257" w:id="235"/>
    <w:p>
      <w:pPr>
        <w:spacing w:after="0"/>
        <w:ind w:left="0"/>
        <w:jc w:val="both"/>
      </w:pPr>
      <w:r>
        <w:rPr>
          <w:rFonts w:ascii="Times New Roman"/>
          <w:b w:val="false"/>
          <w:i w:val="false"/>
          <w:color w:val="000000"/>
          <w:sz w:val="28"/>
        </w:rPr>
        <w:t>
      1) автомобиль жолдарының пайдаланушыларымен нормативтік-техникалық көрсетілетін құжаттамаларының талаптарын сақтау:</w:t>
      </w:r>
    </w:p>
    <w:bookmarkEnd w:id="235"/>
    <w:bookmarkStart w:name="z258" w:id="236"/>
    <w:p>
      <w:pPr>
        <w:spacing w:after="0"/>
        <w:ind w:left="0"/>
        <w:jc w:val="both"/>
      </w:pPr>
      <w:r>
        <w:rPr>
          <w:rFonts w:ascii="Times New Roman"/>
          <w:b w:val="false"/>
          <w:i w:val="false"/>
          <w:color w:val="000000"/>
          <w:sz w:val="28"/>
        </w:rPr>
        <w:t>
      - тасымалдау үрдісіне қолданылатын жалпы салмақтың гобариттік өлшемдеріне, параметрлер мен өстік жүктемелерге, ал жеке жағдайларды және басқа да көліктік сипаттамаларына және олардың техникалық жағдайларына;</w:t>
      </w:r>
    </w:p>
    <w:bookmarkEnd w:id="236"/>
    <w:bookmarkStart w:name="z259" w:id="237"/>
    <w:p>
      <w:pPr>
        <w:spacing w:after="0"/>
        <w:ind w:left="0"/>
        <w:jc w:val="both"/>
      </w:pPr>
      <w:r>
        <w:rPr>
          <w:rFonts w:ascii="Times New Roman"/>
          <w:b w:val="false"/>
          <w:i w:val="false"/>
          <w:color w:val="000000"/>
          <w:sz w:val="28"/>
        </w:rPr>
        <w:t>
      - автомобиль жолдарын  штаттық пайдалану шарттарындағы сияқты сол немесе басқа да технологиялық операцияларды оның құрамы мен жөнделуі бойынша, пайдалану қызметін жүргізу кезінде автомобиль жолының техникалық санаттары мен ауа райы климаттық ерекшеліктердің көліктік құрал типін ескере отырып, автомобильдердің жылдамдықты қозғалыс тәртібіне;</w:t>
      </w:r>
    </w:p>
    <w:bookmarkEnd w:id="237"/>
    <w:bookmarkStart w:name="z260" w:id="238"/>
    <w:p>
      <w:pPr>
        <w:spacing w:after="0"/>
        <w:ind w:left="0"/>
        <w:jc w:val="both"/>
      </w:pPr>
      <w:r>
        <w:rPr>
          <w:rFonts w:ascii="Times New Roman"/>
          <w:b w:val="false"/>
          <w:i w:val="false"/>
          <w:color w:val="000000"/>
          <w:sz w:val="28"/>
        </w:rPr>
        <w:t>
      2) жол, жол төсемесі және жасанды құрылыстардың бойлық пішіні мен пландағы геометриялық элементтерінің параметрлері жобасына, сондай-ақ пайдаланатын автомобиль жолының жол жағдайы мен инженерлік жайластырылуына сәйкес келуі;</w:t>
      </w:r>
    </w:p>
    <w:bookmarkEnd w:id="238"/>
    <w:bookmarkStart w:name="z261" w:id="239"/>
    <w:p>
      <w:pPr>
        <w:spacing w:after="0"/>
        <w:ind w:left="0"/>
        <w:jc w:val="both"/>
      </w:pPr>
      <w:r>
        <w:rPr>
          <w:rFonts w:ascii="Times New Roman"/>
          <w:b w:val="false"/>
          <w:i w:val="false"/>
          <w:color w:val="000000"/>
          <w:sz w:val="28"/>
        </w:rPr>
        <w:t>
      3)  жол-пайдалану ұйымдарының техникалық қызметкерлерінің орнатылған талаптарды сақтауы:</w:t>
      </w:r>
    </w:p>
    <w:bookmarkEnd w:id="239"/>
    <w:bookmarkStart w:name="z262" w:id="240"/>
    <w:p>
      <w:pPr>
        <w:spacing w:after="0"/>
        <w:ind w:left="0"/>
        <w:jc w:val="both"/>
      </w:pPr>
      <w:r>
        <w:rPr>
          <w:rFonts w:ascii="Times New Roman"/>
          <w:b w:val="false"/>
          <w:i w:val="false"/>
          <w:color w:val="000000"/>
          <w:sz w:val="28"/>
        </w:rPr>
        <w:t>
      - автомобиль жолдарын күту және жөндеу бойынша жұмыстарды орындау уақыты мен мерзімділігіне;</w:t>
      </w:r>
    </w:p>
    <w:bookmarkEnd w:id="240"/>
    <w:bookmarkStart w:name="z263" w:id="241"/>
    <w:p>
      <w:pPr>
        <w:spacing w:after="0"/>
        <w:ind w:left="0"/>
        <w:jc w:val="both"/>
      </w:pPr>
      <w:r>
        <w:rPr>
          <w:rFonts w:ascii="Times New Roman"/>
          <w:b w:val="false"/>
          <w:i w:val="false"/>
          <w:color w:val="000000"/>
          <w:sz w:val="28"/>
        </w:rPr>
        <w:t>
      - жол жұмыстарын орындау технологиялары мен ұйымдастырылуы;</w:t>
      </w:r>
    </w:p>
    <w:bookmarkEnd w:id="241"/>
    <w:bookmarkStart w:name="z264" w:id="242"/>
    <w:p>
      <w:pPr>
        <w:spacing w:after="0"/>
        <w:ind w:left="0"/>
        <w:jc w:val="both"/>
      </w:pPr>
      <w:r>
        <w:rPr>
          <w:rFonts w:ascii="Times New Roman"/>
          <w:b w:val="false"/>
          <w:i w:val="false"/>
          <w:color w:val="000000"/>
          <w:sz w:val="28"/>
        </w:rPr>
        <w:t>
      - жол жұмыстарының өндіріс орындарында жол қозғалысын ұйымдастыру;</w:t>
      </w:r>
    </w:p>
    <w:bookmarkEnd w:id="242"/>
    <w:bookmarkStart w:name="z265" w:id="243"/>
    <w:p>
      <w:pPr>
        <w:spacing w:after="0"/>
        <w:ind w:left="0"/>
        <w:jc w:val="both"/>
      </w:pPr>
      <w:r>
        <w:rPr>
          <w:rFonts w:ascii="Times New Roman"/>
          <w:b w:val="false"/>
          <w:i w:val="false"/>
          <w:color w:val="000000"/>
          <w:sz w:val="28"/>
        </w:rPr>
        <w:t>
      - пайдаланылатын жолдың жол бойындағы жолағында орналасқан қозғалысқа қызмет көрсету құрылыстарын пайдалану мен автомобиль жолдарының жайластыру шарттары;</w:t>
      </w:r>
    </w:p>
    <w:bookmarkEnd w:id="243"/>
    <w:bookmarkStart w:name="z266" w:id="244"/>
    <w:p>
      <w:pPr>
        <w:spacing w:after="0"/>
        <w:ind w:left="0"/>
        <w:jc w:val="both"/>
      </w:pPr>
      <w:r>
        <w:rPr>
          <w:rFonts w:ascii="Times New Roman"/>
          <w:b w:val="false"/>
          <w:i w:val="false"/>
          <w:color w:val="000000"/>
          <w:sz w:val="28"/>
        </w:rPr>
        <w:t>
      - автомобиль жолын күту және жөндеу бойынша және оны пайдалану күйін бақылау бойынша орындалатын жұмыстардың сапасын бақылауды ұйымдастыру және жүргізу.</w:t>
      </w:r>
    </w:p>
    <w:bookmarkEnd w:id="244"/>
    <w:bookmarkStart w:name="z267" w:id="245"/>
    <w:p>
      <w:pPr>
        <w:spacing w:after="0"/>
        <w:ind w:left="0"/>
        <w:jc w:val="both"/>
      </w:pPr>
      <w:r>
        <w:rPr>
          <w:rFonts w:ascii="Times New Roman"/>
          <w:b w:val="false"/>
          <w:i w:val="false"/>
          <w:color w:val="000000"/>
          <w:sz w:val="28"/>
        </w:rPr>
        <w:t>
      10.6 Қолданыстағы нормативтік құжаттардың талаптарын ескере отырып, әр нақты жағдайларда қолданыстағы жолдардың аудиті бойынша жұмыстардың көлемдері мен құрамы тапсырыс берушінің техникалық тапсырмалары негізінде жұмыстар бағдарламаларымен анықталады.</w:t>
      </w:r>
    </w:p>
    <w:bookmarkEnd w:id="245"/>
    <w:bookmarkStart w:name="z268" w:id="246"/>
    <w:p>
      <w:pPr>
        <w:spacing w:after="0"/>
        <w:ind w:left="0"/>
        <w:jc w:val="both"/>
      </w:pPr>
      <w:r>
        <w:rPr>
          <w:rFonts w:ascii="Times New Roman"/>
          <w:b w:val="false"/>
          <w:i w:val="false"/>
          <w:color w:val="000000"/>
          <w:sz w:val="28"/>
        </w:rPr>
        <w:t>
      10.7 Шектелген ресурстар кезінде аудитті ЖКО шоғырлану аймақтарында басым жүргізу ұсынылады.</w:t>
      </w:r>
    </w:p>
    <w:bookmarkEnd w:id="246"/>
    <w:bookmarkStart w:name="z269" w:id="247"/>
    <w:p>
      <w:pPr>
        <w:spacing w:after="0"/>
        <w:ind w:left="0"/>
        <w:jc w:val="both"/>
      </w:pPr>
      <w:r>
        <w:rPr>
          <w:rFonts w:ascii="Times New Roman"/>
          <w:b w:val="false"/>
          <w:i w:val="false"/>
          <w:color w:val="000000"/>
          <w:sz w:val="28"/>
        </w:rPr>
        <w:t>
      10.8 Аудиторлардың автомобиль жолындағы жұмыстары кезінде аудиттің дағдысы мен тәжірибесінің кеңейтілуімен жетіле алатын орнатылған үлгінің бақылау қағазы толтырылады.</w:t>
      </w:r>
    </w:p>
    <w:bookmarkEnd w:id="2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 Жол-көлік оқиғасы шоғырланатын орындар мен телімдерде аудит жүргізу бойынша қойылатын талаптар</w:t>
      </w:r>
    </w:p>
    <w:bookmarkStart w:name="z271" w:id="248"/>
    <w:p>
      <w:pPr>
        <w:spacing w:after="0"/>
        <w:ind w:left="0"/>
        <w:jc w:val="both"/>
      </w:pPr>
      <w:r>
        <w:rPr>
          <w:rFonts w:ascii="Times New Roman"/>
          <w:b w:val="false"/>
          <w:i w:val="false"/>
          <w:color w:val="000000"/>
          <w:sz w:val="28"/>
        </w:rPr>
        <w:t>
      11.1 ЖКО шоғырланатын аймақтар мен орындарды апаттықтың стандартты көрсеткіштері бойынша қолданыстағы нормативтік құжаттардың негізінде анықтау ұсынылады:</w:t>
      </w:r>
    </w:p>
    <w:bookmarkEnd w:id="248"/>
    <w:bookmarkStart w:name="z272" w:id="249"/>
    <w:p>
      <w:pPr>
        <w:spacing w:after="0"/>
        <w:ind w:left="0"/>
        <w:jc w:val="both"/>
      </w:pPr>
      <w:r>
        <w:rPr>
          <w:rFonts w:ascii="Times New Roman"/>
          <w:b w:val="false"/>
          <w:i w:val="false"/>
          <w:color w:val="000000"/>
          <w:sz w:val="28"/>
        </w:rPr>
        <w:t>
      - есепке алу кезеңінде қарастырылып отырған жолдың аймағында болған ЖКО абсолюттік саны;</w:t>
      </w:r>
    </w:p>
    <w:bookmarkEnd w:id="249"/>
    <w:bookmarkStart w:name="z273" w:id="250"/>
    <w:p>
      <w:pPr>
        <w:spacing w:after="0"/>
        <w:ind w:left="0"/>
        <w:jc w:val="both"/>
      </w:pPr>
      <w:r>
        <w:rPr>
          <w:rFonts w:ascii="Times New Roman"/>
          <w:b w:val="false"/>
          <w:i w:val="false"/>
          <w:color w:val="000000"/>
          <w:sz w:val="28"/>
        </w:rPr>
        <w:t>
      - есепке алу кезеңінде қатысты апаттықтың коэффициенті (1млн.авт-шқ шаққанда ЖКО саны).</w:t>
      </w:r>
    </w:p>
    <w:bookmarkEnd w:id="250"/>
    <w:bookmarkStart w:name="z274" w:id="251"/>
    <w:p>
      <w:pPr>
        <w:spacing w:after="0"/>
        <w:ind w:left="0"/>
        <w:jc w:val="both"/>
      </w:pPr>
      <w:r>
        <w:rPr>
          <w:rFonts w:ascii="Times New Roman"/>
          <w:b w:val="false"/>
          <w:i w:val="false"/>
          <w:color w:val="000000"/>
          <w:sz w:val="28"/>
        </w:rPr>
        <w:t>
      11.2 ЖКО шоғырланған аймақтар мен орындарда материалдық шығынмен ЖКО туралы ақпаратты жұмылдыру қажет болған жағдайда оқиғалардың топографиялық талдауы орындалады.</w:t>
      </w:r>
    </w:p>
    <w:bookmarkEnd w:id="251"/>
    <w:bookmarkStart w:name="z275" w:id="252"/>
    <w:p>
      <w:pPr>
        <w:spacing w:after="0"/>
        <w:ind w:left="0"/>
        <w:jc w:val="both"/>
      </w:pPr>
      <w:r>
        <w:rPr>
          <w:rFonts w:ascii="Times New Roman"/>
          <w:b w:val="false"/>
          <w:i w:val="false"/>
          <w:color w:val="000000"/>
          <w:sz w:val="28"/>
        </w:rPr>
        <w:t>
      11.3 ЖКО шоғырланған аймақтар мен орындарда ЖКО сандық бағалау мен олардың салдарының, себептерінің ауырлығы және оларға әкелген базалық кезең (жыл) бойында ілесетін жол жағдайлары орындалады.</w:t>
      </w:r>
    </w:p>
    <w:bookmarkEnd w:id="252"/>
    <w:bookmarkStart w:name="z276" w:id="253"/>
    <w:p>
      <w:pPr>
        <w:spacing w:after="0"/>
        <w:ind w:left="0"/>
        <w:jc w:val="both"/>
      </w:pPr>
      <w:r>
        <w:rPr>
          <w:rFonts w:ascii="Times New Roman"/>
          <w:b w:val="false"/>
          <w:i w:val="false"/>
          <w:color w:val="000000"/>
          <w:sz w:val="28"/>
        </w:rPr>
        <w:t>
       11.4 ЖКО шоғырлану аймақтары мен орындары мен аудиті кезінде олардың пайда болуына көмектесетін жол факторларына назар аударылады:</w:t>
      </w:r>
    </w:p>
    <w:bookmarkEnd w:id="253"/>
    <w:bookmarkStart w:name="z277" w:id="254"/>
    <w:p>
      <w:pPr>
        <w:spacing w:after="0"/>
        <w:ind w:left="0"/>
        <w:jc w:val="both"/>
      </w:pPr>
      <w:r>
        <w:rPr>
          <w:rFonts w:ascii="Times New Roman"/>
          <w:b w:val="false"/>
          <w:i w:val="false"/>
          <w:color w:val="000000"/>
          <w:sz w:val="28"/>
        </w:rPr>
        <w:t>
      - жүру бөлігі мен жолдың жиегінің жамылғысының жол жүру қауіпсіздігін төмендететін жол қозғалысын  ұйымдастырудың техникалық құралдары мен жолдың инженерлік жабдықтарының пайдаланған күйлерінде ақаулардың болуы;</w:t>
      </w:r>
    </w:p>
    <w:bookmarkEnd w:id="254"/>
    <w:bookmarkStart w:name="z278" w:id="255"/>
    <w:p>
      <w:pPr>
        <w:spacing w:after="0"/>
        <w:ind w:left="0"/>
        <w:jc w:val="both"/>
      </w:pPr>
      <w:r>
        <w:rPr>
          <w:rFonts w:ascii="Times New Roman"/>
          <w:b w:val="false"/>
          <w:i w:val="false"/>
          <w:color w:val="000000"/>
          <w:sz w:val="28"/>
        </w:rPr>
        <w:t>
      - көлік құралдары жүрудің біркелкі тәртібінің қамтамасыз етпейтін трассаның геометриялық элементтеріне күрделі уйлесімдер;</w:t>
      </w:r>
    </w:p>
    <w:bookmarkEnd w:id="255"/>
    <w:bookmarkStart w:name="z279" w:id="256"/>
    <w:p>
      <w:pPr>
        <w:spacing w:after="0"/>
        <w:ind w:left="0"/>
        <w:jc w:val="both"/>
      </w:pPr>
      <w:r>
        <w:rPr>
          <w:rFonts w:ascii="Times New Roman"/>
          <w:b w:val="false"/>
          <w:i w:val="false"/>
          <w:color w:val="000000"/>
          <w:sz w:val="28"/>
        </w:rPr>
        <w:t>
      - жоспар мен бойлық пішіннің қисықтарында жүру бөлігімен қарсы автомобильдің көруге мүмкіншілігінің аралығын нормалармен салыстыру жеткіліксіз;</w:t>
      </w:r>
    </w:p>
    <w:bookmarkEnd w:id="256"/>
    <w:bookmarkStart w:name="z280" w:id="257"/>
    <w:p>
      <w:pPr>
        <w:spacing w:after="0"/>
        <w:ind w:left="0"/>
        <w:jc w:val="both"/>
      </w:pPr>
      <w:r>
        <w:rPr>
          <w:rFonts w:ascii="Times New Roman"/>
          <w:b w:val="false"/>
          <w:i w:val="false"/>
          <w:color w:val="000000"/>
          <w:sz w:val="28"/>
        </w:rPr>
        <w:t>
      - трассадағы  көру  бірқалыптылығының және алдағы жол бағытының анықтығының бұзылуы;</w:t>
      </w:r>
    </w:p>
    <w:bookmarkEnd w:id="257"/>
    <w:bookmarkStart w:name="z281" w:id="258"/>
    <w:p>
      <w:pPr>
        <w:spacing w:after="0"/>
        <w:ind w:left="0"/>
        <w:jc w:val="both"/>
      </w:pPr>
      <w:r>
        <w:rPr>
          <w:rFonts w:ascii="Times New Roman"/>
          <w:b w:val="false"/>
          <w:i w:val="false"/>
          <w:color w:val="000000"/>
          <w:sz w:val="28"/>
        </w:rPr>
        <w:t>
      - жол құрамының қанағатсыз деңгейі;</w:t>
      </w:r>
    </w:p>
    <w:bookmarkEnd w:id="258"/>
    <w:bookmarkStart w:name="z282" w:id="259"/>
    <w:p>
      <w:pPr>
        <w:spacing w:after="0"/>
        <w:ind w:left="0"/>
        <w:jc w:val="both"/>
      </w:pPr>
      <w:r>
        <w:rPr>
          <w:rFonts w:ascii="Times New Roman"/>
          <w:b w:val="false"/>
          <w:i w:val="false"/>
          <w:color w:val="000000"/>
          <w:sz w:val="28"/>
        </w:rPr>
        <w:t>
      - жол қозғалысын ұйымдастырудың жоспарлары мен сұлбалары орнатылған талаптарға жауап бермейтін  қиылысулар мен жанасулардағы көлік ағындарының бөліну, қосылу және қиылысуы;</w:t>
      </w:r>
    </w:p>
    <w:bookmarkEnd w:id="259"/>
    <w:bookmarkStart w:name="z283" w:id="260"/>
    <w:p>
      <w:pPr>
        <w:spacing w:after="0"/>
        <w:ind w:left="0"/>
        <w:jc w:val="both"/>
      </w:pPr>
      <w:r>
        <w:rPr>
          <w:rFonts w:ascii="Times New Roman"/>
          <w:b w:val="false"/>
          <w:i w:val="false"/>
          <w:color w:val="000000"/>
          <w:sz w:val="28"/>
        </w:rPr>
        <w:t>
      - жүрудің неғұрлым қауіпсіз жылдамдығының артуына ықпал ететін төсеме мен жол бойғы жағдай күйіне, жолдың трассасының геометриялық элементтер параметрлеріне сәйкес келмеуі;</w:t>
      </w:r>
    </w:p>
    <w:bookmarkEnd w:id="260"/>
    <w:bookmarkStart w:name="z284" w:id="261"/>
    <w:p>
      <w:pPr>
        <w:spacing w:after="0"/>
        <w:ind w:left="0"/>
        <w:jc w:val="both"/>
      </w:pPr>
      <w:r>
        <w:rPr>
          <w:rFonts w:ascii="Times New Roman"/>
          <w:b w:val="false"/>
          <w:i w:val="false"/>
          <w:color w:val="000000"/>
          <w:sz w:val="28"/>
        </w:rPr>
        <w:t>
      - жүру бөлігінде жаяу жүргіншінің кездейсоқ пайда болуына ықпал ететін қажетті жерлерде жабдықталған жаяу жол жүргінші өткелдердің болмауы;</w:t>
      </w:r>
    </w:p>
    <w:bookmarkEnd w:id="261"/>
    <w:bookmarkStart w:name="z285" w:id="262"/>
    <w:p>
      <w:pPr>
        <w:spacing w:after="0"/>
        <w:ind w:left="0"/>
        <w:jc w:val="both"/>
      </w:pPr>
      <w:r>
        <w:rPr>
          <w:rFonts w:ascii="Times New Roman"/>
          <w:b w:val="false"/>
          <w:i w:val="false"/>
          <w:color w:val="000000"/>
          <w:sz w:val="28"/>
        </w:rPr>
        <w:t>
      - пайдаланылатын теміржол өткелдерінде инженерлік жабдықтардың болмауы немесе ақаулардың болуы, сондай-ақ жақындап келе жатқан поездардың көру мүмкіншілігінің аралығында нормативтік талаптардың сақталмауы.</w:t>
      </w:r>
    </w:p>
    <w:bookmarkEnd w:id="262"/>
    <w:bookmarkStart w:name="z286" w:id="263"/>
    <w:p>
      <w:pPr>
        <w:spacing w:after="0"/>
        <w:ind w:left="0"/>
        <w:jc w:val="both"/>
      </w:pPr>
      <w:r>
        <w:rPr>
          <w:rFonts w:ascii="Times New Roman"/>
          <w:b w:val="false"/>
          <w:i w:val="false"/>
          <w:color w:val="000000"/>
          <w:sz w:val="28"/>
        </w:rPr>
        <w:t xml:space="preserve">
      11.5 ЖКО шоғырланатын тексерілген әр телімдер мен орындар үшін  жол жүру қауіпсіздігін арттыру бойынша жоспарланған іс-шаралар тиімділігінің болжамы орындалады. </w:t>
      </w:r>
    </w:p>
    <w:bookmarkEnd w:id="263"/>
    <w:bookmarkStart w:name="z287" w:id="264"/>
    <w:p>
      <w:pPr>
        <w:spacing w:after="0"/>
        <w:ind w:left="0"/>
        <w:jc w:val="both"/>
      </w:pPr>
      <w:r>
        <w:rPr>
          <w:rFonts w:ascii="Times New Roman"/>
          <w:b w:val="false"/>
          <w:i w:val="false"/>
          <w:color w:val="000000"/>
          <w:sz w:val="28"/>
        </w:rPr>
        <w:t>
      11.6 ЖКО шоғырлану телімдері мен орындары аудитінің нәтижелері бойынша берілген жол телімдерінде жүзеге асыруды қажет ететін қажетті көлемдер мен бағалары бар іс-шаралар тізімі құрылады. ЖКО шоғырлану телімдерінде жүру қауіпсіздігін арттыру бойынша ұсынылатын іс-шараларды ЖКО зақымдарды жою тиімділігі бойынша саралау ұсынылады.</w:t>
      </w:r>
    </w:p>
    <w:bookmarkEnd w:id="264"/>
    <w:bookmarkStart w:name="z288" w:id="265"/>
    <w:p>
      <w:pPr>
        <w:spacing w:after="0"/>
        <w:ind w:left="0"/>
        <w:jc w:val="both"/>
      </w:pPr>
      <w:r>
        <w:rPr>
          <w:rFonts w:ascii="Times New Roman"/>
          <w:b w:val="false"/>
          <w:i w:val="false"/>
          <w:color w:val="000000"/>
          <w:sz w:val="28"/>
        </w:rPr>
        <w:t>
       11.7 Ресурстарды оңтайлы пайдалану үшін жергілікті іс-шараларды әзірлеу мен енгізу кезіңде ЖКО шығыны, қауіп дәрежесін бағалау, жол қозғылысын ұйымдастырудың сапасы мен жол жағдайлары бойынша автомобиль жолының (ЖКО шоғырлану телімдері мен орындары) телімдеріне саралау  жүргізу ұсынылады.</w:t>
      </w:r>
    </w:p>
    <w:bookmarkEnd w:id="2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 Жеке нысандарға аудит жүргізу бойынша қойылатын талаптар</w:t>
      </w:r>
    </w:p>
    <w:bookmarkStart w:name="z290" w:id="266"/>
    <w:p>
      <w:pPr>
        <w:spacing w:after="0"/>
        <w:ind w:left="0"/>
        <w:jc w:val="both"/>
      </w:pPr>
      <w:r>
        <w:rPr>
          <w:rFonts w:ascii="Times New Roman"/>
          <w:b w:val="false"/>
          <w:i w:val="false"/>
          <w:color w:val="000000"/>
          <w:sz w:val="28"/>
        </w:rPr>
        <w:t>
      12.1 Жеке нысандар аудитін жүргізуге жатады:</w:t>
      </w:r>
    </w:p>
    <w:bookmarkEnd w:id="266"/>
    <w:bookmarkStart w:name="z291" w:id="267"/>
    <w:p>
      <w:pPr>
        <w:spacing w:after="0"/>
        <w:ind w:left="0"/>
        <w:jc w:val="both"/>
      </w:pPr>
      <w:r>
        <w:rPr>
          <w:rFonts w:ascii="Times New Roman"/>
          <w:b w:val="false"/>
          <w:i w:val="false"/>
          <w:color w:val="000000"/>
          <w:sz w:val="28"/>
        </w:rPr>
        <w:t>
      - қоғамдық көліктің бағдарлары;</w:t>
      </w:r>
    </w:p>
    <w:bookmarkEnd w:id="267"/>
    <w:bookmarkStart w:name="z292" w:id="268"/>
    <w:p>
      <w:pPr>
        <w:spacing w:after="0"/>
        <w:ind w:left="0"/>
        <w:jc w:val="both"/>
      </w:pPr>
      <w:r>
        <w:rPr>
          <w:rFonts w:ascii="Times New Roman"/>
          <w:b w:val="false"/>
          <w:i w:val="false"/>
          <w:color w:val="000000"/>
          <w:sz w:val="28"/>
        </w:rPr>
        <w:t>
      - қозғалысқа қызмет көрсететін мекемелер мен ғимараттар;</w:t>
      </w:r>
    </w:p>
    <w:bookmarkEnd w:id="268"/>
    <w:bookmarkStart w:name="z293" w:id="269"/>
    <w:p>
      <w:pPr>
        <w:spacing w:after="0"/>
        <w:ind w:left="0"/>
        <w:jc w:val="both"/>
      </w:pPr>
      <w:r>
        <w:rPr>
          <w:rFonts w:ascii="Times New Roman"/>
          <w:b w:val="false"/>
          <w:i w:val="false"/>
          <w:color w:val="000000"/>
          <w:sz w:val="28"/>
        </w:rPr>
        <w:t>
      - сыртқы жарықтандыруы бар жол телімдері;</w:t>
      </w:r>
    </w:p>
    <w:bookmarkEnd w:id="269"/>
    <w:bookmarkStart w:name="z294" w:id="270"/>
    <w:p>
      <w:pPr>
        <w:spacing w:after="0"/>
        <w:ind w:left="0"/>
        <w:jc w:val="both"/>
      </w:pPr>
      <w:r>
        <w:rPr>
          <w:rFonts w:ascii="Times New Roman"/>
          <w:b w:val="false"/>
          <w:i w:val="false"/>
          <w:color w:val="000000"/>
          <w:sz w:val="28"/>
        </w:rPr>
        <w:t>
      - жасанды құрылыстар;</w:t>
      </w:r>
    </w:p>
    <w:bookmarkEnd w:id="270"/>
    <w:bookmarkStart w:name="z295" w:id="271"/>
    <w:p>
      <w:pPr>
        <w:spacing w:after="0"/>
        <w:ind w:left="0"/>
        <w:jc w:val="both"/>
      </w:pPr>
      <w:r>
        <w:rPr>
          <w:rFonts w:ascii="Times New Roman"/>
          <w:b w:val="false"/>
          <w:i w:val="false"/>
          <w:color w:val="000000"/>
          <w:sz w:val="28"/>
        </w:rPr>
        <w:t>
      - теміржол өткелдері және басқалар.</w:t>
      </w:r>
    </w:p>
    <w:bookmarkEnd w:id="271"/>
    <w:bookmarkStart w:name="z296" w:id="272"/>
    <w:p>
      <w:pPr>
        <w:spacing w:after="0"/>
        <w:ind w:left="0"/>
        <w:jc w:val="both"/>
      </w:pPr>
      <w:r>
        <w:rPr>
          <w:rFonts w:ascii="Times New Roman"/>
          <w:b w:val="false"/>
          <w:i w:val="false"/>
          <w:color w:val="000000"/>
          <w:sz w:val="28"/>
        </w:rPr>
        <w:t>
      12.2 Қоғамдық көлік бағдарларының аудиті кезінде жүзеге асырылады:</w:t>
      </w:r>
    </w:p>
    <w:bookmarkEnd w:id="272"/>
    <w:bookmarkStart w:name="z297" w:id="273"/>
    <w:p>
      <w:pPr>
        <w:spacing w:after="0"/>
        <w:ind w:left="0"/>
        <w:jc w:val="both"/>
      </w:pPr>
      <w:r>
        <w:rPr>
          <w:rFonts w:ascii="Times New Roman"/>
          <w:b w:val="false"/>
          <w:i w:val="false"/>
          <w:color w:val="000000"/>
          <w:sz w:val="28"/>
        </w:rPr>
        <w:t>
      - бағдар мен аялдамалар аймағында жүру бөлігі жамылғысының күйін бағалау;</w:t>
      </w:r>
    </w:p>
    <w:bookmarkEnd w:id="273"/>
    <w:bookmarkStart w:name="z298" w:id="274"/>
    <w:p>
      <w:pPr>
        <w:spacing w:after="0"/>
        <w:ind w:left="0"/>
        <w:jc w:val="both"/>
      </w:pPr>
      <w:r>
        <w:rPr>
          <w:rFonts w:ascii="Times New Roman"/>
          <w:b w:val="false"/>
          <w:i w:val="false"/>
          <w:color w:val="000000"/>
          <w:sz w:val="28"/>
        </w:rPr>
        <w:t>
      - жол таңбалары мен жол белгілерінің болуын және олардың күйі тексеру;</w:t>
      </w:r>
    </w:p>
    <w:bookmarkEnd w:id="274"/>
    <w:bookmarkStart w:name="z299" w:id="275"/>
    <w:p>
      <w:pPr>
        <w:spacing w:after="0"/>
        <w:ind w:left="0"/>
        <w:jc w:val="both"/>
      </w:pPr>
      <w:r>
        <w:rPr>
          <w:rFonts w:ascii="Times New Roman"/>
          <w:b w:val="false"/>
          <w:i w:val="false"/>
          <w:color w:val="000000"/>
          <w:sz w:val="28"/>
        </w:rPr>
        <w:t>
      - аялдамаларға белгі қою және жайластыру кезінде нормативтік құжаттар талаптарының сақталуын тексеру;</w:t>
      </w:r>
    </w:p>
    <w:bookmarkEnd w:id="275"/>
    <w:bookmarkStart w:name="z300" w:id="276"/>
    <w:p>
      <w:pPr>
        <w:spacing w:after="0"/>
        <w:ind w:left="0"/>
        <w:jc w:val="both"/>
      </w:pPr>
      <w:r>
        <w:rPr>
          <w:rFonts w:ascii="Times New Roman"/>
          <w:b w:val="false"/>
          <w:i w:val="false"/>
          <w:color w:val="000000"/>
          <w:sz w:val="28"/>
        </w:rPr>
        <w:t>
      - бос және қарбалас сәттердегі қатынастардың жылдамдықтарын өлшеу;</w:t>
      </w:r>
    </w:p>
    <w:bookmarkEnd w:id="276"/>
    <w:bookmarkStart w:name="z301" w:id="277"/>
    <w:p>
      <w:pPr>
        <w:spacing w:after="0"/>
        <w:ind w:left="0"/>
        <w:jc w:val="both"/>
      </w:pPr>
      <w:r>
        <w:rPr>
          <w:rFonts w:ascii="Times New Roman"/>
          <w:b w:val="false"/>
          <w:i w:val="false"/>
          <w:color w:val="000000"/>
          <w:sz w:val="28"/>
        </w:rPr>
        <w:t>
      - қарбалас сәттердегі көлік ағынының, сондай-ақ  автобустардың қозғалыс қарқындылығы мен құрамын есептеу;</w:t>
      </w:r>
    </w:p>
    <w:bookmarkEnd w:id="277"/>
    <w:bookmarkStart w:name="z302" w:id="278"/>
    <w:p>
      <w:pPr>
        <w:spacing w:after="0"/>
        <w:ind w:left="0"/>
        <w:jc w:val="both"/>
      </w:pPr>
      <w:r>
        <w:rPr>
          <w:rFonts w:ascii="Times New Roman"/>
          <w:b w:val="false"/>
          <w:i w:val="false"/>
          <w:color w:val="000000"/>
          <w:sz w:val="28"/>
        </w:rPr>
        <w:t>
      - әртүрлі телімдердегі жүру жолақтарының еңдерін өлшеу;</w:t>
      </w:r>
    </w:p>
    <w:bookmarkEnd w:id="278"/>
    <w:bookmarkStart w:name="z303" w:id="279"/>
    <w:p>
      <w:pPr>
        <w:spacing w:after="0"/>
        <w:ind w:left="0"/>
        <w:jc w:val="both"/>
      </w:pPr>
      <w:r>
        <w:rPr>
          <w:rFonts w:ascii="Times New Roman"/>
          <w:b w:val="false"/>
          <w:i w:val="false"/>
          <w:color w:val="000000"/>
          <w:sz w:val="28"/>
        </w:rPr>
        <w:t>
      - қоғамдық көліктің жүруіне арналған  арнайы жолақтың күйін және оны пайдалану тәртібін  бағалау;</w:t>
      </w:r>
    </w:p>
    <w:bookmarkEnd w:id="279"/>
    <w:bookmarkStart w:name="z304" w:id="280"/>
    <w:p>
      <w:pPr>
        <w:spacing w:after="0"/>
        <w:ind w:left="0"/>
        <w:jc w:val="both"/>
      </w:pPr>
      <w:r>
        <w:rPr>
          <w:rFonts w:ascii="Times New Roman"/>
          <w:b w:val="false"/>
          <w:i w:val="false"/>
          <w:color w:val="000000"/>
          <w:sz w:val="28"/>
        </w:rPr>
        <w:t xml:space="preserve">
      - жолақтар болмаған жағдайда қоғамдық көліктің бағдарларына арналған арнайы жолақтарды немесе телімдерді бөлу мүмкіншілігін тексеру; </w:t>
      </w:r>
    </w:p>
    <w:bookmarkEnd w:id="280"/>
    <w:bookmarkStart w:name="z305" w:id="281"/>
    <w:p>
      <w:pPr>
        <w:spacing w:after="0"/>
        <w:ind w:left="0"/>
        <w:jc w:val="both"/>
      </w:pPr>
      <w:r>
        <w:rPr>
          <w:rFonts w:ascii="Times New Roman"/>
          <w:b w:val="false"/>
          <w:i w:val="false"/>
          <w:color w:val="000000"/>
          <w:sz w:val="28"/>
        </w:rPr>
        <w:t>
      12.3 Жарықтандыру аудиті кезінде сыртқы жарықтандырылғанын тексереді және жарықтандырудың деңгейін бағлайды:</w:t>
      </w:r>
    </w:p>
    <w:bookmarkEnd w:id="281"/>
    <w:bookmarkStart w:name="z306" w:id="282"/>
    <w:p>
      <w:pPr>
        <w:spacing w:after="0"/>
        <w:ind w:left="0"/>
        <w:jc w:val="both"/>
      </w:pPr>
      <w:r>
        <w:rPr>
          <w:rFonts w:ascii="Times New Roman"/>
          <w:b w:val="false"/>
          <w:i w:val="false"/>
          <w:color w:val="000000"/>
          <w:sz w:val="28"/>
        </w:rPr>
        <w:t>
      - елді мекендердің автомобиль жолдарында;</w:t>
      </w:r>
    </w:p>
    <w:bookmarkEnd w:id="282"/>
    <w:bookmarkStart w:name="z307" w:id="283"/>
    <w:p>
      <w:pPr>
        <w:spacing w:after="0"/>
        <w:ind w:left="0"/>
        <w:jc w:val="both"/>
      </w:pPr>
      <w:r>
        <w:rPr>
          <w:rFonts w:ascii="Times New Roman"/>
          <w:b w:val="false"/>
          <w:i w:val="false"/>
          <w:color w:val="000000"/>
          <w:sz w:val="28"/>
        </w:rPr>
        <w:t>
      - I және II техникалық санаттардың автомобиль жол қиылыстарында өзара және темір жолдар мен қиылыстардың барлық жалғайтын тармақты туйіндерінде және соған дейін, сонымен қатар айналымды қиылыстарда;</w:t>
      </w:r>
    </w:p>
    <w:bookmarkEnd w:id="283"/>
    <w:bookmarkStart w:name="z308" w:id="284"/>
    <w:p>
      <w:pPr>
        <w:spacing w:after="0"/>
        <w:ind w:left="0"/>
        <w:jc w:val="both"/>
      </w:pPr>
      <w:r>
        <w:rPr>
          <w:rFonts w:ascii="Times New Roman"/>
          <w:b w:val="false"/>
          <w:i w:val="false"/>
          <w:color w:val="000000"/>
          <w:sz w:val="28"/>
        </w:rPr>
        <w:t>
      - жаяу жол жүргіншілердің қарқынды жүру орындарында (сауда орталығы, дүкендер, мектептер, кәсіпорындар аймақтарында және басқа да халықтың жаппай тартылыс орындарында);</w:t>
      </w:r>
    </w:p>
    <w:bookmarkEnd w:id="284"/>
    <w:bookmarkStart w:name="z309" w:id="285"/>
    <w:p>
      <w:pPr>
        <w:spacing w:after="0"/>
        <w:ind w:left="0"/>
        <w:jc w:val="both"/>
      </w:pPr>
      <w:r>
        <w:rPr>
          <w:rFonts w:ascii="Times New Roman"/>
          <w:b w:val="false"/>
          <w:i w:val="false"/>
          <w:color w:val="000000"/>
          <w:sz w:val="28"/>
        </w:rPr>
        <w:t>
      - жұмыстарды өндіру орындарында;</w:t>
      </w:r>
    </w:p>
    <w:bookmarkEnd w:id="285"/>
    <w:bookmarkStart w:name="z310" w:id="286"/>
    <w:p>
      <w:pPr>
        <w:spacing w:after="0"/>
        <w:ind w:left="0"/>
        <w:jc w:val="both"/>
      </w:pPr>
      <w:r>
        <w:rPr>
          <w:rFonts w:ascii="Times New Roman"/>
          <w:b w:val="false"/>
          <w:i w:val="false"/>
          <w:color w:val="000000"/>
          <w:sz w:val="28"/>
        </w:rPr>
        <w:t>
      - жасанды құрылыстармен теміржол өткелдерінде.</w:t>
      </w:r>
    </w:p>
    <w:bookmarkEnd w:id="286"/>
    <w:bookmarkStart w:name="z311" w:id="287"/>
    <w:p>
      <w:pPr>
        <w:spacing w:after="0"/>
        <w:ind w:left="0"/>
        <w:jc w:val="both"/>
      </w:pPr>
      <w:r>
        <w:rPr>
          <w:rFonts w:ascii="Times New Roman"/>
          <w:b w:val="false"/>
          <w:i w:val="false"/>
          <w:color w:val="000000"/>
          <w:sz w:val="28"/>
        </w:rPr>
        <w:t>
      12.4 Жасанды құрылыстардың аудиті кезінде (көпірлер, өтпе жолдар, эстакадалар, туннелдер, жер асты жаяу жүргінші жолдар) тексереді:</w:t>
      </w:r>
    </w:p>
    <w:bookmarkEnd w:id="287"/>
    <w:bookmarkStart w:name="z312" w:id="288"/>
    <w:p>
      <w:pPr>
        <w:spacing w:after="0"/>
        <w:ind w:left="0"/>
        <w:jc w:val="both"/>
      </w:pPr>
      <w:r>
        <w:rPr>
          <w:rFonts w:ascii="Times New Roman"/>
          <w:b w:val="false"/>
          <w:i w:val="false"/>
          <w:color w:val="000000"/>
          <w:sz w:val="28"/>
        </w:rPr>
        <w:t>
      - оларды пайдалану бойынша нормативтік құжаттардың талаптарын сақтау;</w:t>
      </w:r>
    </w:p>
    <w:bookmarkEnd w:id="288"/>
    <w:bookmarkStart w:name="z313" w:id="289"/>
    <w:p>
      <w:pPr>
        <w:spacing w:after="0"/>
        <w:ind w:left="0"/>
        <w:jc w:val="both"/>
      </w:pPr>
      <w:r>
        <w:rPr>
          <w:rFonts w:ascii="Times New Roman"/>
          <w:b w:val="false"/>
          <w:i w:val="false"/>
          <w:color w:val="000000"/>
          <w:sz w:val="28"/>
        </w:rPr>
        <w:t>
      - қоршайтын құрылғылардың күйлері;</w:t>
      </w:r>
    </w:p>
    <w:bookmarkEnd w:id="289"/>
    <w:bookmarkStart w:name="z314" w:id="290"/>
    <w:p>
      <w:pPr>
        <w:spacing w:after="0"/>
        <w:ind w:left="0"/>
        <w:jc w:val="both"/>
      </w:pPr>
      <w:r>
        <w:rPr>
          <w:rFonts w:ascii="Times New Roman"/>
          <w:b w:val="false"/>
          <w:i w:val="false"/>
          <w:color w:val="000000"/>
          <w:sz w:val="28"/>
        </w:rPr>
        <w:t>
      - автомобиль жолының және жасанды құрылыстың жүру бөліктерінің түйіндесуі;</w:t>
      </w:r>
    </w:p>
    <w:bookmarkEnd w:id="290"/>
    <w:bookmarkStart w:name="z315" w:id="291"/>
    <w:p>
      <w:pPr>
        <w:spacing w:after="0"/>
        <w:ind w:left="0"/>
        <w:jc w:val="both"/>
      </w:pPr>
      <w:r>
        <w:rPr>
          <w:rFonts w:ascii="Times New Roman"/>
          <w:b w:val="false"/>
          <w:i w:val="false"/>
          <w:color w:val="000000"/>
          <w:sz w:val="28"/>
        </w:rPr>
        <w:t>
      - құрылымдық элементтердің күйлері (жаяужолдар, таяныштар, т.б.);</w:t>
      </w:r>
    </w:p>
    <w:bookmarkEnd w:id="291"/>
    <w:bookmarkStart w:name="z316" w:id="292"/>
    <w:p>
      <w:pPr>
        <w:spacing w:after="0"/>
        <w:ind w:left="0"/>
        <w:jc w:val="both"/>
      </w:pPr>
      <w:r>
        <w:rPr>
          <w:rFonts w:ascii="Times New Roman"/>
          <w:b w:val="false"/>
          <w:i w:val="false"/>
          <w:color w:val="000000"/>
          <w:sz w:val="28"/>
        </w:rPr>
        <w:t>
      - көпір асты габариті;</w:t>
      </w:r>
    </w:p>
    <w:bookmarkEnd w:id="292"/>
    <w:bookmarkStart w:name="z317" w:id="293"/>
    <w:p>
      <w:pPr>
        <w:spacing w:after="0"/>
        <w:ind w:left="0"/>
        <w:jc w:val="both"/>
      </w:pPr>
      <w:r>
        <w:rPr>
          <w:rFonts w:ascii="Times New Roman"/>
          <w:b w:val="false"/>
          <w:i w:val="false"/>
          <w:color w:val="000000"/>
          <w:sz w:val="28"/>
        </w:rPr>
        <w:t>
      - су бұрғыштың жағдайы, жер асты жаяу жүргінші жолдарды жарықтандыру, бағыттайтын құрылғылардың бар болуы;</w:t>
      </w:r>
    </w:p>
    <w:bookmarkEnd w:id="293"/>
    <w:bookmarkStart w:name="z318" w:id="294"/>
    <w:p>
      <w:pPr>
        <w:spacing w:after="0"/>
        <w:ind w:left="0"/>
        <w:jc w:val="both"/>
      </w:pPr>
      <w:r>
        <w:rPr>
          <w:rFonts w:ascii="Times New Roman"/>
          <w:b w:val="false"/>
          <w:i w:val="false"/>
          <w:color w:val="000000"/>
          <w:sz w:val="28"/>
        </w:rPr>
        <w:t>
      - автобус аялдамаларының күйі, құламаларда қатты жамылғылардың болуы;</w:t>
      </w:r>
    </w:p>
    <w:bookmarkEnd w:id="294"/>
    <w:bookmarkStart w:name="z319" w:id="295"/>
    <w:p>
      <w:pPr>
        <w:spacing w:after="0"/>
        <w:ind w:left="0"/>
        <w:jc w:val="both"/>
      </w:pPr>
      <w:r>
        <w:rPr>
          <w:rFonts w:ascii="Times New Roman"/>
          <w:b w:val="false"/>
          <w:i w:val="false"/>
          <w:color w:val="000000"/>
          <w:sz w:val="28"/>
        </w:rPr>
        <w:t>
      12.5 Теміржол өткелдерінің аудиті кезінде тексереді:</w:t>
      </w:r>
    </w:p>
    <w:bookmarkEnd w:id="295"/>
    <w:bookmarkStart w:name="z320" w:id="296"/>
    <w:p>
      <w:pPr>
        <w:spacing w:after="0"/>
        <w:ind w:left="0"/>
        <w:jc w:val="both"/>
      </w:pPr>
      <w:r>
        <w:rPr>
          <w:rFonts w:ascii="Times New Roman"/>
          <w:b w:val="false"/>
          <w:i w:val="false"/>
          <w:color w:val="000000"/>
          <w:sz w:val="28"/>
        </w:rPr>
        <w:t>
      - қозғалыс шарттарына оның санаттарының сәйкестігі;</w:t>
      </w:r>
    </w:p>
    <w:bookmarkEnd w:id="296"/>
    <w:bookmarkStart w:name="z321" w:id="297"/>
    <w:p>
      <w:pPr>
        <w:spacing w:after="0"/>
        <w:ind w:left="0"/>
        <w:jc w:val="both"/>
      </w:pPr>
      <w:r>
        <w:rPr>
          <w:rFonts w:ascii="Times New Roman"/>
          <w:b w:val="false"/>
          <w:i w:val="false"/>
          <w:color w:val="000000"/>
          <w:sz w:val="28"/>
        </w:rPr>
        <w:t>
      - өткелге жақындау планының және пішіннің элементтері;</w:t>
      </w:r>
    </w:p>
    <w:bookmarkEnd w:id="297"/>
    <w:bookmarkStart w:name="z322" w:id="298"/>
    <w:p>
      <w:pPr>
        <w:spacing w:after="0"/>
        <w:ind w:left="0"/>
        <w:jc w:val="both"/>
      </w:pPr>
      <w:r>
        <w:rPr>
          <w:rFonts w:ascii="Times New Roman"/>
          <w:b w:val="false"/>
          <w:i w:val="false"/>
          <w:color w:val="000000"/>
          <w:sz w:val="28"/>
        </w:rPr>
        <w:t>
      - өткелдің көрінімділігін қамтамасыз ету;</w:t>
      </w:r>
    </w:p>
    <w:bookmarkEnd w:id="298"/>
    <w:bookmarkStart w:name="z323" w:id="299"/>
    <w:p>
      <w:pPr>
        <w:spacing w:after="0"/>
        <w:ind w:left="0"/>
        <w:jc w:val="both"/>
      </w:pPr>
      <w:r>
        <w:rPr>
          <w:rFonts w:ascii="Times New Roman"/>
          <w:b w:val="false"/>
          <w:i w:val="false"/>
          <w:color w:val="000000"/>
          <w:sz w:val="28"/>
        </w:rPr>
        <w:t>
      - өткелдерді жол белгілерімен, автоматика құрылғыларымен, бағдаршамдармен, шлагбаумдармен, жасанды жарықтандырумен, қоршаулармен, габариттік қоршаулармен, қорғаныс құрылғыларымен жабдықтау;</w:t>
      </w:r>
    </w:p>
    <w:bookmarkEnd w:id="299"/>
    <w:bookmarkStart w:name="z324" w:id="300"/>
    <w:p>
      <w:pPr>
        <w:spacing w:after="0"/>
        <w:ind w:left="0"/>
        <w:jc w:val="both"/>
      </w:pPr>
      <w:r>
        <w:rPr>
          <w:rFonts w:ascii="Times New Roman"/>
          <w:b w:val="false"/>
          <w:i w:val="false"/>
          <w:color w:val="000000"/>
          <w:sz w:val="28"/>
        </w:rPr>
        <w:t>
      - жаяу жүргінші жолдардың болуы;</w:t>
      </w:r>
    </w:p>
    <w:bookmarkEnd w:id="300"/>
    <w:bookmarkStart w:name="z325" w:id="301"/>
    <w:p>
      <w:pPr>
        <w:spacing w:after="0"/>
        <w:ind w:left="0"/>
        <w:jc w:val="both"/>
      </w:pPr>
      <w:r>
        <w:rPr>
          <w:rFonts w:ascii="Times New Roman"/>
          <w:b w:val="false"/>
          <w:i w:val="false"/>
          <w:color w:val="000000"/>
          <w:sz w:val="28"/>
        </w:rPr>
        <w:t>
      - өткелге дейінгі жолдарда жолдың жүру бөлігінің белгісінің және тік элементтерде белгілердің болуы;</w:t>
      </w:r>
    </w:p>
    <w:bookmarkEnd w:id="301"/>
    <w:bookmarkStart w:name="z326" w:id="302"/>
    <w:p>
      <w:pPr>
        <w:spacing w:after="0"/>
        <w:ind w:left="0"/>
        <w:jc w:val="both"/>
      </w:pPr>
      <w:r>
        <w:rPr>
          <w:rFonts w:ascii="Times New Roman"/>
          <w:b w:val="false"/>
          <w:i w:val="false"/>
          <w:color w:val="000000"/>
          <w:sz w:val="28"/>
        </w:rPr>
        <w:t>
      - кірме жолдардың жүру бөліктері мен төсемелердің күйі.</w:t>
      </w:r>
    </w:p>
    <w:bookmarkEnd w:id="302"/>
    <w:bookmarkStart w:name="z327" w:id="303"/>
    <w:p>
      <w:pPr>
        <w:spacing w:after="0"/>
        <w:ind w:left="0"/>
        <w:jc w:val="both"/>
      </w:pPr>
      <w:r>
        <w:rPr>
          <w:rFonts w:ascii="Times New Roman"/>
          <w:b w:val="false"/>
          <w:i w:val="false"/>
          <w:color w:val="000000"/>
          <w:sz w:val="28"/>
        </w:rPr>
        <w:t>
      12.6 Аудит талап ететін айрықша мәселелері:</w:t>
      </w:r>
    </w:p>
    <w:bookmarkEnd w:id="303"/>
    <w:bookmarkStart w:name="z328" w:id="304"/>
    <w:p>
      <w:pPr>
        <w:spacing w:after="0"/>
        <w:ind w:left="0"/>
        <w:jc w:val="both"/>
      </w:pPr>
      <w:r>
        <w:rPr>
          <w:rFonts w:ascii="Times New Roman"/>
          <w:b w:val="false"/>
          <w:i w:val="false"/>
          <w:color w:val="000000"/>
          <w:sz w:val="28"/>
        </w:rPr>
        <w:t>
      - жол жұмыстарын жүргізумен байланысты жүру шарттарының уақытша өзгерістері;</w:t>
      </w:r>
    </w:p>
    <w:bookmarkEnd w:id="304"/>
    <w:bookmarkStart w:name="z329" w:id="305"/>
    <w:p>
      <w:pPr>
        <w:spacing w:after="0"/>
        <w:ind w:left="0"/>
        <w:jc w:val="both"/>
      </w:pPr>
      <w:r>
        <w:rPr>
          <w:rFonts w:ascii="Times New Roman"/>
          <w:b w:val="false"/>
          <w:i w:val="false"/>
          <w:color w:val="000000"/>
          <w:sz w:val="28"/>
        </w:rPr>
        <w:t>
      - жаяу жүргінші жол жүруі үшін қауіпсіздік шарттары;</w:t>
      </w:r>
    </w:p>
    <w:bookmarkEnd w:id="305"/>
    <w:bookmarkStart w:name="z330" w:id="306"/>
    <w:p>
      <w:pPr>
        <w:spacing w:after="0"/>
        <w:ind w:left="0"/>
        <w:jc w:val="both"/>
      </w:pPr>
      <w:r>
        <w:rPr>
          <w:rFonts w:ascii="Times New Roman"/>
          <w:b w:val="false"/>
          <w:i w:val="false"/>
          <w:color w:val="000000"/>
          <w:sz w:val="28"/>
        </w:rPr>
        <w:t>
      - велосипедтік қозғалыс үшін қауіпсіздік жағдайлары;</w:t>
      </w:r>
    </w:p>
    <w:bookmarkEnd w:id="306"/>
    <w:bookmarkStart w:name="z331" w:id="307"/>
    <w:p>
      <w:pPr>
        <w:spacing w:after="0"/>
        <w:ind w:left="0"/>
        <w:jc w:val="both"/>
      </w:pPr>
      <w:r>
        <w:rPr>
          <w:rFonts w:ascii="Times New Roman"/>
          <w:b w:val="false"/>
          <w:i w:val="false"/>
          <w:color w:val="000000"/>
          <w:sz w:val="28"/>
        </w:rPr>
        <w:t>
      - балалардың оқу мекемелері орналасқан аймақтардағы  балалардың қозғалыстарының қауіпсіздік жағдайлары;</w:t>
      </w:r>
    </w:p>
    <w:bookmarkEnd w:id="307"/>
    <w:bookmarkStart w:name="z332" w:id="308"/>
    <w:p>
      <w:pPr>
        <w:spacing w:after="0"/>
        <w:ind w:left="0"/>
        <w:jc w:val="both"/>
      </w:pPr>
      <w:r>
        <w:rPr>
          <w:rFonts w:ascii="Times New Roman"/>
          <w:b w:val="false"/>
          <w:i w:val="false"/>
          <w:color w:val="000000"/>
          <w:sz w:val="28"/>
        </w:rPr>
        <w:t>
      - жүру бөлігінде жұмыстар өндірісінің орындарын жабдықтау;</w:t>
      </w:r>
    </w:p>
    <w:bookmarkEnd w:id="308"/>
    <w:bookmarkStart w:name="z333" w:id="309"/>
    <w:p>
      <w:pPr>
        <w:spacing w:after="0"/>
        <w:ind w:left="0"/>
        <w:jc w:val="both"/>
      </w:pPr>
      <w:r>
        <w:rPr>
          <w:rFonts w:ascii="Times New Roman"/>
          <w:b w:val="false"/>
          <w:i w:val="false"/>
          <w:color w:val="000000"/>
          <w:sz w:val="28"/>
        </w:rPr>
        <w:t>
      - демалыс алаңдары және тұрақтардың болуы мен жағдайлары;</w:t>
      </w:r>
    </w:p>
    <w:bookmarkEnd w:id="309"/>
    <w:bookmarkStart w:name="z334" w:id="310"/>
    <w:p>
      <w:pPr>
        <w:spacing w:after="0"/>
        <w:ind w:left="0"/>
        <w:jc w:val="both"/>
      </w:pPr>
      <w:r>
        <w:rPr>
          <w:rFonts w:ascii="Times New Roman"/>
          <w:b w:val="false"/>
          <w:i w:val="false"/>
          <w:color w:val="000000"/>
          <w:sz w:val="28"/>
        </w:rPr>
        <w:t>
      - мұзды өткелдер мен басқалары.</w:t>
      </w:r>
    </w:p>
    <w:bookmarkEnd w:id="3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 Сарапшы аудиторлар</w:t>
      </w:r>
    </w:p>
    <w:bookmarkStart w:name="z336" w:id="311"/>
    <w:p>
      <w:pPr>
        <w:spacing w:after="0"/>
        <w:ind w:left="0"/>
        <w:jc w:val="both"/>
      </w:pPr>
      <w:r>
        <w:rPr>
          <w:rFonts w:ascii="Times New Roman"/>
          <w:b w:val="false"/>
          <w:i w:val="false"/>
          <w:color w:val="000000"/>
          <w:sz w:val="28"/>
        </w:rPr>
        <w:t>
      13.1 Аудиторлар құрамының саны (топтың) жоба (күрделі, еңбек сыйымдылығы, мерзімдері, аудиторлардың біліктілігі) масштабына байланысты тиісті нормативтік-құқықтық актілермен және/немесе нормативтік техникалық құжаттамасымен регламенттелетін нормаларына сәйкес анықталады. Құрамның ұсынылған саны — екі адамнан бес адамға дейін.</w:t>
      </w:r>
    </w:p>
    <w:bookmarkEnd w:id="311"/>
    <w:bookmarkStart w:name="z337" w:id="312"/>
    <w:p>
      <w:pPr>
        <w:spacing w:after="0"/>
        <w:ind w:left="0"/>
        <w:jc w:val="both"/>
      </w:pPr>
      <w:r>
        <w:rPr>
          <w:rFonts w:ascii="Times New Roman"/>
          <w:b w:val="false"/>
          <w:i w:val="false"/>
          <w:color w:val="000000"/>
          <w:sz w:val="28"/>
        </w:rPr>
        <w:t>
      13.2 Жұмыстардың шамалы көлемдері кезінде оны бір аудитор жүргізе алады.</w:t>
      </w:r>
    </w:p>
    <w:bookmarkEnd w:id="312"/>
    <w:bookmarkStart w:name="z338" w:id="313"/>
    <w:p>
      <w:pPr>
        <w:spacing w:after="0"/>
        <w:ind w:left="0"/>
        <w:jc w:val="both"/>
      </w:pPr>
      <w:r>
        <w:rPr>
          <w:rFonts w:ascii="Times New Roman"/>
          <w:b w:val="false"/>
          <w:i w:val="false"/>
          <w:color w:val="000000"/>
          <w:sz w:val="28"/>
        </w:rPr>
        <w:t>
      13.3 Өз жұмысында сарапшы аудитор келесі әрекеттерді орындауға дайын болуы қажет:</w:t>
      </w:r>
    </w:p>
    <w:bookmarkEnd w:id="313"/>
    <w:bookmarkStart w:name="z339" w:id="314"/>
    <w:p>
      <w:pPr>
        <w:spacing w:after="0"/>
        <w:ind w:left="0"/>
        <w:jc w:val="both"/>
      </w:pPr>
      <w:r>
        <w:rPr>
          <w:rFonts w:ascii="Times New Roman"/>
          <w:b w:val="false"/>
          <w:i w:val="false"/>
          <w:color w:val="000000"/>
          <w:sz w:val="28"/>
        </w:rPr>
        <w:t>
      - аудиттің қағидаттары, процедуралар мен әдістерін қолдану;</w:t>
      </w:r>
    </w:p>
    <w:bookmarkEnd w:id="314"/>
    <w:bookmarkStart w:name="z340" w:id="315"/>
    <w:p>
      <w:pPr>
        <w:spacing w:after="0"/>
        <w:ind w:left="0"/>
        <w:jc w:val="both"/>
      </w:pPr>
      <w:r>
        <w:rPr>
          <w:rFonts w:ascii="Times New Roman"/>
          <w:b w:val="false"/>
          <w:i w:val="false"/>
          <w:color w:val="000000"/>
          <w:sz w:val="28"/>
        </w:rPr>
        <w:t>
      - жұмыстарды жоспарлау және ұйымдастыру;</w:t>
      </w:r>
    </w:p>
    <w:bookmarkEnd w:id="315"/>
    <w:bookmarkStart w:name="z341" w:id="316"/>
    <w:p>
      <w:pPr>
        <w:spacing w:after="0"/>
        <w:ind w:left="0"/>
        <w:jc w:val="both"/>
      </w:pPr>
      <w:r>
        <w:rPr>
          <w:rFonts w:ascii="Times New Roman"/>
          <w:b w:val="false"/>
          <w:i w:val="false"/>
          <w:color w:val="000000"/>
          <w:sz w:val="28"/>
        </w:rPr>
        <w:t>
      - орнатылған мерзім ішінде аудит жүргізу;</w:t>
      </w:r>
    </w:p>
    <w:bookmarkEnd w:id="316"/>
    <w:bookmarkStart w:name="z342" w:id="317"/>
    <w:p>
      <w:pPr>
        <w:spacing w:after="0"/>
        <w:ind w:left="0"/>
        <w:jc w:val="both"/>
      </w:pPr>
      <w:r>
        <w:rPr>
          <w:rFonts w:ascii="Times New Roman"/>
          <w:b w:val="false"/>
          <w:i w:val="false"/>
          <w:color w:val="000000"/>
          <w:sz w:val="28"/>
        </w:rPr>
        <w:t>
      - заттық кездерге басымдылықтар мен бағдарларды орнату;</w:t>
      </w:r>
    </w:p>
    <w:bookmarkEnd w:id="317"/>
    <w:bookmarkStart w:name="z343" w:id="318"/>
    <w:p>
      <w:pPr>
        <w:spacing w:after="0"/>
        <w:ind w:left="0"/>
        <w:jc w:val="both"/>
      </w:pPr>
      <w:r>
        <w:rPr>
          <w:rFonts w:ascii="Times New Roman"/>
          <w:b w:val="false"/>
          <w:i w:val="false"/>
          <w:color w:val="000000"/>
          <w:sz w:val="28"/>
        </w:rPr>
        <w:t>
      - құжаттарды, жазбалар мен деректерді бақылау және талдау, нәтижелік сұраныстары арқылы мағлұматтарды жинау;</w:t>
      </w:r>
    </w:p>
    <w:bookmarkEnd w:id="318"/>
    <w:bookmarkStart w:name="z344" w:id="319"/>
    <w:p>
      <w:pPr>
        <w:spacing w:after="0"/>
        <w:ind w:left="0"/>
        <w:jc w:val="both"/>
      </w:pPr>
      <w:r>
        <w:rPr>
          <w:rFonts w:ascii="Times New Roman"/>
          <w:b w:val="false"/>
          <w:i w:val="false"/>
          <w:color w:val="000000"/>
          <w:sz w:val="28"/>
        </w:rPr>
        <w:t>
      - аудит үшін тандамалы зерттеулердің сәйкес келетін әдістері мен нәтижелерін түсіну;</w:t>
      </w:r>
    </w:p>
    <w:bookmarkEnd w:id="319"/>
    <w:bookmarkStart w:name="z345" w:id="320"/>
    <w:p>
      <w:pPr>
        <w:spacing w:after="0"/>
        <w:ind w:left="0"/>
        <w:jc w:val="both"/>
      </w:pPr>
      <w:r>
        <w:rPr>
          <w:rFonts w:ascii="Times New Roman"/>
          <w:b w:val="false"/>
          <w:i w:val="false"/>
          <w:color w:val="000000"/>
          <w:sz w:val="28"/>
        </w:rPr>
        <w:t>
      - жиналған деректердің дұрыстылығын тексеру;</w:t>
      </w:r>
    </w:p>
    <w:bookmarkEnd w:id="320"/>
    <w:bookmarkStart w:name="z346" w:id="321"/>
    <w:p>
      <w:pPr>
        <w:spacing w:after="0"/>
        <w:ind w:left="0"/>
        <w:jc w:val="both"/>
      </w:pPr>
      <w:r>
        <w:rPr>
          <w:rFonts w:ascii="Times New Roman"/>
          <w:b w:val="false"/>
          <w:i w:val="false"/>
          <w:color w:val="000000"/>
          <w:sz w:val="28"/>
        </w:rPr>
        <w:t>
      - аудит қорытындыларын күшейту және бекіту үшін аудиттің куәләрінің жеткіліктілігі мен жарамдылығын растау;</w:t>
      </w:r>
    </w:p>
    <w:bookmarkEnd w:id="321"/>
    <w:bookmarkStart w:name="z347" w:id="322"/>
    <w:p>
      <w:pPr>
        <w:spacing w:after="0"/>
        <w:ind w:left="0"/>
        <w:jc w:val="both"/>
      </w:pPr>
      <w:r>
        <w:rPr>
          <w:rFonts w:ascii="Times New Roman"/>
          <w:b w:val="false"/>
          <w:i w:val="false"/>
          <w:color w:val="000000"/>
          <w:sz w:val="28"/>
        </w:rPr>
        <w:t>
      - аудиттің нәтижелері бойынша шешімдер мен қорытындылардың растығына әсер ететін факторларды бағалау;</w:t>
      </w:r>
    </w:p>
    <w:bookmarkEnd w:id="322"/>
    <w:bookmarkStart w:name="z348" w:id="323"/>
    <w:p>
      <w:pPr>
        <w:spacing w:after="0"/>
        <w:ind w:left="0"/>
        <w:jc w:val="both"/>
      </w:pPr>
      <w:r>
        <w:rPr>
          <w:rFonts w:ascii="Times New Roman"/>
          <w:b w:val="false"/>
          <w:i w:val="false"/>
          <w:color w:val="000000"/>
          <w:sz w:val="28"/>
        </w:rPr>
        <w:t>
      - аудит кезінде қызметтің жазбасы үшін жұмыстық құжаттарды пайдалану;</w:t>
      </w:r>
    </w:p>
    <w:bookmarkEnd w:id="323"/>
    <w:bookmarkStart w:name="z349" w:id="324"/>
    <w:p>
      <w:pPr>
        <w:spacing w:after="0"/>
        <w:ind w:left="0"/>
        <w:jc w:val="both"/>
      </w:pPr>
      <w:r>
        <w:rPr>
          <w:rFonts w:ascii="Times New Roman"/>
          <w:b w:val="false"/>
          <w:i w:val="false"/>
          <w:color w:val="000000"/>
          <w:sz w:val="28"/>
        </w:rPr>
        <w:t>
      - аудит бойынша есептерді дайындау;</w:t>
      </w:r>
    </w:p>
    <w:bookmarkEnd w:id="324"/>
    <w:bookmarkStart w:name="z350" w:id="325"/>
    <w:p>
      <w:pPr>
        <w:spacing w:after="0"/>
        <w:ind w:left="0"/>
        <w:jc w:val="both"/>
      </w:pPr>
      <w:r>
        <w:rPr>
          <w:rFonts w:ascii="Times New Roman"/>
          <w:b w:val="false"/>
          <w:i w:val="false"/>
          <w:color w:val="000000"/>
          <w:sz w:val="28"/>
        </w:rPr>
        <w:t>
      - деректердің құпиялылығын сақтау.</w:t>
      </w:r>
    </w:p>
    <w:bookmarkEnd w:id="325"/>
    <w:bookmarkStart w:name="z351" w:id="326"/>
    <w:p>
      <w:pPr>
        <w:spacing w:after="0"/>
        <w:ind w:left="0"/>
        <w:jc w:val="both"/>
      </w:pPr>
      <w:r>
        <w:rPr>
          <w:rFonts w:ascii="Times New Roman"/>
          <w:b w:val="false"/>
          <w:i w:val="false"/>
          <w:color w:val="000000"/>
          <w:sz w:val="28"/>
        </w:rPr>
        <w:t>
      13.4 Аудит өлшемдерін қолдану үшін осы салада аудиттердің білімдері мен біліктерін қамту қажет:</w:t>
      </w:r>
    </w:p>
    <w:bookmarkEnd w:id="326"/>
    <w:bookmarkStart w:name="z352" w:id="327"/>
    <w:p>
      <w:pPr>
        <w:spacing w:after="0"/>
        <w:ind w:left="0"/>
        <w:jc w:val="both"/>
      </w:pPr>
      <w:r>
        <w:rPr>
          <w:rFonts w:ascii="Times New Roman"/>
          <w:b w:val="false"/>
          <w:i w:val="false"/>
          <w:color w:val="000000"/>
          <w:sz w:val="28"/>
        </w:rPr>
        <w:t>
      - автомобиль жолдары, жол жүру, көлік және сәулет-қала құрылысы  қызметі аймақтарында Қазақстан Республикасының салалық заңнамасын;</w:t>
      </w:r>
    </w:p>
    <w:bookmarkEnd w:id="327"/>
    <w:bookmarkStart w:name="z353" w:id="328"/>
    <w:p>
      <w:pPr>
        <w:spacing w:after="0"/>
        <w:ind w:left="0"/>
        <w:jc w:val="both"/>
      </w:pPr>
      <w:r>
        <w:rPr>
          <w:rFonts w:ascii="Times New Roman"/>
          <w:b w:val="false"/>
          <w:i w:val="false"/>
          <w:color w:val="000000"/>
          <w:sz w:val="28"/>
        </w:rPr>
        <w:t>
      - КО ТР "Автомобиль жолдарының қауіпсіздігі" техникалық регламенті және мемлекетаралық стандарттар;</w:t>
      </w:r>
    </w:p>
    <w:bookmarkEnd w:id="328"/>
    <w:bookmarkStart w:name="z354" w:id="329"/>
    <w:p>
      <w:pPr>
        <w:spacing w:after="0"/>
        <w:ind w:left="0"/>
        <w:jc w:val="both"/>
      </w:pPr>
      <w:r>
        <w:rPr>
          <w:rFonts w:ascii="Times New Roman"/>
          <w:b w:val="false"/>
          <w:i w:val="false"/>
          <w:color w:val="000000"/>
          <w:sz w:val="28"/>
        </w:rPr>
        <w:t>
      - автомобиль жолдарының ұйымдастыру мен жол жүру қауіпсіздігінің  аумағында  ұлттық стандарттар, құрылыстық нормалар және ережелер, ведомстволық құжаттар.</w:t>
      </w:r>
    </w:p>
    <w:bookmarkEnd w:id="3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14 Бақылау парақтары және олардың қолданылуы</w:t>
      </w:r>
    </w:p>
    <w:bookmarkStart w:name="z356" w:id="330"/>
    <w:p>
      <w:pPr>
        <w:spacing w:after="0"/>
        <w:ind w:left="0"/>
        <w:jc w:val="both"/>
      </w:pPr>
      <w:r>
        <w:rPr>
          <w:rFonts w:ascii="Times New Roman"/>
          <w:b w:val="false"/>
          <w:i w:val="false"/>
          <w:color w:val="000000"/>
          <w:sz w:val="28"/>
        </w:rPr>
        <w:t xml:space="preserve">
      14.1 Бақылау – аудит жүргізу кезінде меңгеруді қажет ететін сұрақтардың құрылымдау құралы мен сұрақтардың сәйкестендірілуі. </w:t>
      </w:r>
    </w:p>
    <w:bookmarkEnd w:id="330"/>
    <w:bookmarkStart w:name="z357" w:id="331"/>
    <w:p>
      <w:pPr>
        <w:spacing w:after="0"/>
        <w:ind w:left="0"/>
        <w:jc w:val="both"/>
      </w:pPr>
      <w:r>
        <w:rPr>
          <w:rFonts w:ascii="Times New Roman"/>
          <w:b w:val="false"/>
          <w:i w:val="false"/>
          <w:color w:val="000000"/>
          <w:sz w:val="28"/>
        </w:rPr>
        <w:t>
      14.2 Бақылау қағаздарының мақсаты:</w:t>
      </w:r>
    </w:p>
    <w:bookmarkEnd w:id="331"/>
    <w:bookmarkStart w:name="z358" w:id="332"/>
    <w:p>
      <w:pPr>
        <w:spacing w:after="0"/>
        <w:ind w:left="0"/>
        <w:jc w:val="both"/>
      </w:pPr>
      <w:r>
        <w:rPr>
          <w:rFonts w:ascii="Times New Roman"/>
          <w:b w:val="false"/>
          <w:i w:val="false"/>
          <w:color w:val="000000"/>
          <w:sz w:val="28"/>
        </w:rPr>
        <w:t>
      - автомобиль жолының берілген телімінде жүру қауіпсіздігімен байланысты сұрақтар тізімдерін толық қамтып стандарттық процедураның негізінде аудиторға нысанаға тексеру жүргізуде көмек көрсету;</w:t>
      </w:r>
    </w:p>
    <w:bookmarkEnd w:id="332"/>
    <w:bookmarkStart w:name="z359" w:id="333"/>
    <w:p>
      <w:pPr>
        <w:spacing w:after="0"/>
        <w:ind w:left="0"/>
        <w:jc w:val="both"/>
      </w:pPr>
      <w:r>
        <w:rPr>
          <w:rFonts w:ascii="Times New Roman"/>
          <w:b w:val="false"/>
          <w:i w:val="false"/>
          <w:color w:val="000000"/>
          <w:sz w:val="28"/>
        </w:rPr>
        <w:t>
      - қауіпсіздікті арттыруда шараларды талдау мен дайындау үшін ақпараттардың жүйелендіріп жинақталуын қамтамасыз ету.</w:t>
      </w:r>
    </w:p>
    <w:bookmarkEnd w:id="333"/>
    <w:bookmarkStart w:name="z360" w:id="334"/>
    <w:p>
      <w:pPr>
        <w:spacing w:after="0"/>
        <w:ind w:left="0"/>
        <w:jc w:val="both"/>
      </w:pPr>
      <w:r>
        <w:rPr>
          <w:rFonts w:ascii="Times New Roman"/>
          <w:b w:val="false"/>
          <w:i w:val="false"/>
          <w:color w:val="000000"/>
          <w:sz w:val="28"/>
        </w:rPr>
        <w:t>
      14.3 Бақылау қағаздары қолданылуы мүмкін:</w:t>
      </w:r>
    </w:p>
    <w:bookmarkEnd w:id="334"/>
    <w:bookmarkStart w:name="z361" w:id="335"/>
    <w:p>
      <w:pPr>
        <w:spacing w:after="0"/>
        <w:ind w:left="0"/>
        <w:jc w:val="both"/>
      </w:pPr>
      <w:r>
        <w:rPr>
          <w:rFonts w:ascii="Times New Roman"/>
          <w:b w:val="false"/>
          <w:i w:val="false"/>
          <w:color w:val="000000"/>
          <w:sz w:val="28"/>
        </w:rPr>
        <w:t>
      - автомобиль жолдар жобаларының аудитті кезінде;</w:t>
      </w:r>
    </w:p>
    <w:bookmarkEnd w:id="335"/>
    <w:bookmarkStart w:name="z362" w:id="336"/>
    <w:p>
      <w:pPr>
        <w:spacing w:after="0"/>
        <w:ind w:left="0"/>
        <w:jc w:val="both"/>
      </w:pPr>
      <w:r>
        <w:rPr>
          <w:rFonts w:ascii="Times New Roman"/>
          <w:b w:val="false"/>
          <w:i w:val="false"/>
          <w:color w:val="000000"/>
          <w:sz w:val="28"/>
        </w:rPr>
        <w:t>
      - қолданыстағы автомобиль жолдардың аудитін жүргізу үшін шығу кезінде;</w:t>
      </w:r>
    </w:p>
    <w:bookmarkEnd w:id="336"/>
    <w:bookmarkStart w:name="z363" w:id="337"/>
    <w:p>
      <w:pPr>
        <w:spacing w:after="0"/>
        <w:ind w:left="0"/>
        <w:jc w:val="both"/>
      </w:pPr>
      <w:r>
        <w:rPr>
          <w:rFonts w:ascii="Times New Roman"/>
          <w:b w:val="false"/>
          <w:i w:val="false"/>
          <w:color w:val="000000"/>
          <w:sz w:val="28"/>
        </w:rPr>
        <w:t>
      - аудиторлардың жеке пікірлерін талдау кезінде;</w:t>
      </w:r>
    </w:p>
    <w:bookmarkEnd w:id="337"/>
    <w:bookmarkStart w:name="z364" w:id="338"/>
    <w:p>
      <w:pPr>
        <w:spacing w:after="0"/>
        <w:ind w:left="0"/>
        <w:jc w:val="both"/>
      </w:pPr>
      <w:r>
        <w:rPr>
          <w:rFonts w:ascii="Times New Roman"/>
          <w:b w:val="false"/>
          <w:i w:val="false"/>
          <w:color w:val="000000"/>
          <w:sz w:val="28"/>
        </w:rPr>
        <w:t xml:space="preserve">
      - аудит бойынша есептерді дайындау кезінде. </w:t>
      </w:r>
    </w:p>
    <w:bookmarkEnd w:id="338"/>
    <w:bookmarkStart w:name="z365" w:id="339"/>
    <w:p>
      <w:pPr>
        <w:spacing w:after="0"/>
        <w:ind w:left="0"/>
        <w:jc w:val="both"/>
      </w:pPr>
      <w:r>
        <w:rPr>
          <w:rFonts w:ascii="Times New Roman"/>
          <w:b w:val="false"/>
          <w:i w:val="false"/>
          <w:color w:val="000000"/>
          <w:sz w:val="28"/>
        </w:rPr>
        <w:t xml:space="preserve">
      14.4 Бақылау қағаздарын, сондай-ақ автомобиль жолдарында жол жүруді ұйымдастыру және қауіпсіздігін жетілдіру бойынша ұсынымдардың тізімдерін ары қарай құру үшін қолданылуы мүмкін. </w:t>
      </w:r>
    </w:p>
    <w:bookmarkEnd w:id="339"/>
    <w:bookmarkStart w:name="z366" w:id="340"/>
    <w:p>
      <w:pPr>
        <w:spacing w:after="0"/>
        <w:ind w:left="0"/>
        <w:jc w:val="both"/>
      </w:pPr>
      <w:r>
        <w:rPr>
          <w:rFonts w:ascii="Times New Roman"/>
          <w:b w:val="false"/>
          <w:i w:val="false"/>
          <w:color w:val="000000"/>
          <w:sz w:val="28"/>
        </w:rPr>
        <w:t>
      14.5 Бақылау қағазы үлгісінің типтік формасы  жүру қауіпсіздігімен байланысты автомобиль жолының 10 сипаттамаларын қамтитын Г қосымшасында келтірілген, оның ішінде:</w:t>
      </w:r>
    </w:p>
    <w:bookmarkEnd w:id="340"/>
    <w:bookmarkStart w:name="z367" w:id="341"/>
    <w:p>
      <w:pPr>
        <w:spacing w:after="0"/>
        <w:ind w:left="0"/>
        <w:jc w:val="both"/>
      </w:pPr>
      <w:r>
        <w:rPr>
          <w:rFonts w:ascii="Times New Roman"/>
          <w:b w:val="false"/>
          <w:i w:val="false"/>
          <w:color w:val="000000"/>
          <w:sz w:val="28"/>
        </w:rPr>
        <w:t>
      1) Жол-көлік оқиғалар бойынша мағлұматтар:</w:t>
      </w:r>
    </w:p>
    <w:bookmarkEnd w:id="341"/>
    <w:bookmarkStart w:name="z368" w:id="342"/>
    <w:p>
      <w:pPr>
        <w:spacing w:after="0"/>
        <w:ind w:left="0"/>
        <w:jc w:val="both"/>
      </w:pPr>
      <w:r>
        <w:rPr>
          <w:rFonts w:ascii="Times New Roman"/>
          <w:b w:val="false"/>
          <w:i w:val="false"/>
          <w:color w:val="000000"/>
          <w:sz w:val="28"/>
        </w:rPr>
        <w:t>
      - зерттеу объектілерінде жол-көлік оқиғалары бойынша тарихи деректер;</w:t>
      </w:r>
    </w:p>
    <w:bookmarkEnd w:id="342"/>
    <w:bookmarkStart w:name="z369" w:id="343"/>
    <w:p>
      <w:pPr>
        <w:spacing w:after="0"/>
        <w:ind w:left="0"/>
        <w:jc w:val="both"/>
      </w:pPr>
      <w:r>
        <w:rPr>
          <w:rFonts w:ascii="Times New Roman"/>
          <w:b w:val="false"/>
          <w:i w:val="false"/>
          <w:color w:val="000000"/>
          <w:sz w:val="28"/>
        </w:rPr>
        <w:t>
      2) Жолды тағайындау:</w:t>
      </w:r>
    </w:p>
    <w:bookmarkEnd w:id="343"/>
    <w:bookmarkStart w:name="z370" w:id="344"/>
    <w:p>
      <w:pPr>
        <w:spacing w:after="0"/>
        <w:ind w:left="0"/>
        <w:jc w:val="both"/>
      </w:pPr>
      <w:r>
        <w:rPr>
          <w:rFonts w:ascii="Times New Roman"/>
          <w:b w:val="false"/>
          <w:i w:val="false"/>
          <w:color w:val="000000"/>
          <w:sz w:val="28"/>
        </w:rPr>
        <w:t>
      - жолдың қызметі;</w:t>
      </w:r>
    </w:p>
    <w:bookmarkEnd w:id="344"/>
    <w:bookmarkStart w:name="z371" w:id="345"/>
    <w:p>
      <w:pPr>
        <w:spacing w:after="0"/>
        <w:ind w:left="0"/>
        <w:jc w:val="both"/>
      </w:pPr>
      <w:r>
        <w:rPr>
          <w:rFonts w:ascii="Times New Roman"/>
          <w:b w:val="false"/>
          <w:i w:val="false"/>
          <w:color w:val="000000"/>
          <w:sz w:val="28"/>
        </w:rPr>
        <w:t>
      - мүмкіндікті бақылау;</w:t>
      </w:r>
    </w:p>
    <w:bookmarkEnd w:id="345"/>
    <w:bookmarkStart w:name="z372" w:id="346"/>
    <w:p>
      <w:pPr>
        <w:spacing w:after="0"/>
        <w:ind w:left="0"/>
        <w:jc w:val="both"/>
      </w:pPr>
      <w:r>
        <w:rPr>
          <w:rFonts w:ascii="Times New Roman"/>
          <w:b w:val="false"/>
          <w:i w:val="false"/>
          <w:color w:val="000000"/>
          <w:sz w:val="28"/>
        </w:rPr>
        <w:t>
      - жылдамдықты арттыру;</w:t>
      </w:r>
    </w:p>
    <w:bookmarkEnd w:id="346"/>
    <w:bookmarkStart w:name="z373" w:id="347"/>
    <w:p>
      <w:pPr>
        <w:spacing w:after="0"/>
        <w:ind w:left="0"/>
        <w:jc w:val="both"/>
      </w:pPr>
      <w:r>
        <w:rPr>
          <w:rFonts w:ascii="Times New Roman"/>
          <w:b w:val="false"/>
          <w:i w:val="false"/>
          <w:color w:val="000000"/>
          <w:sz w:val="28"/>
        </w:rPr>
        <w:t>
      3) Көлденең пішін:</w:t>
      </w:r>
    </w:p>
    <w:bookmarkEnd w:id="347"/>
    <w:bookmarkStart w:name="z374" w:id="348"/>
    <w:p>
      <w:pPr>
        <w:spacing w:after="0"/>
        <w:ind w:left="0"/>
        <w:jc w:val="both"/>
      </w:pPr>
      <w:r>
        <w:rPr>
          <w:rFonts w:ascii="Times New Roman"/>
          <w:b w:val="false"/>
          <w:i w:val="false"/>
          <w:color w:val="000000"/>
          <w:sz w:val="28"/>
        </w:rPr>
        <w:t>
      - көлденең пішінніңтүрлері (жолдың ені);</w:t>
      </w:r>
    </w:p>
    <w:bookmarkEnd w:id="348"/>
    <w:bookmarkStart w:name="z375" w:id="349"/>
    <w:p>
      <w:pPr>
        <w:spacing w:after="0"/>
        <w:ind w:left="0"/>
        <w:jc w:val="both"/>
      </w:pPr>
      <w:r>
        <w:rPr>
          <w:rFonts w:ascii="Times New Roman"/>
          <w:b w:val="false"/>
          <w:i w:val="false"/>
          <w:color w:val="000000"/>
          <w:sz w:val="28"/>
        </w:rPr>
        <w:t>
      - су бұрғыш құрылғылар;</w:t>
      </w:r>
    </w:p>
    <w:bookmarkEnd w:id="349"/>
    <w:bookmarkStart w:name="z376" w:id="350"/>
    <w:p>
      <w:pPr>
        <w:spacing w:after="0"/>
        <w:ind w:left="0"/>
        <w:jc w:val="both"/>
      </w:pPr>
      <w:r>
        <w:rPr>
          <w:rFonts w:ascii="Times New Roman"/>
          <w:b w:val="false"/>
          <w:i w:val="false"/>
          <w:color w:val="000000"/>
          <w:sz w:val="28"/>
        </w:rPr>
        <w:t>
      4) Бойлық пішін:</w:t>
      </w:r>
    </w:p>
    <w:bookmarkEnd w:id="350"/>
    <w:bookmarkStart w:name="z377" w:id="351"/>
    <w:p>
      <w:pPr>
        <w:spacing w:after="0"/>
        <w:ind w:left="0"/>
        <w:jc w:val="both"/>
      </w:pPr>
      <w:r>
        <w:rPr>
          <w:rFonts w:ascii="Times New Roman"/>
          <w:b w:val="false"/>
          <w:i w:val="false"/>
          <w:color w:val="000000"/>
          <w:sz w:val="28"/>
        </w:rPr>
        <w:t>
      - тік және көлденең қисықтар (үйлесімділігі);</w:t>
      </w:r>
    </w:p>
    <w:bookmarkEnd w:id="351"/>
    <w:bookmarkStart w:name="z378" w:id="352"/>
    <w:p>
      <w:pPr>
        <w:spacing w:after="0"/>
        <w:ind w:left="0"/>
        <w:jc w:val="both"/>
      </w:pPr>
      <w:r>
        <w:rPr>
          <w:rFonts w:ascii="Times New Roman"/>
          <w:b w:val="false"/>
          <w:i w:val="false"/>
          <w:color w:val="000000"/>
          <w:sz w:val="28"/>
        </w:rPr>
        <w:t>
      - шолудың аралығы (көрілімділігі);</w:t>
      </w:r>
    </w:p>
    <w:bookmarkEnd w:id="352"/>
    <w:bookmarkStart w:name="z379" w:id="353"/>
    <w:p>
      <w:pPr>
        <w:spacing w:after="0"/>
        <w:ind w:left="0"/>
        <w:jc w:val="both"/>
      </w:pPr>
      <w:r>
        <w:rPr>
          <w:rFonts w:ascii="Times New Roman"/>
          <w:b w:val="false"/>
          <w:i w:val="false"/>
          <w:color w:val="000000"/>
          <w:sz w:val="28"/>
        </w:rPr>
        <w:t>
      5) Қиылыстар:</w:t>
      </w:r>
    </w:p>
    <w:bookmarkEnd w:id="353"/>
    <w:bookmarkStart w:name="z380" w:id="354"/>
    <w:p>
      <w:pPr>
        <w:spacing w:after="0"/>
        <w:ind w:left="0"/>
        <w:jc w:val="both"/>
      </w:pPr>
      <w:r>
        <w:rPr>
          <w:rFonts w:ascii="Times New Roman"/>
          <w:b w:val="false"/>
          <w:i w:val="false"/>
          <w:color w:val="000000"/>
          <w:sz w:val="28"/>
        </w:rPr>
        <w:t>
      - қиылыстардың жалпы талдауы;</w:t>
      </w:r>
    </w:p>
    <w:bookmarkEnd w:id="354"/>
    <w:bookmarkStart w:name="z381" w:id="355"/>
    <w:p>
      <w:pPr>
        <w:spacing w:after="0"/>
        <w:ind w:left="0"/>
        <w:jc w:val="both"/>
      </w:pPr>
      <w:r>
        <w:rPr>
          <w:rFonts w:ascii="Times New Roman"/>
          <w:b w:val="false"/>
          <w:i w:val="false"/>
          <w:color w:val="000000"/>
          <w:sz w:val="28"/>
        </w:rPr>
        <w:t>
      - қиылыстар немесе жанасулар;</w:t>
      </w:r>
    </w:p>
    <w:bookmarkEnd w:id="355"/>
    <w:bookmarkStart w:name="z382" w:id="356"/>
    <w:p>
      <w:pPr>
        <w:spacing w:after="0"/>
        <w:ind w:left="0"/>
        <w:jc w:val="both"/>
      </w:pPr>
      <w:r>
        <w:rPr>
          <w:rFonts w:ascii="Times New Roman"/>
          <w:b w:val="false"/>
          <w:i w:val="false"/>
          <w:color w:val="000000"/>
          <w:sz w:val="28"/>
        </w:rPr>
        <w:t>
      - көлік айырықтары;</w:t>
      </w:r>
    </w:p>
    <w:bookmarkEnd w:id="356"/>
    <w:bookmarkStart w:name="z383" w:id="357"/>
    <w:p>
      <w:pPr>
        <w:spacing w:after="0"/>
        <w:ind w:left="0"/>
        <w:jc w:val="both"/>
      </w:pPr>
      <w:r>
        <w:rPr>
          <w:rFonts w:ascii="Times New Roman"/>
          <w:b w:val="false"/>
          <w:i w:val="false"/>
          <w:color w:val="000000"/>
          <w:sz w:val="28"/>
        </w:rPr>
        <w:t>
      - көлік ағындарының қозғалыстарын арналау;</w:t>
      </w:r>
    </w:p>
    <w:bookmarkEnd w:id="357"/>
    <w:bookmarkStart w:name="z384" w:id="358"/>
    <w:p>
      <w:pPr>
        <w:spacing w:after="0"/>
        <w:ind w:left="0"/>
        <w:jc w:val="both"/>
      </w:pPr>
      <w:r>
        <w:rPr>
          <w:rFonts w:ascii="Times New Roman"/>
          <w:b w:val="false"/>
          <w:i w:val="false"/>
          <w:color w:val="000000"/>
          <w:sz w:val="28"/>
        </w:rPr>
        <w:t>
      - бұрылыстар;</w:t>
      </w:r>
    </w:p>
    <w:bookmarkEnd w:id="358"/>
    <w:bookmarkStart w:name="z385" w:id="359"/>
    <w:p>
      <w:pPr>
        <w:spacing w:after="0"/>
        <w:ind w:left="0"/>
        <w:jc w:val="both"/>
      </w:pPr>
      <w:r>
        <w:rPr>
          <w:rFonts w:ascii="Times New Roman"/>
          <w:b w:val="false"/>
          <w:i w:val="false"/>
          <w:color w:val="000000"/>
          <w:sz w:val="28"/>
        </w:rPr>
        <w:t>
      - берілген нысандарда жолдық сигнал белгілері;</w:t>
      </w:r>
    </w:p>
    <w:bookmarkEnd w:id="359"/>
    <w:bookmarkStart w:name="z386" w:id="360"/>
    <w:p>
      <w:pPr>
        <w:spacing w:after="0"/>
        <w:ind w:left="0"/>
        <w:jc w:val="both"/>
      </w:pPr>
      <w:r>
        <w:rPr>
          <w:rFonts w:ascii="Times New Roman"/>
          <w:b w:val="false"/>
          <w:i w:val="false"/>
          <w:color w:val="000000"/>
          <w:sz w:val="28"/>
        </w:rPr>
        <w:t>
      6) Жол сервисінің нысандары:</w:t>
      </w:r>
    </w:p>
    <w:bookmarkEnd w:id="360"/>
    <w:bookmarkStart w:name="z387" w:id="361"/>
    <w:p>
      <w:pPr>
        <w:spacing w:after="0"/>
        <w:ind w:left="0"/>
        <w:jc w:val="both"/>
      </w:pPr>
      <w:r>
        <w:rPr>
          <w:rFonts w:ascii="Times New Roman"/>
          <w:b w:val="false"/>
          <w:i w:val="false"/>
          <w:color w:val="000000"/>
          <w:sz w:val="28"/>
        </w:rPr>
        <w:t>
      - жол сервисінің нысандары;</w:t>
      </w:r>
    </w:p>
    <w:bookmarkEnd w:id="361"/>
    <w:bookmarkStart w:name="z388" w:id="362"/>
    <w:p>
      <w:pPr>
        <w:spacing w:after="0"/>
        <w:ind w:left="0"/>
        <w:jc w:val="both"/>
      </w:pPr>
      <w:r>
        <w:rPr>
          <w:rFonts w:ascii="Times New Roman"/>
          <w:b w:val="false"/>
          <w:i w:val="false"/>
          <w:color w:val="000000"/>
          <w:sz w:val="28"/>
        </w:rPr>
        <w:t>
      - автобустардың  тоқтайтын орындары;</w:t>
      </w:r>
    </w:p>
    <w:bookmarkEnd w:id="362"/>
    <w:bookmarkStart w:name="z389" w:id="363"/>
    <w:p>
      <w:pPr>
        <w:spacing w:after="0"/>
        <w:ind w:left="0"/>
        <w:jc w:val="both"/>
      </w:pPr>
      <w:r>
        <w:rPr>
          <w:rFonts w:ascii="Times New Roman"/>
          <w:b w:val="false"/>
          <w:i w:val="false"/>
          <w:color w:val="000000"/>
          <w:sz w:val="28"/>
        </w:rPr>
        <w:t>
      7) Қозғалыстың осал қатысушыларының қажеттіліктері:</w:t>
      </w:r>
    </w:p>
    <w:bookmarkEnd w:id="363"/>
    <w:bookmarkStart w:name="z390" w:id="364"/>
    <w:p>
      <w:pPr>
        <w:spacing w:after="0"/>
        <w:ind w:left="0"/>
        <w:jc w:val="both"/>
      </w:pPr>
      <w:r>
        <w:rPr>
          <w:rFonts w:ascii="Times New Roman"/>
          <w:b w:val="false"/>
          <w:i w:val="false"/>
          <w:color w:val="000000"/>
          <w:sz w:val="28"/>
        </w:rPr>
        <w:t>
      - жаяу жүргінші жолдар;</w:t>
      </w:r>
    </w:p>
    <w:bookmarkEnd w:id="364"/>
    <w:bookmarkStart w:name="z391" w:id="365"/>
    <w:p>
      <w:pPr>
        <w:spacing w:after="0"/>
        <w:ind w:left="0"/>
        <w:jc w:val="both"/>
      </w:pPr>
      <w:r>
        <w:rPr>
          <w:rFonts w:ascii="Times New Roman"/>
          <w:b w:val="false"/>
          <w:i w:val="false"/>
          <w:color w:val="000000"/>
          <w:sz w:val="28"/>
        </w:rPr>
        <w:t>
      - жаяу жолдар;</w:t>
      </w:r>
    </w:p>
    <w:bookmarkEnd w:id="365"/>
    <w:bookmarkStart w:name="z392" w:id="366"/>
    <w:p>
      <w:pPr>
        <w:spacing w:after="0"/>
        <w:ind w:left="0"/>
        <w:jc w:val="both"/>
      </w:pPr>
      <w:r>
        <w:rPr>
          <w:rFonts w:ascii="Times New Roman"/>
          <w:b w:val="false"/>
          <w:i w:val="false"/>
          <w:color w:val="000000"/>
          <w:sz w:val="28"/>
        </w:rPr>
        <w:t>
      8) Жол белгілері,таңбалар және жарықтандыру:</w:t>
      </w:r>
    </w:p>
    <w:bookmarkEnd w:id="366"/>
    <w:bookmarkStart w:name="z393" w:id="367"/>
    <w:p>
      <w:pPr>
        <w:spacing w:after="0"/>
        <w:ind w:left="0"/>
        <w:jc w:val="both"/>
      </w:pPr>
      <w:r>
        <w:rPr>
          <w:rFonts w:ascii="Times New Roman"/>
          <w:b w:val="false"/>
          <w:i w:val="false"/>
          <w:color w:val="000000"/>
          <w:sz w:val="28"/>
        </w:rPr>
        <w:t>
      - жол белгілері;</w:t>
      </w:r>
    </w:p>
    <w:bookmarkEnd w:id="367"/>
    <w:bookmarkStart w:name="z394" w:id="368"/>
    <w:p>
      <w:pPr>
        <w:spacing w:after="0"/>
        <w:ind w:left="0"/>
        <w:jc w:val="both"/>
      </w:pPr>
      <w:r>
        <w:rPr>
          <w:rFonts w:ascii="Times New Roman"/>
          <w:b w:val="false"/>
          <w:i w:val="false"/>
          <w:color w:val="000000"/>
          <w:sz w:val="28"/>
        </w:rPr>
        <w:t>
      - жол таңбалары;</w:t>
      </w:r>
    </w:p>
    <w:bookmarkEnd w:id="368"/>
    <w:bookmarkStart w:name="z395" w:id="369"/>
    <w:p>
      <w:pPr>
        <w:spacing w:after="0"/>
        <w:ind w:left="0"/>
        <w:jc w:val="both"/>
      </w:pPr>
      <w:r>
        <w:rPr>
          <w:rFonts w:ascii="Times New Roman"/>
          <w:b w:val="false"/>
          <w:i w:val="false"/>
          <w:color w:val="000000"/>
          <w:sz w:val="28"/>
        </w:rPr>
        <w:t>
      - жарықтандыру;</w:t>
      </w:r>
    </w:p>
    <w:bookmarkEnd w:id="369"/>
    <w:bookmarkStart w:name="z396" w:id="370"/>
    <w:p>
      <w:pPr>
        <w:spacing w:after="0"/>
        <w:ind w:left="0"/>
        <w:jc w:val="both"/>
      </w:pPr>
      <w:r>
        <w:rPr>
          <w:rFonts w:ascii="Times New Roman"/>
          <w:b w:val="false"/>
          <w:i w:val="false"/>
          <w:color w:val="000000"/>
          <w:sz w:val="28"/>
        </w:rPr>
        <w:t>
      9) Қауіпсіздікті қамтамасыз ететін жол бойғы жолақ және енжар құралдар:</w:t>
      </w:r>
    </w:p>
    <w:bookmarkEnd w:id="370"/>
    <w:bookmarkStart w:name="z397" w:id="371"/>
    <w:p>
      <w:pPr>
        <w:spacing w:after="0"/>
        <w:ind w:left="0"/>
        <w:jc w:val="both"/>
      </w:pPr>
      <w:r>
        <w:rPr>
          <w:rFonts w:ascii="Times New Roman"/>
          <w:b w:val="false"/>
          <w:i w:val="false"/>
          <w:color w:val="000000"/>
          <w:sz w:val="28"/>
        </w:rPr>
        <w:t>
      - жол бойғы жолақта орналасқан кедергілер;</w:t>
      </w:r>
    </w:p>
    <w:bookmarkEnd w:id="371"/>
    <w:bookmarkStart w:name="z398" w:id="372"/>
    <w:p>
      <w:pPr>
        <w:spacing w:after="0"/>
        <w:ind w:left="0"/>
        <w:jc w:val="both"/>
      </w:pPr>
      <w:r>
        <w:rPr>
          <w:rFonts w:ascii="Times New Roman"/>
          <w:b w:val="false"/>
          <w:i w:val="false"/>
          <w:color w:val="000000"/>
          <w:sz w:val="28"/>
        </w:rPr>
        <w:t>
      -қорғаныс қоршауларымен бағыттауыш құрылғылар.</w:t>
      </w:r>
    </w:p>
    <w:bookmarkEnd w:id="372"/>
    <w:bookmarkStart w:name="z399" w:id="373"/>
    <w:p>
      <w:pPr>
        <w:spacing w:after="0"/>
        <w:ind w:left="0"/>
        <w:jc w:val="both"/>
      </w:pPr>
      <w:r>
        <w:rPr>
          <w:rFonts w:ascii="Times New Roman"/>
          <w:b w:val="false"/>
          <w:i w:val="false"/>
          <w:color w:val="000000"/>
          <w:sz w:val="28"/>
        </w:rPr>
        <w:t>
      10) Жол жұмыстарын жасау орындарында қозғалысты ұйымдастыру:</w:t>
      </w:r>
    </w:p>
    <w:bookmarkEnd w:id="373"/>
    <w:bookmarkStart w:name="z400" w:id="374"/>
    <w:p>
      <w:pPr>
        <w:spacing w:after="0"/>
        <w:ind w:left="0"/>
        <w:jc w:val="both"/>
      </w:pPr>
      <w:r>
        <w:rPr>
          <w:rFonts w:ascii="Times New Roman"/>
          <w:b w:val="false"/>
          <w:i w:val="false"/>
          <w:color w:val="000000"/>
          <w:sz w:val="28"/>
        </w:rPr>
        <w:t>
      - жол қозғалысын ұйымдастырудың уақытша техникалық құралдары.</w:t>
      </w:r>
    </w:p>
    <w:bookmarkEnd w:id="374"/>
    <w:bookmarkStart w:name="z401" w:id="375"/>
    <w:p>
      <w:pPr>
        <w:spacing w:after="0"/>
        <w:ind w:left="0"/>
        <w:jc w:val="both"/>
      </w:pPr>
      <w:r>
        <w:rPr>
          <w:rFonts w:ascii="Times New Roman"/>
          <w:b w:val="false"/>
          <w:i w:val="false"/>
          <w:color w:val="000000"/>
          <w:sz w:val="28"/>
        </w:rPr>
        <w:t>
      14.6 Бақылау қағазы типтік формалы автомобиль жолының әр сипаттамасы бейнелейді:</w:t>
      </w:r>
    </w:p>
    <w:bookmarkEnd w:id="375"/>
    <w:bookmarkStart w:name="z402" w:id="376"/>
    <w:p>
      <w:pPr>
        <w:spacing w:after="0"/>
        <w:ind w:left="0"/>
        <w:jc w:val="both"/>
      </w:pPr>
      <w:r>
        <w:rPr>
          <w:rFonts w:ascii="Times New Roman"/>
          <w:b w:val="false"/>
          <w:i w:val="false"/>
          <w:color w:val="000000"/>
          <w:sz w:val="28"/>
        </w:rPr>
        <w:t>
      - осы сипаттамалар үшін жол-көлік оқиғалардың мысалдарын және кәдімгі түрлерін келтірумен мәселенің тұжырымдамалық ерекшеліктері;</w:t>
      </w:r>
    </w:p>
    <w:bookmarkEnd w:id="376"/>
    <w:bookmarkStart w:name="z403" w:id="377"/>
    <w:p>
      <w:pPr>
        <w:spacing w:after="0"/>
        <w:ind w:left="0"/>
        <w:jc w:val="both"/>
      </w:pPr>
      <w:r>
        <w:rPr>
          <w:rFonts w:ascii="Times New Roman"/>
          <w:b w:val="false"/>
          <w:i w:val="false"/>
          <w:color w:val="000000"/>
          <w:sz w:val="28"/>
        </w:rPr>
        <w:t>
      - нормативтік талаптарға және жалпы қойылатын сұрақтарға сәйкес келуіне "сұрақ-жауап" форматын ұйымдастыру жолымен мәселелік сұрақтың бөлшектерін қарастырады;</w:t>
      </w:r>
    </w:p>
    <w:bookmarkEnd w:id="377"/>
    <w:bookmarkStart w:name="z404" w:id="378"/>
    <w:p>
      <w:pPr>
        <w:spacing w:after="0"/>
        <w:ind w:left="0"/>
        <w:jc w:val="both"/>
      </w:pPr>
      <w:r>
        <w:rPr>
          <w:rFonts w:ascii="Times New Roman"/>
          <w:b w:val="false"/>
          <w:i w:val="false"/>
          <w:color w:val="000000"/>
          <w:sz w:val="28"/>
        </w:rPr>
        <w:t>
      - тәуекелді кейін бағалау мен оны саралау үшін қажет апаттықтың жеке коэффициенттерін анықтау;</w:t>
      </w:r>
    </w:p>
    <w:bookmarkEnd w:id="378"/>
    <w:bookmarkStart w:name="z405" w:id="379"/>
    <w:p>
      <w:pPr>
        <w:spacing w:after="0"/>
        <w:ind w:left="0"/>
        <w:jc w:val="both"/>
      </w:pPr>
      <w:r>
        <w:rPr>
          <w:rFonts w:ascii="Times New Roman"/>
          <w:b w:val="false"/>
          <w:i w:val="false"/>
          <w:color w:val="000000"/>
          <w:sz w:val="28"/>
        </w:rPr>
        <w:t xml:space="preserve">
      - олардың таңдауларына байланысты мүмкін болатын іс-шаралардың және апаттықтың төмендеу әлеуетінің түсініктерімен жағдайды түзеу бойынша ықтимал  шаралар. </w:t>
      </w:r>
    </w:p>
    <w:bookmarkEnd w:id="379"/>
    <w:bookmarkStart w:name="z406" w:id="380"/>
    <w:p>
      <w:pPr>
        <w:spacing w:after="0"/>
        <w:ind w:left="0"/>
        <w:jc w:val="both"/>
      </w:pPr>
      <w:r>
        <w:rPr>
          <w:rFonts w:ascii="Times New Roman"/>
          <w:b w:val="false"/>
          <w:i w:val="false"/>
          <w:color w:val="000000"/>
          <w:sz w:val="28"/>
        </w:rPr>
        <w:t xml:space="preserve">
      Ықтимал іс-шараларды түсіндіру кезінде оларды жүргізуге шартты бағдарлық шығындар келтіріледі, ағымдағы бағалар деңгейінде айлық есептік көрсеткіштері мыңдықта: </w:t>
      </w:r>
    </w:p>
    <w:bookmarkEnd w:id="380"/>
    <w:bookmarkStart w:name="z407" w:id="381"/>
    <w:p>
      <w:pPr>
        <w:spacing w:after="0"/>
        <w:ind w:left="0"/>
        <w:jc w:val="both"/>
      </w:pPr>
      <w:r>
        <w:rPr>
          <w:rFonts w:ascii="Times New Roman"/>
          <w:b w:val="false"/>
          <w:i w:val="false"/>
          <w:color w:val="000000"/>
          <w:sz w:val="28"/>
        </w:rPr>
        <w:t xml:space="preserve">
      а) $ = 15 мың АЕК; </w:t>
      </w:r>
    </w:p>
    <w:bookmarkEnd w:id="381"/>
    <w:bookmarkStart w:name="z408" w:id="382"/>
    <w:p>
      <w:pPr>
        <w:spacing w:after="0"/>
        <w:ind w:left="0"/>
        <w:jc w:val="both"/>
      </w:pPr>
      <w:r>
        <w:rPr>
          <w:rFonts w:ascii="Times New Roman"/>
          <w:b w:val="false"/>
          <w:i w:val="false"/>
          <w:color w:val="000000"/>
          <w:sz w:val="28"/>
        </w:rPr>
        <w:t>
      б) $$ = 15-тен 75 мыңға дейін АЕК;</w:t>
      </w:r>
    </w:p>
    <w:bookmarkEnd w:id="382"/>
    <w:bookmarkStart w:name="z409" w:id="383"/>
    <w:p>
      <w:pPr>
        <w:spacing w:after="0"/>
        <w:ind w:left="0"/>
        <w:jc w:val="both"/>
      </w:pPr>
      <w:r>
        <w:rPr>
          <w:rFonts w:ascii="Times New Roman"/>
          <w:b w:val="false"/>
          <w:i w:val="false"/>
          <w:color w:val="000000"/>
          <w:sz w:val="28"/>
        </w:rPr>
        <w:t>
      в) $$$ = 75-тен 150 мыңға дейін АЕК.</w:t>
      </w:r>
    </w:p>
    <w:bookmarkEnd w:id="383"/>
    <w:bookmarkStart w:name="z410" w:id="384"/>
    <w:p>
      <w:pPr>
        <w:spacing w:after="0"/>
        <w:ind w:left="0"/>
        <w:jc w:val="both"/>
      </w:pPr>
      <w:r>
        <w:rPr>
          <w:rFonts w:ascii="Times New Roman"/>
          <w:b w:val="false"/>
          <w:i w:val="false"/>
          <w:color w:val="000000"/>
          <w:sz w:val="28"/>
        </w:rPr>
        <w:t>
      Осымен, апаттықтың төмендеуі бойынша іс-шаралардың сомалау әсерінің болуы  болжамдамайтынын назарға алу қажет.  Белгілі бір телім үшін бірнеше ұсынылған кездейсоқ іс-шараларда неғұрлым жоғарғы көрсеткіштері бар шараларды қолданыңыз.</w:t>
      </w:r>
    </w:p>
    <w:bookmarkEnd w:id="384"/>
    <w:bookmarkStart w:name="z411" w:id="385"/>
    <w:p>
      <w:pPr>
        <w:spacing w:after="0"/>
        <w:ind w:left="0"/>
        <w:jc w:val="both"/>
      </w:pPr>
      <w:r>
        <w:rPr>
          <w:rFonts w:ascii="Times New Roman"/>
          <w:b w:val="false"/>
          <w:i w:val="false"/>
          <w:color w:val="000000"/>
          <w:sz w:val="28"/>
        </w:rPr>
        <w:t xml:space="preserve">
      14.7 Бақылау қағазында жол-көлік оқиғалардың кәдімгі түрлерінің мысалдары, 1991 жылдан бастап CARE – жол-көлік оқиғалар бойынша өлім немесе жарақаттарға әкелген топтың дерекқорлар жүйесін қалыптастырған Еуропалық Одақ елдерінің тәжірибесіне негізделген. </w:t>
      </w:r>
    </w:p>
    <w:bookmarkEnd w:id="385"/>
    <w:bookmarkStart w:name="z412" w:id="386"/>
    <w:p>
      <w:pPr>
        <w:spacing w:after="0"/>
        <w:ind w:left="0"/>
        <w:jc w:val="both"/>
      </w:pPr>
      <w:r>
        <w:rPr>
          <w:rFonts w:ascii="Times New Roman"/>
          <w:b w:val="false"/>
          <w:i w:val="false"/>
          <w:color w:val="000000"/>
          <w:sz w:val="28"/>
        </w:rPr>
        <w:t>
      CARE жүйесі Еуропалық Одақ жолдарында жол жүру қауіпсіздігімен мәселелердің сандық көрсеткіштерін шығару және көрсетуге, жол жүру қауіпсіздігін қамтамасыз ету бойынша іс-шаралардың тиімділігін бағалауға, деңгейде жол жүру қауіпсіздігін қамтамасыз етуі бойынша іс-шаралардың өзектілігін анықтау мен осы салада тәжірибені алмастыруды жеделдетуге мүмкіндік беретін құралы болып табылады [7].</w:t>
      </w:r>
    </w:p>
    <w:bookmarkEnd w:id="386"/>
    <w:bookmarkStart w:name="z413" w:id="387"/>
    <w:p>
      <w:pPr>
        <w:spacing w:after="0"/>
        <w:ind w:left="0"/>
        <w:jc w:val="both"/>
      </w:pPr>
      <w:r>
        <w:rPr>
          <w:rFonts w:ascii="Times New Roman"/>
          <w:b w:val="false"/>
          <w:i w:val="false"/>
          <w:color w:val="000000"/>
          <w:sz w:val="28"/>
        </w:rPr>
        <w:t xml:space="preserve">
      Жол-көлік оқиғалардың жалпы түрлерінің сұлбалық бейнелері </w:t>
      </w:r>
      <w:r>
        <w:br/>
      </w:r>
      <w:r>
        <w:rPr>
          <w:rFonts w:ascii="Times New Roman"/>
          <w:b w:val="false"/>
          <w:i w:val="false"/>
          <w:color w:val="000000"/>
          <w:sz w:val="28"/>
        </w:rPr>
        <w:t>Д қосымшасында келтірілген.</w:t>
      </w:r>
    </w:p>
    <w:bookmarkEnd w:id="3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15 Аудит нәтижелерін рәсімдеу</w:t>
      </w:r>
    </w:p>
    <w:bookmarkStart w:name="z415" w:id="388"/>
    <w:p>
      <w:pPr>
        <w:spacing w:after="0"/>
        <w:ind w:left="0"/>
        <w:jc w:val="both"/>
      </w:pPr>
      <w:r>
        <w:rPr>
          <w:rFonts w:ascii="Times New Roman"/>
          <w:b w:val="false"/>
          <w:i w:val="false"/>
          <w:color w:val="000000"/>
          <w:sz w:val="28"/>
        </w:rPr>
        <w:t>
      15.1 Аудит нәтижесі бойынша қорытынды әзірленеді. Қорытындыны әзірлеу кезінде барлық пайда болған келіспеушіліктер мүдделі тараптар арасында келісілген болуы керек (Е қосымшасы).</w:t>
      </w:r>
    </w:p>
    <w:bookmarkEnd w:id="388"/>
    <w:bookmarkStart w:name="z416" w:id="389"/>
    <w:p>
      <w:pPr>
        <w:spacing w:after="0"/>
        <w:ind w:left="0"/>
        <w:jc w:val="both"/>
      </w:pPr>
      <w:r>
        <w:rPr>
          <w:rFonts w:ascii="Times New Roman"/>
          <w:b w:val="false"/>
          <w:i w:val="false"/>
          <w:color w:val="000000"/>
          <w:sz w:val="28"/>
        </w:rPr>
        <w:t>
      15.2 Аудит жүргізудің нәтижелері бойынша есеп үш данада құрылады, онда белгіленеді:</w:t>
      </w:r>
    </w:p>
    <w:bookmarkEnd w:id="389"/>
    <w:bookmarkStart w:name="z417" w:id="390"/>
    <w:p>
      <w:pPr>
        <w:spacing w:after="0"/>
        <w:ind w:left="0"/>
        <w:jc w:val="both"/>
      </w:pPr>
      <w:r>
        <w:rPr>
          <w:rFonts w:ascii="Times New Roman"/>
          <w:b w:val="false"/>
          <w:i w:val="false"/>
          <w:color w:val="000000"/>
          <w:sz w:val="28"/>
        </w:rPr>
        <w:t>
      - есепті құру нөмірі мен уақыты;</w:t>
      </w:r>
    </w:p>
    <w:bookmarkEnd w:id="390"/>
    <w:bookmarkStart w:name="z418" w:id="391"/>
    <w:p>
      <w:pPr>
        <w:spacing w:after="0"/>
        <w:ind w:left="0"/>
        <w:jc w:val="both"/>
      </w:pPr>
      <w:r>
        <w:rPr>
          <w:rFonts w:ascii="Times New Roman"/>
          <w:b w:val="false"/>
          <w:i w:val="false"/>
          <w:color w:val="000000"/>
          <w:sz w:val="28"/>
        </w:rPr>
        <w:t>
      - аудит жүргізу үшін негіз;</w:t>
      </w:r>
    </w:p>
    <w:bookmarkEnd w:id="391"/>
    <w:bookmarkStart w:name="z419" w:id="392"/>
    <w:p>
      <w:pPr>
        <w:spacing w:after="0"/>
        <w:ind w:left="0"/>
        <w:jc w:val="both"/>
      </w:pPr>
      <w:r>
        <w:rPr>
          <w:rFonts w:ascii="Times New Roman"/>
          <w:b w:val="false"/>
          <w:i w:val="false"/>
          <w:color w:val="000000"/>
          <w:sz w:val="28"/>
        </w:rPr>
        <w:t>
      - аудиттелінетін жолдың атауы (жол желісі);</w:t>
      </w:r>
    </w:p>
    <w:bookmarkEnd w:id="392"/>
    <w:bookmarkStart w:name="z420" w:id="393"/>
    <w:p>
      <w:pPr>
        <w:spacing w:after="0"/>
        <w:ind w:left="0"/>
        <w:jc w:val="both"/>
      </w:pPr>
      <w:r>
        <w:rPr>
          <w:rFonts w:ascii="Times New Roman"/>
          <w:b w:val="false"/>
          <w:i w:val="false"/>
          <w:color w:val="000000"/>
          <w:sz w:val="28"/>
        </w:rPr>
        <w:t>
      - аудиттелетін жолдың ұзындығы;</w:t>
      </w:r>
    </w:p>
    <w:bookmarkEnd w:id="393"/>
    <w:bookmarkStart w:name="z421" w:id="394"/>
    <w:p>
      <w:pPr>
        <w:spacing w:after="0"/>
        <w:ind w:left="0"/>
        <w:jc w:val="both"/>
      </w:pPr>
      <w:r>
        <w:rPr>
          <w:rFonts w:ascii="Times New Roman"/>
          <w:b w:val="false"/>
          <w:i w:val="false"/>
          <w:color w:val="000000"/>
          <w:sz w:val="28"/>
        </w:rPr>
        <w:t>
      - автомобиль жол басқармасындағы жол ұйымдарының атауы (жолдар желілері);</w:t>
      </w:r>
    </w:p>
    <w:bookmarkEnd w:id="394"/>
    <w:bookmarkStart w:name="z422" w:id="395"/>
    <w:p>
      <w:pPr>
        <w:spacing w:after="0"/>
        <w:ind w:left="0"/>
        <w:jc w:val="both"/>
      </w:pPr>
      <w:r>
        <w:rPr>
          <w:rFonts w:ascii="Times New Roman"/>
          <w:b w:val="false"/>
          <w:i w:val="false"/>
          <w:color w:val="000000"/>
          <w:sz w:val="28"/>
        </w:rPr>
        <w:t>
      - аудитор-ұйымының атауы;</w:t>
      </w:r>
    </w:p>
    <w:bookmarkEnd w:id="395"/>
    <w:bookmarkStart w:name="z423" w:id="396"/>
    <w:p>
      <w:pPr>
        <w:spacing w:after="0"/>
        <w:ind w:left="0"/>
        <w:jc w:val="both"/>
      </w:pPr>
      <w:r>
        <w:rPr>
          <w:rFonts w:ascii="Times New Roman"/>
          <w:b w:val="false"/>
          <w:i w:val="false"/>
          <w:color w:val="000000"/>
          <w:sz w:val="28"/>
        </w:rPr>
        <w:t>
      - аудит жүргізудің мерзімдері;</w:t>
      </w:r>
    </w:p>
    <w:bookmarkEnd w:id="396"/>
    <w:bookmarkStart w:name="z424" w:id="397"/>
    <w:p>
      <w:pPr>
        <w:spacing w:after="0"/>
        <w:ind w:left="0"/>
        <w:jc w:val="both"/>
      </w:pPr>
      <w:r>
        <w:rPr>
          <w:rFonts w:ascii="Times New Roman"/>
          <w:b w:val="false"/>
          <w:i w:val="false"/>
          <w:color w:val="000000"/>
          <w:sz w:val="28"/>
        </w:rPr>
        <w:t>
      - аудит жүргізетін сарапшылардың лауазымы, аты-жөндері;</w:t>
      </w:r>
    </w:p>
    <w:bookmarkEnd w:id="397"/>
    <w:bookmarkStart w:name="z425" w:id="398"/>
    <w:p>
      <w:pPr>
        <w:spacing w:after="0"/>
        <w:ind w:left="0"/>
        <w:jc w:val="both"/>
      </w:pPr>
      <w:r>
        <w:rPr>
          <w:rFonts w:ascii="Times New Roman"/>
          <w:b w:val="false"/>
          <w:i w:val="false"/>
          <w:color w:val="000000"/>
          <w:sz w:val="28"/>
        </w:rPr>
        <w:t>
      - аудит нысаналарының тізімі;</w:t>
      </w:r>
    </w:p>
    <w:bookmarkEnd w:id="398"/>
    <w:bookmarkStart w:name="z426" w:id="399"/>
    <w:p>
      <w:pPr>
        <w:spacing w:after="0"/>
        <w:ind w:left="0"/>
        <w:jc w:val="both"/>
      </w:pPr>
      <w:r>
        <w:rPr>
          <w:rFonts w:ascii="Times New Roman"/>
          <w:b w:val="false"/>
          <w:i w:val="false"/>
          <w:color w:val="000000"/>
          <w:sz w:val="28"/>
        </w:rPr>
        <w:t>
      - орнатылған ескертпелер мен сәйкессіздіктердің тізімдері;</w:t>
      </w:r>
    </w:p>
    <w:bookmarkEnd w:id="399"/>
    <w:bookmarkStart w:name="z427" w:id="400"/>
    <w:p>
      <w:pPr>
        <w:spacing w:after="0"/>
        <w:ind w:left="0"/>
        <w:jc w:val="both"/>
      </w:pPr>
      <w:r>
        <w:rPr>
          <w:rFonts w:ascii="Times New Roman"/>
          <w:b w:val="false"/>
          <w:i w:val="false"/>
          <w:color w:val="000000"/>
          <w:sz w:val="28"/>
        </w:rPr>
        <w:t>
      - бақылау қағаздары;</w:t>
      </w:r>
    </w:p>
    <w:bookmarkEnd w:id="400"/>
    <w:bookmarkStart w:name="z428" w:id="401"/>
    <w:p>
      <w:pPr>
        <w:spacing w:after="0"/>
        <w:ind w:left="0"/>
        <w:jc w:val="both"/>
      </w:pPr>
      <w:r>
        <w:rPr>
          <w:rFonts w:ascii="Times New Roman"/>
          <w:b w:val="false"/>
          <w:i w:val="false"/>
          <w:color w:val="000000"/>
          <w:sz w:val="28"/>
        </w:rPr>
        <w:t>
      - автомобиль жолының жол жүру қауіпсіздігінің деңгейін бағалау;</w:t>
      </w:r>
    </w:p>
    <w:bookmarkEnd w:id="401"/>
    <w:bookmarkStart w:name="z429" w:id="402"/>
    <w:p>
      <w:pPr>
        <w:spacing w:after="0"/>
        <w:ind w:left="0"/>
        <w:jc w:val="both"/>
      </w:pPr>
      <w:r>
        <w:rPr>
          <w:rFonts w:ascii="Times New Roman"/>
          <w:b w:val="false"/>
          <w:i w:val="false"/>
          <w:color w:val="000000"/>
          <w:sz w:val="28"/>
        </w:rPr>
        <w:t>
      - аудит нәтижелері бойынша ұсынымдар мен ұсыныстар;</w:t>
      </w:r>
    </w:p>
    <w:bookmarkEnd w:id="402"/>
    <w:bookmarkStart w:name="z430" w:id="403"/>
    <w:p>
      <w:pPr>
        <w:spacing w:after="0"/>
        <w:ind w:left="0"/>
        <w:jc w:val="both"/>
      </w:pPr>
      <w:r>
        <w:rPr>
          <w:rFonts w:ascii="Times New Roman"/>
          <w:b w:val="false"/>
          <w:i w:val="false"/>
          <w:color w:val="000000"/>
          <w:sz w:val="28"/>
        </w:rPr>
        <w:t xml:space="preserve">
      - жол жүру қауіпсіздігінің тәуекел дәрежесі бойынша саралау; </w:t>
      </w:r>
    </w:p>
    <w:bookmarkEnd w:id="403"/>
    <w:bookmarkStart w:name="z431" w:id="404"/>
    <w:p>
      <w:pPr>
        <w:spacing w:after="0"/>
        <w:ind w:left="0"/>
        <w:jc w:val="both"/>
      </w:pPr>
      <w:r>
        <w:rPr>
          <w:rFonts w:ascii="Times New Roman"/>
          <w:b w:val="false"/>
          <w:i w:val="false"/>
          <w:color w:val="000000"/>
          <w:sz w:val="28"/>
        </w:rPr>
        <w:t>
      - ұсынылатын шаралар тиімділігін жедел бағалау;</w:t>
      </w:r>
    </w:p>
    <w:bookmarkEnd w:id="404"/>
    <w:bookmarkStart w:name="z432" w:id="405"/>
    <w:p>
      <w:pPr>
        <w:spacing w:after="0"/>
        <w:ind w:left="0"/>
        <w:jc w:val="both"/>
      </w:pPr>
      <w:r>
        <w:rPr>
          <w:rFonts w:ascii="Times New Roman"/>
          <w:b w:val="false"/>
          <w:i w:val="false"/>
          <w:color w:val="000000"/>
          <w:sz w:val="28"/>
        </w:rPr>
        <w:t>
      - жөндеу іс-шараларының тағайындалуларына байланысты апаттылықтың нәтижелік коэффициентінің орташа өлшемді мәндері;</w:t>
      </w:r>
    </w:p>
    <w:bookmarkEnd w:id="405"/>
    <w:bookmarkStart w:name="z433" w:id="406"/>
    <w:p>
      <w:pPr>
        <w:spacing w:after="0"/>
        <w:ind w:left="0"/>
        <w:jc w:val="both"/>
      </w:pPr>
      <w:r>
        <w:rPr>
          <w:rFonts w:ascii="Times New Roman"/>
          <w:b w:val="false"/>
          <w:i w:val="false"/>
          <w:color w:val="000000"/>
          <w:sz w:val="28"/>
        </w:rPr>
        <w:t>
      - ескертулер мен сәйкессіздіктерді кезекпен және уақытында жою бойынша ұсыныстар;</w:t>
      </w:r>
    </w:p>
    <w:bookmarkEnd w:id="406"/>
    <w:bookmarkStart w:name="z434" w:id="407"/>
    <w:p>
      <w:pPr>
        <w:spacing w:after="0"/>
        <w:ind w:left="0"/>
        <w:jc w:val="both"/>
      </w:pPr>
      <w:r>
        <w:rPr>
          <w:rFonts w:ascii="Times New Roman"/>
          <w:b w:val="false"/>
          <w:i w:val="false"/>
          <w:color w:val="000000"/>
          <w:sz w:val="28"/>
        </w:rPr>
        <w:t>
      - алдағы аудит бойынша мағлұматтар (жою бойынша қабылданған шаралар, ескертулер мен сәйкессіздіктер кіммен, қашан жүргізілді);</w:t>
      </w:r>
    </w:p>
    <w:bookmarkEnd w:id="407"/>
    <w:bookmarkStart w:name="z435" w:id="408"/>
    <w:p>
      <w:pPr>
        <w:spacing w:after="0"/>
        <w:ind w:left="0"/>
        <w:jc w:val="both"/>
      </w:pPr>
      <w:r>
        <w:rPr>
          <w:rFonts w:ascii="Times New Roman"/>
          <w:b w:val="false"/>
          <w:i w:val="false"/>
          <w:color w:val="000000"/>
          <w:sz w:val="28"/>
        </w:rPr>
        <w:t>
      - жүру қауіпсіздігін арттыру бойынша іс-шаралардың экономикалық тиімділіктерін бағалау;</w:t>
      </w:r>
    </w:p>
    <w:bookmarkEnd w:id="408"/>
    <w:bookmarkStart w:name="z436" w:id="409"/>
    <w:p>
      <w:pPr>
        <w:spacing w:after="0"/>
        <w:ind w:left="0"/>
        <w:jc w:val="both"/>
      </w:pPr>
      <w:r>
        <w:rPr>
          <w:rFonts w:ascii="Times New Roman"/>
          <w:b w:val="false"/>
          <w:i w:val="false"/>
          <w:color w:val="000000"/>
          <w:sz w:val="28"/>
        </w:rPr>
        <w:t>
      - аудиттің нәтижелері бойынша жалпы қорытындылар;</w:t>
      </w:r>
    </w:p>
    <w:bookmarkEnd w:id="409"/>
    <w:bookmarkStart w:name="z437" w:id="410"/>
    <w:p>
      <w:pPr>
        <w:spacing w:after="0"/>
        <w:ind w:left="0"/>
        <w:jc w:val="both"/>
      </w:pPr>
      <w:r>
        <w:rPr>
          <w:rFonts w:ascii="Times New Roman"/>
          <w:b w:val="false"/>
          <w:i w:val="false"/>
          <w:color w:val="000000"/>
          <w:sz w:val="28"/>
        </w:rPr>
        <w:t>
      - қосымша мағлұматтар.</w:t>
      </w:r>
    </w:p>
    <w:bookmarkEnd w:id="410"/>
    <w:bookmarkStart w:name="z438" w:id="411"/>
    <w:p>
      <w:pPr>
        <w:spacing w:after="0"/>
        <w:ind w:left="0"/>
        <w:jc w:val="both"/>
      </w:pPr>
      <w:r>
        <w:rPr>
          <w:rFonts w:ascii="Times New Roman"/>
          <w:b w:val="false"/>
          <w:i w:val="false"/>
          <w:color w:val="000000"/>
          <w:sz w:val="28"/>
        </w:rPr>
        <w:t>
      15.3 Есептің екі данасы аудитке тапсырыс берушіге беріледі, біреуі аудитордың өзінде сақталады.</w:t>
      </w:r>
    </w:p>
    <w:bookmarkEnd w:id="4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16 Автомобиль жолдары аудитінің нәтижелерін пайдалану</w:t>
      </w:r>
    </w:p>
    <w:bookmarkStart w:name="z440" w:id="412"/>
    <w:p>
      <w:pPr>
        <w:spacing w:after="0"/>
        <w:ind w:left="0"/>
        <w:jc w:val="both"/>
      </w:pPr>
      <w:r>
        <w:rPr>
          <w:rFonts w:ascii="Times New Roman"/>
          <w:b w:val="false"/>
          <w:i w:val="false"/>
          <w:color w:val="000000"/>
          <w:sz w:val="28"/>
        </w:rPr>
        <w:t>
      16.1 Автомобиль жолдарының аудит нәтижелер  пайдаланылады:</w:t>
      </w:r>
    </w:p>
    <w:bookmarkEnd w:id="412"/>
    <w:bookmarkStart w:name="z441" w:id="413"/>
    <w:p>
      <w:pPr>
        <w:spacing w:after="0"/>
        <w:ind w:left="0"/>
        <w:jc w:val="both"/>
      </w:pPr>
      <w:r>
        <w:rPr>
          <w:rFonts w:ascii="Times New Roman"/>
          <w:b w:val="false"/>
          <w:i w:val="false"/>
          <w:color w:val="000000"/>
          <w:sz w:val="28"/>
        </w:rPr>
        <w:t>
      - жол қауіпсіздігін қамтамасыз ету талаптарынан пайдалану күйі мен орнатылған нормалары бойынша автомобиль жолдардың және жол құрылыстарының мазмұңының деңгейін, техникалық деңгейінің көрсеткіштерінің дәрежесін бағалау үшін;</w:t>
      </w:r>
    </w:p>
    <w:bookmarkEnd w:id="413"/>
    <w:bookmarkStart w:name="z442" w:id="414"/>
    <w:p>
      <w:pPr>
        <w:spacing w:after="0"/>
        <w:ind w:left="0"/>
        <w:jc w:val="both"/>
      </w:pPr>
      <w:r>
        <w:rPr>
          <w:rFonts w:ascii="Times New Roman"/>
          <w:b w:val="false"/>
          <w:i w:val="false"/>
          <w:color w:val="000000"/>
          <w:sz w:val="28"/>
        </w:rPr>
        <w:t>
      - жергілікті телімді, жолды немесе желіні жол жүру қауіпсіздігінің тәуекел дәрежесі бойынша саралау үшін;</w:t>
      </w:r>
    </w:p>
    <w:bookmarkEnd w:id="414"/>
    <w:bookmarkStart w:name="z443" w:id="415"/>
    <w:p>
      <w:pPr>
        <w:spacing w:after="0"/>
        <w:ind w:left="0"/>
        <w:jc w:val="both"/>
      </w:pPr>
      <w:r>
        <w:rPr>
          <w:rFonts w:ascii="Times New Roman"/>
          <w:b w:val="false"/>
          <w:i w:val="false"/>
          <w:color w:val="000000"/>
          <w:sz w:val="28"/>
        </w:rPr>
        <w:t>
      - апаттылықтың нәтижелік орташа өлшемді ұйғарынды коэффициентінің мәндері бойынша  жөндеу іс-шараларының тағайындалу тиімділіктерін бағалау үшін;</w:t>
      </w:r>
    </w:p>
    <w:bookmarkEnd w:id="415"/>
    <w:bookmarkStart w:name="z444" w:id="416"/>
    <w:p>
      <w:pPr>
        <w:spacing w:after="0"/>
        <w:ind w:left="0"/>
        <w:jc w:val="both"/>
      </w:pPr>
      <w:r>
        <w:rPr>
          <w:rFonts w:ascii="Times New Roman"/>
          <w:b w:val="false"/>
          <w:i w:val="false"/>
          <w:color w:val="000000"/>
          <w:sz w:val="28"/>
        </w:rPr>
        <w:t>
      - жүру қауіпсіздігін арттыру бойынша  іс-шаралардың экономикалық тиімділіктерін бағалау үшін;</w:t>
      </w:r>
    </w:p>
    <w:bookmarkEnd w:id="416"/>
    <w:bookmarkStart w:name="z445" w:id="417"/>
    <w:p>
      <w:pPr>
        <w:spacing w:after="0"/>
        <w:ind w:left="0"/>
        <w:jc w:val="both"/>
      </w:pPr>
      <w:r>
        <w:rPr>
          <w:rFonts w:ascii="Times New Roman"/>
          <w:b w:val="false"/>
          <w:i w:val="false"/>
          <w:color w:val="000000"/>
          <w:sz w:val="28"/>
        </w:rPr>
        <w:t>
      - жол апаттылығының деңгейін төмендету бойынша жол ұйымдары қызметтерінің және автомобиль жолдарының "қауіпті апаттық телімдер" басқармасының нәтижелерін бағалау үшін;</w:t>
      </w:r>
    </w:p>
    <w:bookmarkEnd w:id="417"/>
    <w:bookmarkStart w:name="z446" w:id="418"/>
    <w:p>
      <w:pPr>
        <w:spacing w:after="0"/>
        <w:ind w:left="0"/>
        <w:jc w:val="both"/>
      </w:pPr>
      <w:r>
        <w:rPr>
          <w:rFonts w:ascii="Times New Roman"/>
          <w:b w:val="false"/>
          <w:i w:val="false"/>
          <w:color w:val="000000"/>
          <w:sz w:val="28"/>
        </w:rPr>
        <w:t>
      - ЖКО мен оның шоғырлану аймақтарының пайда болуына ықпал ететін факторлар мен жағдайларды орнату үшін;</w:t>
      </w:r>
    </w:p>
    <w:bookmarkEnd w:id="418"/>
    <w:bookmarkStart w:name="z447" w:id="419"/>
    <w:p>
      <w:pPr>
        <w:spacing w:after="0"/>
        <w:ind w:left="0"/>
        <w:jc w:val="both"/>
      </w:pPr>
      <w:r>
        <w:rPr>
          <w:rFonts w:ascii="Times New Roman"/>
          <w:b w:val="false"/>
          <w:i w:val="false"/>
          <w:color w:val="000000"/>
          <w:sz w:val="28"/>
        </w:rPr>
        <w:t>
      - жол жүру қауіпсіздігін арттыру бойынша жол жұмыстарын жоспарлау мен мақсатты бағдарламаларды қалыптастыру кезінде жол жүру қауіпсіздігі мен ұйымдастырылуы бойынша іс-шараларды негіздеу үшін.</w:t>
      </w:r>
    </w:p>
    <w:bookmarkEnd w:id="419"/>
    <w:bookmarkStart w:name="z448" w:id="420"/>
    <w:p>
      <w:pPr>
        <w:spacing w:after="0"/>
        <w:ind w:left="0"/>
        <w:jc w:val="both"/>
      </w:pPr>
      <w:r>
        <w:rPr>
          <w:rFonts w:ascii="Times New Roman"/>
          <w:b w:val="false"/>
          <w:i w:val="false"/>
          <w:color w:val="000000"/>
          <w:sz w:val="28"/>
        </w:rPr>
        <w:t>
      16.2 Автомобиль жолдары аудитінің нәтижелерін жол деректерінің бірыңғай салалық банкісінің жаңартылуы кезінде ескеру қажеттілігі ұсынылады.</w:t>
      </w:r>
    </w:p>
    <w:bookmarkEnd w:id="420"/>
    <w:p>
      <w:pPr>
        <w:spacing w:after="0"/>
        <w:ind w:left="0"/>
        <w:jc w:val="both"/>
      </w:pPr>
      <w:r>
        <w:rPr>
          <w:rFonts w:ascii="Times New Roman"/>
          <w:b/>
          <w:i w:val="false"/>
          <w:color w:val="000000"/>
          <w:sz w:val="28"/>
        </w:rPr>
        <w:t xml:space="preserve">17 Автомобиль жолдарының техникалық көрсеткіштерінің қозғалыс қауіпсіздігін қамтамасыз ету талаптарына сәйкес келу дәрежесін бағалау </w:t>
      </w:r>
    </w:p>
    <w:bookmarkStart w:name="z450" w:id="421"/>
    <w:p>
      <w:pPr>
        <w:spacing w:after="0"/>
        <w:ind w:left="0"/>
        <w:jc w:val="both"/>
      </w:pPr>
      <w:r>
        <w:rPr>
          <w:rFonts w:ascii="Times New Roman"/>
          <w:b w:val="false"/>
          <w:i w:val="false"/>
          <w:color w:val="000000"/>
          <w:sz w:val="28"/>
        </w:rPr>
        <w:t>
      17.1 Апаттылық коэффициенттің әдісі В.Ф.Бабковпен ұсынылған, (К</w:t>
      </w:r>
      <w:r>
        <w:rPr>
          <w:rFonts w:ascii="Times New Roman"/>
          <w:b w:val="false"/>
          <w:i w:val="false"/>
          <w:color w:val="000000"/>
          <w:vertAlign w:val="subscript"/>
        </w:rPr>
        <w:t>i</w:t>
      </w:r>
      <w:r>
        <w:rPr>
          <w:rFonts w:ascii="Times New Roman"/>
          <w:b w:val="false"/>
          <w:i w:val="false"/>
          <w:color w:val="000000"/>
          <w:sz w:val="28"/>
        </w:rPr>
        <w:t xml:space="preserve">)  дербес коэффициенттерінің көбейтіндісі ретінде есептелінетін  апаттылықтың қорытынды коэффициентін анықтауға негізделген [7]. </w:t>
      </w:r>
    </w:p>
    <w:bookmarkEnd w:id="421"/>
    <w:bookmarkStart w:name="z451" w:id="422"/>
    <w:p>
      <w:pPr>
        <w:spacing w:after="0"/>
        <w:ind w:left="0"/>
        <w:jc w:val="both"/>
      </w:pPr>
      <w:r>
        <w:rPr>
          <w:rFonts w:ascii="Times New Roman"/>
          <w:b w:val="false"/>
          <w:i w:val="false"/>
          <w:color w:val="000000"/>
          <w:sz w:val="28"/>
        </w:rPr>
        <w:t>
      Берілген әдіске сәйкес дербес коэффициенттер жүру қаіпсіздігінің көрсеткіштері бойынша жол трассасының бойлық және көлденең пішіні планның жеке элементтерінің жүру қауіпсіздігінің көз қарасынан жолдардың "эталондық" телімдерімен салыстыру бойынша жол бойғы жолақтардың және басқа да факторлардың жүру қарқындылығы әсерімен шақырылатын жүру шарттарының өзгерістерімен сипатталады.</w:t>
      </w:r>
    </w:p>
    <w:bookmarkEnd w:id="422"/>
    <w:bookmarkStart w:name="z452" w:id="423"/>
    <w:p>
      <w:pPr>
        <w:spacing w:after="0"/>
        <w:ind w:left="0"/>
        <w:jc w:val="both"/>
      </w:pPr>
      <w:r>
        <w:rPr>
          <w:rFonts w:ascii="Times New Roman"/>
          <w:b w:val="false"/>
          <w:i w:val="false"/>
          <w:color w:val="000000"/>
          <w:sz w:val="28"/>
        </w:rPr>
        <w:t>
      17.2 Әр түрлі санаттағы автомобиль жолдары үшін апаттылықтың дербес коэффициенттерінің мәндері автомобиль жолдарының тән элементінің бірі бойынша бақылау қағаздарында көрсетілген.</w:t>
      </w:r>
    </w:p>
    <w:bookmarkEnd w:id="423"/>
    <w:bookmarkStart w:name="z453" w:id="424"/>
    <w:p>
      <w:pPr>
        <w:spacing w:after="0"/>
        <w:ind w:left="0"/>
        <w:jc w:val="both"/>
      </w:pPr>
      <w:r>
        <w:rPr>
          <w:rFonts w:ascii="Times New Roman"/>
          <w:b w:val="false"/>
          <w:i w:val="false"/>
          <w:color w:val="000000"/>
          <w:sz w:val="28"/>
        </w:rPr>
        <w:t>
      17.3 Апаттылықтың әзірленген дербес коэффициенттері жол жағдайларының барлық әртүрлілігін қамтымайды және ЖКО талдау деректерінің жинақталу шарасы бойынша айқындалады.</w:t>
      </w:r>
    </w:p>
    <w:bookmarkEnd w:id="424"/>
    <w:bookmarkStart w:name="z454" w:id="425"/>
    <w:p>
      <w:pPr>
        <w:spacing w:after="0"/>
        <w:ind w:left="0"/>
        <w:jc w:val="both"/>
      </w:pPr>
      <w:r>
        <w:rPr>
          <w:rFonts w:ascii="Times New Roman"/>
          <w:b w:val="false"/>
          <w:i w:val="false"/>
          <w:color w:val="000000"/>
          <w:sz w:val="28"/>
        </w:rPr>
        <w:t>
      Жол элементтерін жетілдіру бойынша ұсынымдар, жүру қауіпсіздігіне ықпалдары апаттылықтың сәйкес дербес коэффициенттерімен көрінбеген нормалардың талаптарына сәйкес тағайындалады.</w:t>
      </w:r>
    </w:p>
    <w:bookmarkEnd w:id="425"/>
    <w:bookmarkStart w:name="z455" w:id="426"/>
    <w:p>
      <w:pPr>
        <w:spacing w:after="0"/>
        <w:ind w:left="0"/>
        <w:jc w:val="both"/>
      </w:pPr>
      <w:r>
        <w:rPr>
          <w:rFonts w:ascii="Times New Roman"/>
          <w:b w:val="false"/>
          <w:i w:val="false"/>
          <w:color w:val="000000"/>
          <w:sz w:val="28"/>
        </w:rPr>
        <w:t>
      17.4 Қорытынды апаттылық коэффициенттерін дербес коэффициенттердің көбейтіндісі арқылы анықталады (1):</w:t>
      </w:r>
    </w:p>
    <w:bookmarkEnd w:id="4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105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054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7" w:id="427"/>
    <w:p>
      <w:pPr>
        <w:spacing w:after="0"/>
        <w:ind w:left="0"/>
        <w:jc w:val="both"/>
      </w:pPr>
      <w:r>
        <w:rPr>
          <w:rFonts w:ascii="Times New Roman"/>
          <w:b w:val="false"/>
          <w:i w:val="false"/>
          <w:color w:val="000000"/>
          <w:sz w:val="28"/>
        </w:rPr>
        <w:t>
      мұндағы  – жергілікті телімде нәтижелік коэффициенттің мәндері, 0,5-тен 1 км-ге дейінгі ұзындығымен;</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автомобиль жолының жол бойғы жолағының бойлық және көлдеңен кескінінің жоспар элементтері мен қарқындылық ықпалын есептейтін апаттылықтың дербес коэффициенттері.</w:t>
      </w:r>
    </w:p>
    <w:bookmarkStart w:name="z459" w:id="428"/>
    <w:p>
      <w:pPr>
        <w:spacing w:after="0"/>
        <w:ind w:left="0"/>
        <w:jc w:val="both"/>
      </w:pPr>
      <w:r>
        <w:rPr>
          <w:rFonts w:ascii="Times New Roman"/>
          <w:b w:val="false"/>
          <w:i w:val="false"/>
          <w:color w:val="000000"/>
          <w:sz w:val="28"/>
        </w:rPr>
        <w:t>
      17.5 Зақымданғандармен ЖКО-да тәуекел көрсеткіштерін анықтауда ерекше жоғары тиімділікті қамтамасыз ететін автомобиль жолдары телімдерінің минималды есептік ұзындықтары ретінде 1 шқ-ға тең, бірақ 0,5-ке дейін төмендетілген осындай телімдердің ұзындықтарын қарастыру қажет.</w:t>
      </w:r>
    </w:p>
    <w:bookmarkEnd w:id="428"/>
    <w:bookmarkStart w:name="z460" w:id="429"/>
    <w:p>
      <w:pPr>
        <w:spacing w:after="0"/>
        <w:ind w:left="0"/>
        <w:jc w:val="both"/>
      </w:pPr>
      <w:r>
        <w:rPr>
          <w:rFonts w:ascii="Times New Roman"/>
          <w:b w:val="false"/>
          <w:i w:val="false"/>
          <w:color w:val="000000"/>
          <w:sz w:val="28"/>
        </w:rPr>
        <w:t>
      17.6 [8] статистикалық есептеулер нәтижесінде ЖКО тәуекел көрсеткіштерімен арақатынастылықтың коэффициентінің аса жоғары мәндерінде формула бойынша анықталатын есептік ұзақтықтың жол телімінде нәтижелік коэффициенттің орташа өлшемді мәні бар екендігі орнатылды:</w:t>
      </w:r>
    </w:p>
    <w:bookmarkEnd w:id="4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480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80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2" w:id="430"/>
    <w:p>
      <w:pPr>
        <w:spacing w:after="0"/>
        <w:ind w:left="0"/>
        <w:jc w:val="both"/>
      </w:pPr>
      <w:r>
        <w:rPr>
          <w:rFonts w:ascii="Times New Roman"/>
          <w:b w:val="false"/>
          <w:i w:val="false"/>
          <w:color w:val="000000"/>
          <w:sz w:val="28"/>
        </w:rPr>
        <w:t>
      мұндағы  – есептік ұзақтықтың жол телімдері шегіндегі жергілікті телімдерінде апаттылықтың нәтижелік коэффициенттері (апаттылықтың дербес коэффициенттерінің өлшеу телімдерінде);</w:t>
      </w:r>
    </w:p>
    <w:bookmarkEnd w:id="430"/>
    <w:bookmarkStart w:name="z463" w:id="431"/>
    <w:p>
      <w:pPr>
        <w:spacing w:after="0"/>
        <w:ind w:left="0"/>
        <w:jc w:val="both"/>
      </w:pPr>
      <w:r>
        <w:rPr>
          <w:rFonts w:ascii="Times New Roman"/>
          <w:b w:val="false"/>
          <w:i w:val="false"/>
          <w:color w:val="000000"/>
          <w:sz w:val="28"/>
        </w:rPr>
        <w:t xml:space="preserve">
      </w:t>
      </w:r>
    </w:p>
    <w:bookmarkEnd w:id="431"/>
    <w:p>
      <w:pPr>
        <w:spacing w:after="0"/>
        <w:ind w:left="0"/>
        <w:jc w:val="both"/>
      </w:pPr>
      <w:r>
        <w:drawing>
          <wp:inline distT="0" distB="0" distL="0" distR="0">
            <wp:extent cx="863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63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ұзақтықтың жол телімі шегінде жергілікті телімінің (апаттылықтың дербес коэффициенттерінің өлшеу телімдерінде) ұзындықтары, м;</w:t>
      </w:r>
      <w:r>
        <w:br/>
      </w:r>
      <w:r>
        <w:rPr>
          <w:rFonts w:ascii="Times New Roman"/>
          <w:b w:val="false"/>
          <w:i w:val="false"/>
          <w:color w:val="000000"/>
          <w:sz w:val="28"/>
        </w:rPr>
        <w:t>
</w:t>
      </w:r>
    </w:p>
    <w:bookmarkStart w:name="z464" w:id="432"/>
    <w:p>
      <w:pPr>
        <w:spacing w:after="0"/>
        <w:ind w:left="0"/>
        <w:jc w:val="both"/>
      </w:pPr>
      <w:r>
        <w:rPr>
          <w:rFonts w:ascii="Times New Roman"/>
          <w:b w:val="false"/>
          <w:i w:val="false"/>
          <w:color w:val="000000"/>
          <w:sz w:val="28"/>
        </w:rPr>
        <w:t>
      L – жол телімінің есептік ұзындығы, м.</w:t>
      </w:r>
    </w:p>
    <w:bookmarkEnd w:id="4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18 Жол қозғалысы қауіпсіздігінің тәуекел дәрежесі бойынша жергілікті телімді, жолды немесе желіні саралау</w:t>
      </w:r>
    </w:p>
    <w:bookmarkStart w:name="z466" w:id="433"/>
    <w:p>
      <w:pPr>
        <w:spacing w:after="0"/>
        <w:ind w:left="0"/>
        <w:jc w:val="both"/>
      </w:pPr>
      <w:r>
        <w:rPr>
          <w:rFonts w:ascii="Times New Roman"/>
          <w:b w:val="false"/>
          <w:i w:val="false"/>
          <w:color w:val="000000"/>
          <w:sz w:val="28"/>
        </w:rPr>
        <w:t>
      18.1  Жол қозғалысының қауіпсіздігінің тәуекел дәрежесі бойынша жолды саралау екі әдіспен жүргізіледі. Астам жеңілдетілген көзбен шолу үшін, әр деңгейге аса қауіпті 5 жасыл жұлдыздардан — бір қара қауіпті жұлдызға дейінгі жұлдыздық рейтингісі сәйкес келеді.</w:t>
      </w:r>
    </w:p>
    <w:bookmarkEnd w:id="433"/>
    <w:bookmarkStart w:name="z467" w:id="434"/>
    <w:p>
      <w:pPr>
        <w:spacing w:after="0"/>
        <w:ind w:left="0"/>
        <w:jc w:val="both"/>
      </w:pPr>
      <w:r>
        <w:rPr>
          <w:rFonts w:ascii="Times New Roman"/>
          <w:b w:val="false"/>
          <w:i w:val="false"/>
          <w:color w:val="000000"/>
          <w:sz w:val="28"/>
        </w:rPr>
        <w:t xml:space="preserve">
      18.2 Бірінші әдіс — қорытынды коэффициенттің орташа өлшемді мәндердің есептелу нәтижелері бойынша есептік ұзындықтың телімі </w:t>
      </w:r>
      <w:r>
        <w:br/>
      </w:r>
      <w:r>
        <w:rPr>
          <w:rFonts w:ascii="Times New Roman"/>
          <w:b w:val="false"/>
          <w:i w:val="false"/>
          <w:color w:val="000000"/>
          <w:sz w:val="28"/>
        </w:rPr>
        <w:t xml:space="preserve">2-кестеде көрсетілген жол жүру қауіпсіздігі деңгейінің  шекті мәндеріне сәйкес сараланады. </w:t>
      </w:r>
    </w:p>
    <w:bookmarkEnd w:id="4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2-кесте - Жол қозғалысы қауіпсіздігінің жеке деңгейіне сәйкес келетін апаттылықтың</w:t>
      </w:r>
      <w:r>
        <w:br/>
      </w:r>
      <w:r>
        <w:rPr>
          <w:rFonts w:ascii="Times New Roman"/>
          <w:b/>
          <w:i w:val="false"/>
          <w:color w:val="000000"/>
        </w:rPr>
        <w:t xml:space="preserve">орташа өлшемді қорытынды коэффициентінің мәндері, бірлік үлесінде.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2818"/>
        <w:gridCol w:w="2725"/>
        <w:gridCol w:w="2010"/>
        <w:gridCol w:w="1758"/>
        <w:gridCol w:w="1762"/>
      </w:tblGrid>
      <w:tr>
        <w:trPr>
          <w:trHeight w:val="30" w:hRule="atLeast"/>
        </w:trPr>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типі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қауіпсіздігінің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ұйғарынды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0" w:type="auto"/>
            <w:vMerge/>
            <w:tcBorders>
              <w:top w:val="nil"/>
              <w:left w:val="single" w:color="cfcfcf" w:sz="5"/>
              <w:bottom w:val="single" w:color="cfcfcf" w:sz="5"/>
              <w:right w:val="single" w:color="cfcfcf" w:sz="5"/>
            </w:tcBorders>
          </w:tcP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17600" cy="241300"/>
                          </a:xfrm>
                          <a:prstGeom prst="rect">
                            <a:avLst/>
                          </a:prstGeom>
                        </pic:spPr>
                      </pic:pic>
                    </a:graphicData>
                  </a:graphic>
                </wp:inline>
              </w:drawing>
            </w:r>
            <w:r>
              <w:br/>
            </w:r>
            <w:r>
              <w:rPr>
                <w:rFonts w:ascii="Times New Roman"/>
                <w:b/>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1079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79500" cy="266700"/>
                          </a:xfrm>
                          <a:prstGeom prst="rect">
                            <a:avLst/>
                          </a:prstGeom>
                        </pic:spPr>
                      </pic:pic>
                    </a:graphicData>
                  </a:graphic>
                </wp:inline>
              </w:drawing>
            </w:r>
            <w:r>
              <w:br/>
            </w:r>
            <w:r>
              <w:rPr>
                <w:rFonts w:ascii="Times New Roman"/>
                <w:b/>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787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7400" cy="215900"/>
                          </a:xfrm>
                          <a:prstGeom prst="rect">
                            <a:avLst/>
                          </a:prstGeom>
                        </pic:spPr>
                      </pic:pic>
                    </a:graphicData>
                  </a:graphic>
                </wp:inline>
              </w:drawing>
            </w:r>
            <w:r>
              <w:br/>
            </w:r>
            <w:r>
              <w:rPr>
                <w:rFonts w:ascii="Times New Roman"/>
                <w:b/>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596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96900" cy="190500"/>
                          </a:xfrm>
                          <a:prstGeom prst="rect">
                            <a:avLst/>
                          </a:prstGeom>
                        </pic:spPr>
                      </pic:pic>
                    </a:graphicData>
                  </a:graphic>
                </wp:inline>
              </w:drawing>
            </w:r>
            <w:r>
              <w:br/>
            </w:r>
            <w:r>
              <w:rPr>
                <w:rFonts w:ascii="Times New Roman"/>
                <w:b/>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685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5800" cy="215900"/>
                          </a:xfrm>
                          <a:prstGeom prst="rect">
                            <a:avLst/>
                          </a:prstGeom>
                        </pic:spPr>
                      </pic:pic>
                    </a:graphicData>
                  </a:graphic>
                </wp:inline>
              </w:drawing>
            </w:r>
            <w:r>
              <w:br/>
            </w:r>
            <w:r>
              <w:rPr>
                <w:rFonts w:ascii="Times New Roman"/>
                <w:b/>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санаттағы жолдар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кем</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19,0-ден астам</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II-IV санаттағы жолдар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3,0-ден кем</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22,0-28,0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28,0-ден астам</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жерлерде де</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60,0-ден астам</w:t>
            </w:r>
          </w:p>
        </w:tc>
      </w:tr>
    </w:tbl>
    <w:p>
      <w:pPr>
        <w:spacing w:after="0"/>
        <w:ind w:left="0"/>
        <w:jc w:val="both"/>
      </w:pPr>
      <w:r>
        <w:rPr>
          <w:rFonts w:ascii="Times New Roman"/>
          <w:b w:val="false"/>
          <w:i w:val="false"/>
          <w:color w:val="000000"/>
          <w:sz w:val="28"/>
        </w:rPr>
        <w:t xml:space="preserve">
      18.3 Екінші әдіс – (3)-ші формула бойынша жергілікті телімде () қатысты апаттылықтың коэффициентін есептеуге негізделген және </w:t>
      </w:r>
      <w:r>
        <w:br/>
      </w:r>
      <w:r>
        <w:rPr>
          <w:rFonts w:ascii="Times New Roman"/>
          <w:b w:val="false"/>
          <w:i w:val="false"/>
          <w:color w:val="000000"/>
          <w:sz w:val="28"/>
        </w:rPr>
        <w:t>3-кестеге байланысты жұлдыздылығы бойынша сараланады: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48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448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47700" cy="431800"/>
                    </a:xfrm>
                    <a:prstGeom prst="rect">
                      <a:avLst/>
                    </a:prstGeom>
                  </pic:spPr>
                </pic:pic>
              </a:graphicData>
            </a:graphic>
          </wp:inline>
        </w:drawing>
      </w:r>
    </w:p>
    <w:p>
      <w:pPr>
        <w:spacing w:after="0"/>
        <w:ind w:left="0"/>
        <w:jc w:val="left"/>
      </w:pPr>
      <w:r>
        <w:rPr>
          <w:rFonts w:ascii="Times New Roman"/>
          <w:b w:val="false"/>
          <w:i w:val="false"/>
          <w:color w:val="000000"/>
          <w:sz w:val="28"/>
        </w:rPr>
        <w:t>– жолдың жергілікті теліміндегі Т – уақытындағы ЖКО-ның орташа саны, дана;</w:t>
      </w:r>
      <w:r>
        <w:br/>
      </w:r>
      <w:r>
        <w:rPr>
          <w:rFonts w:ascii="Times New Roman"/>
          <w:b w:val="false"/>
          <w:i w:val="false"/>
          <w:color w:val="000000"/>
          <w:sz w:val="28"/>
        </w:rPr>
        <w:t>
</w:t>
      </w:r>
      <w:r>
        <w:br/>
      </w:r>
    </w:p>
    <w:p>
      <w:pPr>
        <w:spacing w:after="0"/>
        <w:ind w:left="0"/>
        <w:jc w:val="both"/>
      </w:pPr>
      <w:r>
        <w:drawing>
          <wp:inline distT="0" distB="0" distL="0" distR="0">
            <wp:extent cx="53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3400" cy="444500"/>
                    </a:xfrm>
                    <a:prstGeom prst="rect">
                      <a:avLst/>
                    </a:prstGeom>
                  </pic:spPr>
                </pic:pic>
              </a:graphicData>
            </a:graphic>
          </wp:inline>
        </w:drawing>
      </w:r>
    </w:p>
    <w:p>
      <w:pPr>
        <w:spacing w:after="0"/>
        <w:ind w:left="0"/>
        <w:jc w:val="left"/>
      </w:pPr>
      <w:r>
        <w:rPr>
          <w:rFonts w:ascii="Times New Roman"/>
          <w:b w:val="false"/>
          <w:i w:val="false"/>
          <w:color w:val="000000"/>
          <w:sz w:val="28"/>
        </w:rPr>
        <w:t>– жергілікті телімде көлік қозғалысының орташа өлшемді қарқындылығы, авт./тәулік;</w:t>
      </w:r>
      <w:r>
        <w:br/>
      </w:r>
      <w:r>
        <w:rPr>
          <w:rFonts w:ascii="Times New Roman"/>
          <w:b w:val="false"/>
          <w:i w:val="false"/>
          <w:color w:val="000000"/>
          <w:sz w:val="28"/>
        </w:rPr>
        <w:t>
</w:t>
      </w:r>
      <w:r>
        <w:br/>
      </w:r>
    </w:p>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30200"/>
                    </a:xfrm>
                    <a:prstGeom prst="rect">
                      <a:avLst/>
                    </a:prstGeom>
                  </pic:spPr>
                </pic:pic>
              </a:graphicData>
            </a:graphic>
          </wp:inline>
        </w:drawing>
      </w:r>
    </w:p>
    <w:p>
      <w:pPr>
        <w:spacing w:after="0"/>
        <w:ind w:left="0"/>
        <w:jc w:val="left"/>
      </w:pPr>
      <w:r>
        <w:rPr>
          <w:rFonts w:ascii="Times New Roman"/>
          <w:b w:val="false"/>
          <w:i w:val="false"/>
          <w:color w:val="000000"/>
          <w:sz w:val="28"/>
        </w:rPr>
        <w:t>– жергілікті телімнің ұзындығы, шқ;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қарастырылатын кезеңнің ұзақтығы,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 кесте - Жол қозғалысы қауіпсіздігінің жеке деңгейлеріне сәйкес келетін ЖКО</w:t>
      </w:r>
      <w:r>
        <w:br/>
      </w:r>
      <w:r>
        <w:rPr>
          <w:rFonts w:ascii="Times New Roman"/>
          <w:b/>
          <w:i w:val="false"/>
          <w:color w:val="000000"/>
        </w:rPr>
        <w:t>тәуекелінің көрсеткіштері, ЖКО саны 1 млн. авт/шқ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2825"/>
        <w:gridCol w:w="2734"/>
        <w:gridCol w:w="2038"/>
        <w:gridCol w:w="1711"/>
        <w:gridCol w:w="1797"/>
      </w:tblGrid>
      <w:tr>
        <w:trPr>
          <w:trHeight w:val="30" w:hRule="atLeast"/>
        </w:trPr>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типі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тәуекелінің көрсеткіштері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ұйғарынды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0" w:type="auto"/>
            <w:vMerge/>
            <w:tcBorders>
              <w:top w:val="nil"/>
              <w:left w:val="single" w:color="cfcfcf" w:sz="5"/>
              <w:bottom w:val="single" w:color="cfcfcf" w:sz="5"/>
              <w:right w:val="single" w:color="cfcfcf" w:sz="5"/>
            </w:tcBorders>
          </w:tcP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1176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79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79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7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74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6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969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85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858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санаттағы жолдар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0,13-тен кем</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0,24-0,30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0,30-дан астам</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II-IV санаттағы жолдар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0,16-дан кем</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0,45-тен астам</w:t>
            </w:r>
          </w:p>
        </w:tc>
      </w:tr>
    </w:tbl>
    <w:bookmarkStart w:name="z468" w:id="435"/>
    <w:p>
      <w:pPr>
        <w:spacing w:after="0"/>
        <w:ind w:left="0"/>
        <w:jc w:val="both"/>
      </w:pPr>
      <w:r>
        <w:rPr>
          <w:rFonts w:ascii="Times New Roman"/>
          <w:b w:val="false"/>
          <w:i w:val="false"/>
          <w:color w:val="000000"/>
          <w:sz w:val="28"/>
        </w:rPr>
        <w:t>
      18.4 Апаттылықтың қорытынды коэффициентінің  шамасына байланысты ЖКО тәуекел көрсеткішінің) тура мәні (4), (5), (6) формулалары бойынша анықталады және 3-кесте бойынша сараланды.</w:t>
      </w:r>
    </w:p>
    <w:bookmarkEnd w:id="435"/>
    <w:bookmarkStart w:name="z469" w:id="436"/>
    <w:p>
      <w:pPr>
        <w:spacing w:after="0"/>
        <w:ind w:left="0"/>
        <w:jc w:val="both"/>
      </w:pPr>
      <w:r>
        <w:rPr>
          <w:rFonts w:ascii="Times New Roman"/>
          <w:b w:val="false"/>
          <w:i w:val="false"/>
          <w:color w:val="000000"/>
          <w:sz w:val="28"/>
        </w:rPr>
        <w:t>
      екі жолақты жолдар үшін:</w:t>
      </w:r>
    </w:p>
    <w:bookmarkEnd w:id="4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11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311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0" w:id="437"/>
    <w:p>
      <w:pPr>
        <w:spacing w:after="0"/>
        <w:ind w:left="0"/>
        <w:jc w:val="both"/>
      </w:pPr>
      <w:r>
        <w:rPr>
          <w:rFonts w:ascii="Times New Roman"/>
          <w:b w:val="false"/>
          <w:i w:val="false"/>
          <w:color w:val="000000"/>
          <w:sz w:val="28"/>
        </w:rPr>
        <w:t>
      бөлу жолағы жоқ көп жолақты жолдар үшін:</w:t>
      </w:r>
    </w:p>
    <w:bookmarkEnd w:id="4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54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6548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 w:id="438"/>
    <w:p>
      <w:pPr>
        <w:spacing w:after="0"/>
        <w:ind w:left="0"/>
        <w:jc w:val="both"/>
      </w:pPr>
      <w:r>
        <w:rPr>
          <w:rFonts w:ascii="Times New Roman"/>
          <w:b w:val="false"/>
          <w:i w:val="false"/>
          <w:color w:val="000000"/>
          <w:sz w:val="28"/>
        </w:rPr>
        <w:t>
      бөлу жолағы бар көп жолақты жолдар үшін:</w:t>
      </w:r>
    </w:p>
    <w:bookmarkEnd w:id="4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97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197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2" w:id="439"/>
    <w:p>
      <w:pPr>
        <w:spacing w:after="0"/>
        <w:ind w:left="0"/>
        <w:jc w:val="both"/>
      </w:pPr>
      <w:r>
        <w:rPr>
          <w:rFonts w:ascii="Times New Roman"/>
          <w:b w:val="false"/>
          <w:i w:val="false"/>
          <w:color w:val="000000"/>
          <w:sz w:val="28"/>
        </w:rPr>
        <w:t>
      18.5 Егер жүру қауіпсіздігінің екі бағалау әдісі бойынша жергілікті телім қауіп дәрежесі бойынша әр түрлі тәуекелдің топтарына жататын болса, онда іс-шараларды тандау үшін тәуекел көрсеткішінің аса қауіпті сипаттамасының есепке алу қажет.</w:t>
      </w:r>
    </w:p>
    <w:bookmarkEnd w:id="439"/>
    <w:bookmarkStart w:name="z473" w:id="440"/>
    <w:p>
      <w:pPr>
        <w:spacing w:after="0"/>
        <w:ind w:left="0"/>
        <w:jc w:val="both"/>
      </w:pPr>
      <w:r>
        <w:rPr>
          <w:rFonts w:ascii="Times New Roman"/>
          <w:b w:val="false"/>
          <w:i w:val="false"/>
          <w:color w:val="000000"/>
          <w:sz w:val="28"/>
        </w:rPr>
        <w:t>
      18.6 Жол желісі қауіпсіздігінің орташа өлшемді мәнің анықтау (7) формуласы бойынша анықталады:</w:t>
      </w:r>
    </w:p>
    <w:bookmarkEnd w:id="4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мұндағы </w:t>
      </w:r>
    </w:p>
    <w:p>
      <w:pPr>
        <w:spacing w:after="0"/>
        <w:ind w:left="0"/>
        <w:jc w:val="both"/>
      </w:pPr>
      <w:r>
        <w:drawing>
          <wp:inline distT="0" distB="0" distL="0" distR="0">
            <wp:extent cx="175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752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апаттылықтың дербес коэффициенттерінің өлшемдері анықталған жолдар бойынша апаттылық коэффициенттерінің қорытынды мәндері;</w:t>
      </w:r>
      <w:r>
        <w:br/>
      </w:r>
      <w:r>
        <w:rPr>
          <w:rFonts w:ascii="Times New Roman"/>
          <w:b w:val="false"/>
          <w:i w:val="false"/>
          <w:color w:val="000000"/>
          <w:sz w:val="28"/>
        </w:rPr>
        <w:t xml:space="preserve">
      </w:t>
      </w:r>
    </w:p>
    <w:p>
      <w:pPr>
        <w:spacing w:after="0"/>
        <w:ind w:left="0"/>
        <w:jc w:val="both"/>
      </w:pPr>
      <w:r>
        <w:drawing>
          <wp:inline distT="0" distB="0" distL="0" distR="0">
            <wp:extent cx="1206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206500" cy="419100"/>
                    </a:xfrm>
                    <a:prstGeom prst="rect">
                      <a:avLst/>
                    </a:prstGeom>
                  </pic:spPr>
                </pic:pic>
              </a:graphicData>
            </a:graphic>
          </wp:inline>
        </w:drawing>
      </w:r>
    </w:p>
    <w:p>
      <w:pPr>
        <w:spacing w:after="0"/>
        <w:ind w:left="0"/>
        <w:jc w:val="left"/>
      </w:pPr>
      <w:r>
        <w:rPr>
          <w:rFonts w:ascii="Times New Roman"/>
          <w:b w:val="false"/>
          <w:i w:val="false"/>
          <w:color w:val="000000"/>
          <w:sz w:val="28"/>
        </w:rPr>
        <w:t>– апаттылықтың дербес коэффиценттерінің анықталған өлшемдері бойынша жеке жолдардың ұзындығы, шқ;</w:t>
      </w:r>
      <w:r>
        <w:br/>
      </w:r>
      <w:r>
        <w:rPr>
          <w:rFonts w:ascii="Times New Roman"/>
          <w:b w:val="false"/>
          <w:i w:val="false"/>
          <w:color w:val="000000"/>
          <w:sz w:val="28"/>
        </w:rPr>
        <w:t xml:space="preserve">
      </w:t>
      </w:r>
    </w:p>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22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апаттылықтың дербес коэффициенттерінің өлшемдері анықталған жол желісіне (республика, аумақ, өнірдің және т.б.) ұзындығы, шқ.</w:t>
      </w:r>
      <w:r>
        <w:br/>
      </w:r>
      <w:r>
        <w:rPr>
          <w:rFonts w:ascii="Times New Roman"/>
          <w:b w:val="false"/>
          <w:i w:val="false"/>
          <w:color w:val="000000"/>
          <w:sz w:val="28"/>
        </w:rPr>
        <w:t>
</w:t>
      </w:r>
    </w:p>
    <w:p>
      <w:pPr>
        <w:spacing w:after="0"/>
        <w:ind w:left="0"/>
        <w:jc w:val="both"/>
      </w:pPr>
      <w:r>
        <w:rPr>
          <w:rFonts w:ascii="Times New Roman"/>
          <w:b/>
          <w:i w:val="false"/>
          <w:color w:val="000000"/>
          <w:sz w:val="28"/>
        </w:rPr>
        <w:t>19 Жөндеу іс-шараларының тағайындалуларына байланысты орташа есептелген</w:t>
      </w:r>
      <w:r>
        <w:br/>
      </w:r>
      <w:r>
        <w:rPr>
          <w:rFonts w:ascii="Times New Roman"/>
          <w:b/>
          <w:i w:val="false"/>
          <w:color w:val="000000"/>
          <w:sz w:val="28"/>
        </w:rPr>
        <w:t>қорытынды апаттылық коэффициентінің ұйғарынды мәндері</w:t>
      </w:r>
    </w:p>
    <w:bookmarkStart w:name="z474" w:id="441"/>
    <w:p>
      <w:pPr>
        <w:spacing w:after="0"/>
        <w:ind w:left="0"/>
        <w:jc w:val="both"/>
      </w:pPr>
      <w:r>
        <w:rPr>
          <w:rFonts w:ascii="Times New Roman"/>
          <w:b w:val="false"/>
          <w:i w:val="false"/>
          <w:color w:val="000000"/>
          <w:sz w:val="28"/>
        </w:rPr>
        <w:t>
      19.1 Жаңа құрылыстар мен жолдарды қайта құруды жобалау кезінде жолдардың параметрлерінің сәйкестігін жүру қауіпсіздігінің жоғарғы, ал күрделі жөндеу жобасында – ұйғарындыдан төмен емес деңгейін қамтамасыз ету қажет.</w:t>
      </w:r>
    </w:p>
    <w:bookmarkEnd w:id="441"/>
    <w:bookmarkStart w:name="z475" w:id="442"/>
    <w:p>
      <w:pPr>
        <w:spacing w:after="0"/>
        <w:ind w:left="0"/>
        <w:jc w:val="both"/>
      </w:pPr>
      <w:r>
        <w:rPr>
          <w:rFonts w:ascii="Times New Roman"/>
          <w:b w:val="false"/>
          <w:i w:val="false"/>
          <w:color w:val="000000"/>
          <w:sz w:val="28"/>
        </w:rPr>
        <w:t>
      19.2 Апаттылықтың орташа өлшемдері нәтижелік коэффициентінің ұйғарынды мәндері:</w:t>
      </w:r>
    </w:p>
    <w:bookmarkEnd w:id="442"/>
    <w:bookmarkStart w:name="z476" w:id="443"/>
    <w:p>
      <w:pPr>
        <w:spacing w:after="0"/>
        <w:ind w:left="0"/>
        <w:jc w:val="both"/>
      </w:pPr>
      <w:r>
        <w:rPr>
          <w:rFonts w:ascii="Times New Roman"/>
          <w:b w:val="false"/>
          <w:i w:val="false"/>
          <w:color w:val="000000"/>
          <w:sz w:val="28"/>
        </w:rPr>
        <w:t>
      а) I санаттағы жолдар:</w:t>
      </w:r>
    </w:p>
    <w:bookmarkEnd w:id="443"/>
    <w:bookmarkStart w:name="z477" w:id="444"/>
    <w:p>
      <w:pPr>
        <w:spacing w:after="0"/>
        <w:ind w:left="0"/>
        <w:jc w:val="both"/>
      </w:pPr>
      <w:r>
        <w:rPr>
          <w:rFonts w:ascii="Times New Roman"/>
          <w:b w:val="false"/>
          <w:i w:val="false"/>
          <w:color w:val="000000"/>
          <w:sz w:val="28"/>
        </w:rPr>
        <w:t>
      - салу немесе қайта құру 5,0-ден көп емес;</w:t>
      </w:r>
    </w:p>
    <w:bookmarkEnd w:id="444"/>
    <w:bookmarkStart w:name="z478" w:id="445"/>
    <w:p>
      <w:pPr>
        <w:spacing w:after="0"/>
        <w:ind w:left="0"/>
        <w:jc w:val="both"/>
      </w:pPr>
      <w:r>
        <w:rPr>
          <w:rFonts w:ascii="Times New Roman"/>
          <w:b w:val="false"/>
          <w:i w:val="false"/>
          <w:color w:val="000000"/>
          <w:sz w:val="28"/>
        </w:rPr>
        <w:t>
      - күрделі жөндеу 9,0-ден көп емес;</w:t>
      </w:r>
    </w:p>
    <w:bookmarkEnd w:id="445"/>
    <w:bookmarkStart w:name="z479" w:id="446"/>
    <w:p>
      <w:pPr>
        <w:spacing w:after="0"/>
        <w:ind w:left="0"/>
        <w:jc w:val="both"/>
      </w:pPr>
      <w:r>
        <w:rPr>
          <w:rFonts w:ascii="Times New Roman"/>
          <w:b w:val="false"/>
          <w:i w:val="false"/>
          <w:color w:val="000000"/>
          <w:sz w:val="28"/>
        </w:rPr>
        <w:t>
      - орташа жөндеу 13,0-ден көп емес;</w:t>
      </w:r>
    </w:p>
    <w:bookmarkEnd w:id="446"/>
    <w:bookmarkStart w:name="z480" w:id="447"/>
    <w:p>
      <w:pPr>
        <w:spacing w:after="0"/>
        <w:ind w:left="0"/>
        <w:jc w:val="both"/>
      </w:pPr>
      <w:r>
        <w:rPr>
          <w:rFonts w:ascii="Times New Roman"/>
          <w:b w:val="false"/>
          <w:i w:val="false"/>
          <w:color w:val="000000"/>
          <w:sz w:val="28"/>
        </w:rPr>
        <w:t>
      б) II-IV  санаттағы жолдар:</w:t>
      </w:r>
    </w:p>
    <w:bookmarkEnd w:id="447"/>
    <w:bookmarkStart w:name="z481" w:id="448"/>
    <w:p>
      <w:pPr>
        <w:spacing w:after="0"/>
        <w:ind w:left="0"/>
        <w:jc w:val="both"/>
      </w:pPr>
      <w:r>
        <w:rPr>
          <w:rFonts w:ascii="Times New Roman"/>
          <w:b w:val="false"/>
          <w:i w:val="false"/>
          <w:color w:val="000000"/>
          <w:sz w:val="28"/>
        </w:rPr>
        <w:t>
      - салу немесе қайта құру 7,0-ден көп емес;</w:t>
      </w:r>
    </w:p>
    <w:bookmarkEnd w:id="448"/>
    <w:bookmarkStart w:name="z482" w:id="449"/>
    <w:p>
      <w:pPr>
        <w:spacing w:after="0"/>
        <w:ind w:left="0"/>
        <w:jc w:val="both"/>
      </w:pPr>
      <w:r>
        <w:rPr>
          <w:rFonts w:ascii="Times New Roman"/>
          <w:b w:val="false"/>
          <w:i w:val="false"/>
          <w:color w:val="000000"/>
          <w:sz w:val="28"/>
        </w:rPr>
        <w:t>
      - күрделі жөндеу 9,0-ден көп емес;</w:t>
      </w:r>
    </w:p>
    <w:bookmarkEnd w:id="449"/>
    <w:bookmarkStart w:name="z483" w:id="450"/>
    <w:p>
      <w:pPr>
        <w:spacing w:after="0"/>
        <w:ind w:left="0"/>
        <w:jc w:val="both"/>
      </w:pPr>
      <w:r>
        <w:rPr>
          <w:rFonts w:ascii="Times New Roman"/>
          <w:b w:val="false"/>
          <w:i w:val="false"/>
          <w:color w:val="000000"/>
          <w:sz w:val="28"/>
        </w:rPr>
        <w:t>
      - орташа жөндеу 14,0 тен 22,0-ге дейін;</w:t>
      </w:r>
    </w:p>
    <w:bookmarkEnd w:id="450"/>
    <w:bookmarkStart w:name="z484" w:id="451"/>
    <w:p>
      <w:pPr>
        <w:spacing w:after="0"/>
        <w:ind w:left="0"/>
        <w:jc w:val="both"/>
      </w:pPr>
      <w:r>
        <w:rPr>
          <w:rFonts w:ascii="Times New Roman"/>
          <w:b w:val="false"/>
          <w:i w:val="false"/>
          <w:color w:val="000000"/>
          <w:sz w:val="28"/>
        </w:rPr>
        <w:t xml:space="preserve">
      в) төбелі және таулы бедері бар жергілікті жер бойынша өтетін </w:t>
      </w:r>
      <w:r>
        <w:br/>
      </w:r>
      <w:r>
        <w:rPr>
          <w:rFonts w:ascii="Times New Roman"/>
          <w:b w:val="false"/>
          <w:i w:val="false"/>
          <w:color w:val="000000"/>
          <w:sz w:val="28"/>
        </w:rPr>
        <w:t>II-IV  санаттағы жолдар:</w:t>
      </w:r>
    </w:p>
    <w:bookmarkEnd w:id="451"/>
    <w:bookmarkStart w:name="z485" w:id="452"/>
    <w:p>
      <w:pPr>
        <w:spacing w:after="0"/>
        <w:ind w:left="0"/>
        <w:jc w:val="both"/>
      </w:pPr>
      <w:r>
        <w:rPr>
          <w:rFonts w:ascii="Times New Roman"/>
          <w:b w:val="false"/>
          <w:i w:val="false"/>
          <w:color w:val="000000"/>
          <w:sz w:val="28"/>
        </w:rPr>
        <w:t>
      - салу немесе қайта құру 9,0-ден көп емес;</w:t>
      </w:r>
    </w:p>
    <w:bookmarkEnd w:id="452"/>
    <w:bookmarkStart w:name="z486" w:id="453"/>
    <w:p>
      <w:pPr>
        <w:spacing w:after="0"/>
        <w:ind w:left="0"/>
        <w:jc w:val="both"/>
      </w:pPr>
      <w:r>
        <w:rPr>
          <w:rFonts w:ascii="Times New Roman"/>
          <w:b w:val="false"/>
          <w:i w:val="false"/>
          <w:color w:val="000000"/>
          <w:sz w:val="28"/>
        </w:rPr>
        <w:t>
      - күрделі жөндеу 20,0-ден көп емес;</w:t>
      </w:r>
    </w:p>
    <w:bookmarkEnd w:id="453"/>
    <w:bookmarkStart w:name="z487" w:id="454"/>
    <w:p>
      <w:pPr>
        <w:spacing w:after="0"/>
        <w:ind w:left="0"/>
        <w:jc w:val="both"/>
      </w:pPr>
      <w:r>
        <w:rPr>
          <w:rFonts w:ascii="Times New Roman"/>
          <w:b w:val="false"/>
          <w:i w:val="false"/>
          <w:color w:val="000000"/>
          <w:sz w:val="28"/>
        </w:rPr>
        <w:t>
      - орташа жөндеу 35,0-ден көп емес.</w:t>
      </w:r>
    </w:p>
    <w:bookmarkEnd w:id="4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20 Жол желісі қауіпсіздігін басқару тиімділігін бағалау</w:t>
      </w:r>
    </w:p>
    <w:bookmarkStart w:name="z489" w:id="455"/>
    <w:p>
      <w:pPr>
        <w:spacing w:after="0"/>
        <w:ind w:left="0"/>
        <w:jc w:val="both"/>
      </w:pPr>
      <w:r>
        <w:rPr>
          <w:rFonts w:ascii="Times New Roman"/>
          <w:b w:val="false"/>
          <w:i w:val="false"/>
          <w:color w:val="000000"/>
          <w:sz w:val="28"/>
        </w:rPr>
        <w:t>
      20.1 Жол желісі қауіпсіздігін басқару тиімділігін бағалау, "нәтижеге бағытталған басқарулар" тұжырымдамасына негізделген, ол өзіне қамтиды: 1) жоспарлау, 2) бюджеттеу, 3) басқару, 4) мониторинг, 5) бағалау [11].</w:t>
      </w:r>
    </w:p>
    <w:bookmarkEnd w:id="455"/>
    <w:bookmarkStart w:name="z490" w:id="456"/>
    <w:p>
      <w:pPr>
        <w:spacing w:after="0"/>
        <w:ind w:left="0"/>
        <w:jc w:val="both"/>
      </w:pPr>
      <w:r>
        <w:rPr>
          <w:rFonts w:ascii="Times New Roman"/>
          <w:b w:val="false"/>
          <w:i w:val="false"/>
          <w:color w:val="000000"/>
          <w:sz w:val="28"/>
        </w:rPr>
        <w:t>
      20.2 Жол желісі қауіпсіздігін басқаруды жоспарлау стратегиялық жоспар шегінде ЖКО шоғырлану орындары мен телімдерін мақсатты индикаторлар ретінде автомобиль жолдары бойынша өкіл органың есептеуден тұрады:</w:t>
      </w:r>
    </w:p>
    <w:bookmarkEnd w:id="456"/>
    <w:bookmarkStart w:name="z491" w:id="457"/>
    <w:p>
      <w:pPr>
        <w:spacing w:after="0"/>
        <w:ind w:left="0"/>
        <w:jc w:val="both"/>
      </w:pPr>
      <w:r>
        <w:rPr>
          <w:rFonts w:ascii="Times New Roman"/>
          <w:b w:val="false"/>
          <w:i w:val="false"/>
          <w:color w:val="000000"/>
          <w:sz w:val="28"/>
        </w:rPr>
        <w:t>
      а) "Республикалық маңызы бар (саны) жолдардың жойылмаған апаттық-қауіпті телімдерінің саны".</w:t>
      </w:r>
    </w:p>
    <w:bookmarkEnd w:id="457"/>
    <w:bookmarkStart w:name="z492" w:id="458"/>
    <w:p>
      <w:pPr>
        <w:spacing w:after="0"/>
        <w:ind w:left="0"/>
        <w:jc w:val="both"/>
      </w:pPr>
      <w:r>
        <w:rPr>
          <w:rFonts w:ascii="Times New Roman"/>
          <w:b w:val="false"/>
          <w:i w:val="false"/>
          <w:color w:val="000000"/>
          <w:sz w:val="28"/>
        </w:rPr>
        <w:t>
      "Апатты қауіпті телімдер" анықтамасы анықталады немесе олардың жолдары үшін телімдерінің көрсеткіштері:</w:t>
      </w:r>
    </w:p>
    <w:bookmarkEnd w:id="458"/>
    <w:bookmarkStart w:name="z493" w:id="459"/>
    <w:p>
      <w:pPr>
        <w:spacing w:after="0"/>
        <w:ind w:left="0"/>
        <w:jc w:val="both"/>
      </w:pPr>
      <w:r>
        <w:rPr>
          <w:rFonts w:ascii="Times New Roman"/>
          <w:b w:val="false"/>
          <w:i w:val="false"/>
          <w:color w:val="000000"/>
          <w:sz w:val="28"/>
        </w:rPr>
        <w:t xml:space="preserve">
      - апаттылықтың орташа өлшемді қорытынды коффициентінің мәні , бірлік үлесінде; </w:t>
      </w:r>
    </w:p>
    <w:bookmarkEnd w:id="459"/>
    <w:bookmarkStart w:name="z494" w:id="460"/>
    <w:p>
      <w:pPr>
        <w:spacing w:after="0"/>
        <w:ind w:left="0"/>
        <w:jc w:val="both"/>
      </w:pPr>
      <w:r>
        <w:rPr>
          <w:rFonts w:ascii="Times New Roman"/>
          <w:b w:val="false"/>
          <w:i w:val="false"/>
          <w:color w:val="000000"/>
          <w:sz w:val="28"/>
        </w:rPr>
        <w:t>
      - жол жүру қауіпсіздігінің жеке деңгейлеріне сәйкес келетін ЖКО тәуекелі, 1млн.авт/шқ) саралау нәтижесі бойынша 2 және одан аз жұлдыздарға тең.</w:t>
      </w:r>
    </w:p>
    <w:bookmarkEnd w:id="460"/>
    <w:bookmarkStart w:name="z495" w:id="461"/>
    <w:p>
      <w:pPr>
        <w:spacing w:after="0"/>
        <w:ind w:left="0"/>
        <w:jc w:val="both"/>
      </w:pPr>
      <w:r>
        <w:rPr>
          <w:rFonts w:ascii="Times New Roman"/>
          <w:b w:val="false"/>
          <w:i w:val="false"/>
          <w:color w:val="000000"/>
          <w:sz w:val="28"/>
        </w:rPr>
        <w:t xml:space="preserve">
      б) "Республикалық жол желісі қауіпсіздігінің орташа өлшенген мәні". </w:t>
      </w:r>
    </w:p>
    <w:bookmarkEnd w:id="461"/>
    <w:bookmarkStart w:name="z496" w:id="462"/>
    <w:p>
      <w:pPr>
        <w:spacing w:after="0"/>
        <w:ind w:left="0"/>
        <w:jc w:val="both"/>
      </w:pPr>
      <w:r>
        <w:rPr>
          <w:rFonts w:ascii="Times New Roman"/>
          <w:b w:val="false"/>
          <w:i w:val="false"/>
          <w:color w:val="000000"/>
          <w:sz w:val="28"/>
        </w:rPr>
        <w:t>
      Жол желісі қауіпсіздік деңгейінің жоспарлауын арттыру келесі жылдары жол желісі аймақтарын жоспарланатын жөндеу бағдарламасынан шыға қалыптасады. Тағайындалған жөндеу іс-шараларына байланысты апаттылықтың орташа өлшенген нәтижелік коэффициенті ұйғарынды мәндері анықталады (19-тарау).</w:t>
      </w:r>
    </w:p>
    <w:bookmarkEnd w:id="462"/>
    <w:bookmarkStart w:name="z497" w:id="463"/>
    <w:p>
      <w:pPr>
        <w:spacing w:after="0"/>
        <w:ind w:left="0"/>
        <w:jc w:val="both"/>
      </w:pPr>
      <w:r>
        <w:rPr>
          <w:rFonts w:ascii="Times New Roman"/>
          <w:b w:val="false"/>
          <w:i w:val="false"/>
          <w:color w:val="000000"/>
          <w:sz w:val="28"/>
        </w:rPr>
        <w:t xml:space="preserve">
      20.3 Жол желісі қауіпсіздігін басқаруды бюджеттеу орындар мен телімдердің шоғырлану және экономикалық тиімділігін жою басымдылығының қағидатында бекітіледі. </w:t>
      </w:r>
    </w:p>
    <w:bookmarkEnd w:id="463"/>
    <w:bookmarkStart w:name="z498" w:id="464"/>
    <w:p>
      <w:pPr>
        <w:spacing w:after="0"/>
        <w:ind w:left="0"/>
        <w:jc w:val="both"/>
      </w:pPr>
      <w:r>
        <w:rPr>
          <w:rFonts w:ascii="Times New Roman"/>
          <w:b w:val="false"/>
          <w:i w:val="false"/>
          <w:color w:val="000000"/>
          <w:sz w:val="28"/>
        </w:rPr>
        <w:t>
      20.4 Жол желісі қауіпсіздігінің басқару сатысы мақсатты индикатордың тура нәтижелеріне жеткені үшін жауапкершілік пен табыстауда бекітіледі. Алдымен мақсатты көрсеткіш пен тура көрсеткіштерді бекіту жүргізіледі:</w:t>
      </w:r>
    </w:p>
    <w:bookmarkEnd w:id="464"/>
    <w:bookmarkStart w:name="z499" w:id="465"/>
    <w:p>
      <w:pPr>
        <w:spacing w:after="0"/>
        <w:ind w:left="0"/>
        <w:jc w:val="both"/>
      </w:pPr>
      <w:r>
        <w:rPr>
          <w:rFonts w:ascii="Times New Roman"/>
          <w:b w:val="false"/>
          <w:i w:val="false"/>
          <w:color w:val="000000"/>
          <w:sz w:val="28"/>
        </w:rPr>
        <w:t>
      - апаттылықтың орташа өлшенген қорытынды коэффициентінің мәні ;</w:t>
      </w:r>
    </w:p>
    <w:bookmarkEnd w:id="465"/>
    <w:bookmarkStart w:name="z500" w:id="466"/>
    <w:p>
      <w:pPr>
        <w:spacing w:after="0"/>
        <w:ind w:left="0"/>
        <w:jc w:val="both"/>
      </w:pPr>
      <w:r>
        <w:rPr>
          <w:rFonts w:ascii="Times New Roman"/>
          <w:b w:val="false"/>
          <w:i w:val="false"/>
          <w:color w:val="000000"/>
          <w:sz w:val="28"/>
        </w:rPr>
        <w:t xml:space="preserve">
      - автомобиль жолдары бойынша Үәкілетті орган мен автомобиль жолдары бойынша Ұлттық оператор арасындағы келісімде IRI-де жол жамылғысының бойлық тегістігінің мәні. </w:t>
      </w:r>
    </w:p>
    <w:bookmarkEnd w:id="466"/>
    <w:bookmarkStart w:name="z501" w:id="467"/>
    <w:p>
      <w:pPr>
        <w:spacing w:after="0"/>
        <w:ind w:left="0"/>
        <w:jc w:val="both"/>
      </w:pPr>
      <w:r>
        <w:rPr>
          <w:rFonts w:ascii="Times New Roman"/>
          <w:b w:val="false"/>
          <w:i w:val="false"/>
          <w:color w:val="000000"/>
          <w:sz w:val="28"/>
        </w:rPr>
        <w:t xml:space="preserve">
      Ұлттық оператор өз кезегінде әр мердігерліктің келісім шартында апаттықтың  орташа өлшенген қорытынды коэффициентінің қажет еткен мәнін және жұмыстардың нәтижелері бойынша IRI-де жол жамылғысының бойлық тегістік мәнін, сонымен қатар жұмыстар үрдісінде мердігер сақтауға қажетті минималдық мәндерді  бекітеді. Сонымен берілген түйінді көрсеткіштер, уақыт аралық қабылдаулар, жолды пайдалануға беру немесе жұмыстарды орындаудан кейінгі сәтіне бекітіледі. </w:t>
      </w:r>
    </w:p>
    <w:bookmarkEnd w:id="467"/>
    <w:bookmarkStart w:name="z502" w:id="468"/>
    <w:p>
      <w:pPr>
        <w:spacing w:after="0"/>
        <w:ind w:left="0"/>
        <w:jc w:val="both"/>
      </w:pPr>
      <w:r>
        <w:rPr>
          <w:rFonts w:ascii="Times New Roman"/>
          <w:b w:val="false"/>
          <w:i w:val="false"/>
          <w:color w:val="000000"/>
          <w:sz w:val="28"/>
        </w:rPr>
        <w:t>
      Тура нәтижелерге жеткен жетістіктері үшін жауапкершілікті табыстау, жетістікке жету немесе тіпті жоспарланған тура нәтижелерді қайта орындауда барлық мүдделі жақтар үшін аса әрекетті ынталандыруларды жүргізуге мүмкіндік береді. Ол үшін Стратегиялық жоспар мен тұжырымдалған бюджетті өтінішке қосылған жұмыстардың жоспарланған нәтижелері туралы келісімдер сол көрсеткіштер мен мақсаттарды қамтығаны маңызды.</w:t>
      </w:r>
    </w:p>
    <w:bookmarkEnd w:id="468"/>
    <w:bookmarkStart w:name="z503" w:id="469"/>
    <w:p>
      <w:pPr>
        <w:spacing w:after="0"/>
        <w:ind w:left="0"/>
        <w:jc w:val="both"/>
      </w:pPr>
      <w:r>
        <w:rPr>
          <w:rFonts w:ascii="Times New Roman"/>
          <w:b w:val="false"/>
          <w:i w:val="false"/>
          <w:color w:val="000000"/>
          <w:sz w:val="28"/>
        </w:rPr>
        <w:t>
       20.5 Жол желісі қауіпсіздігінің мониторингісі және бағалауы. Жылдық негізде мониторинг жеткілікті деп саналады, алайда жол ортасында мақсатты индикаторды есептеу жоспарлаудың ауқаттылығын тексеруге рұқсат етеді, сондай-ақ тура нәтижелерге жету шынымен де мақсатты индикаторлардың күткен жетістіктері болады ма. Бұл қажет болған жағдайда бұрынғысынша жоспарланған шешімге, сондай-ақ мүмкін сыртқы факторларға жауаптардың өзгерістердің енгізуге рұқсат етеді.</w:t>
      </w:r>
    </w:p>
    <w:bookmarkEnd w:id="469"/>
    <w:bookmarkStart w:name="z504" w:id="470"/>
    <w:p>
      <w:pPr>
        <w:spacing w:after="0"/>
        <w:ind w:left="0"/>
        <w:jc w:val="both"/>
      </w:pPr>
      <w:r>
        <w:rPr>
          <w:rFonts w:ascii="Times New Roman"/>
          <w:b w:val="false"/>
          <w:i w:val="false"/>
          <w:color w:val="000000"/>
          <w:sz w:val="28"/>
        </w:rPr>
        <w:t xml:space="preserve">
      Осы көрсеткіштердің әрқайсысы мақсаттармен есептеліп салыстырылуы қажет. Бұл кезде алдында белгіленген сияқты бастапқы мақсаттары өзгерілмеген болуы маңызды. Стратегиялық жоспармен бюджеттік өтінішке қосылған міндеттер реттелмеуі қажет. Алдағы жылдарға міндеттер реттелуі мүмкін (бюджеттік құралдар мен жинақталған тәжірибенің болуынан шыққан), бірақ ағымдағы өткен жылдардағы міндеттер реттелмеуі тиіс. </w:t>
      </w:r>
    </w:p>
    <w:bookmarkEnd w:id="470"/>
    <w:bookmarkStart w:name="z505" w:id="471"/>
    <w:p>
      <w:pPr>
        <w:spacing w:after="0"/>
        <w:ind w:left="0"/>
        <w:jc w:val="both"/>
      </w:pPr>
      <w:r>
        <w:rPr>
          <w:rFonts w:ascii="Times New Roman"/>
          <w:b w:val="false"/>
          <w:i w:val="false"/>
          <w:color w:val="000000"/>
          <w:sz w:val="28"/>
        </w:rPr>
        <w:t>
      Сонымен қатар, Стратегиялық жоспармен болашақ бюджеттік өтініштерге түзетулер енгізуді талап ететін тура нәтижелер мен міндетті индикаторларға жету тиімділігін арттыра отырып, жұмсалатын ресурстар мен іс-шараларды қайта топтаудың аса тиімді жолдарын шығару маңызды. Мұндай түзетулер барлық мүдделі жақтардың жұмыстарының тиімділігін үнемі жақсарту үшін маңызды.</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А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(міндетті)</w:t>
            </w:r>
          </w:p>
        </w:tc>
      </w:tr>
    </w:tbl>
    <w:p>
      <w:pPr>
        <w:spacing w:after="0"/>
        <w:ind w:left="0"/>
        <w:jc w:val="left"/>
      </w:pPr>
      <w:r>
        <w:rPr>
          <w:rFonts w:ascii="Times New Roman"/>
          <w:b/>
          <w:i w:val="false"/>
          <w:color w:val="000000"/>
        </w:rPr>
        <w:t xml:space="preserve"> Жол қозғалысы қауіпсіздігінің аудитін жүргізуге </w:t>
      </w:r>
      <w:r>
        <w:br/>
      </w:r>
      <w:r>
        <w:rPr>
          <w:rFonts w:ascii="Times New Roman"/>
          <w:b/>
          <w:i w:val="false"/>
          <w:color w:val="000000"/>
        </w:rPr>
        <w:t>ӨТІНІШ</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(автомобиль жолының, телімнің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(аудит жүргізуге негіз)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(аудиттің түрі)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(өзге де қосымша ақпарат)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Тапсырыс беруші ұйымның жетекшісі ________________________ 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күні ___________</w:t>
      </w:r>
    </w:p>
    <w:p>
      <w:pPr>
        <w:spacing w:after="0"/>
        <w:ind w:left="0"/>
        <w:jc w:val="both"/>
      </w:pPr>
      <w:r>
        <w:rPr>
          <w:rFonts w:ascii="Times New Roman"/>
          <w:b w:val="false"/>
          <w:i w:val="false"/>
          <w:color w:val="000000"/>
          <w:sz w:val="28"/>
        </w:rPr>
        <w:t>
      * Тапсырыс берушінің бланкісінде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w:t>
            </w:r>
          </w:p>
        </w:tc>
      </w:tr>
    </w:tbl>
    <w:p>
      <w:pPr>
        <w:spacing w:after="0"/>
        <w:ind w:left="0"/>
        <w:jc w:val="left"/>
      </w:pPr>
      <w:r>
        <w:rPr>
          <w:rFonts w:ascii="Times New Roman"/>
          <w:b/>
          <w:i w:val="false"/>
          <w:color w:val="000000"/>
        </w:rPr>
        <w:t xml:space="preserve"> Жол қозғалысы қауіпсіздігі аудитін тіркеу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1185"/>
        <w:gridCol w:w="1185"/>
        <w:gridCol w:w="1185"/>
        <w:gridCol w:w="928"/>
        <w:gridCol w:w="1444"/>
        <w:gridCol w:w="1871"/>
        <w:gridCol w:w="1529"/>
        <w:gridCol w:w="929"/>
      </w:tblGrid>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түскен күні (күні,айы,</w:t>
            </w:r>
            <w:r>
              <w:br/>
            </w:r>
            <w:r>
              <w:rPr>
                <w:rFonts w:ascii="Times New Roman"/>
                <w:b w:val="false"/>
                <w:i w:val="false"/>
                <w:color w:val="000000"/>
                <w:sz w:val="20"/>
              </w:rPr>
              <w:t>
жылы)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аймақтың атауы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ұйымның атауы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Аудиттің негізі мен түрі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тіркеу нөмірі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Аудиттің басталу мен аяқталу күні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бойынша сарапшы-ның аты-жөні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ЖКО тәуекел дәрежесі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В</w:t>
            </w:r>
            <w:r>
              <w:rPr>
                <w:rFonts w:ascii="Times New Roman"/>
                <w:b/>
                <w:i w:val="false"/>
                <w:color w:val="000000"/>
                <w:sz w:val="20"/>
              </w:rPr>
              <w:t xml:space="preserve">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w:t>
            </w:r>
            <w:r>
              <w:rPr>
                <w:rFonts w:ascii="Times New Roman"/>
                <w:b w:val="false"/>
                <w:i/>
                <w:color w:val="000000"/>
                <w:sz w:val="20"/>
              </w:rPr>
              <w:t>міндетті</w:t>
            </w:r>
            <w:r>
              <w:rPr>
                <w:rFonts w:ascii="Times New Roman"/>
                <w:b w:val="false"/>
                <w:i/>
                <w:color w:val="000000"/>
                <w:sz w:val="20"/>
              </w:rPr>
              <w:t>)</w:t>
            </w:r>
          </w:p>
        </w:tc>
      </w:tr>
    </w:tbl>
    <w:p>
      <w:pPr>
        <w:spacing w:after="0"/>
        <w:ind w:left="0"/>
        <w:jc w:val="both"/>
      </w:pPr>
      <w:r>
        <w:rPr>
          <w:rFonts w:ascii="Times New Roman"/>
          <w:b w:val="false"/>
          <w:i w:val="false"/>
          <w:color w:val="000000"/>
          <w:sz w:val="28"/>
        </w:rPr>
        <w:t>
      "____" __________20___ж. № ____</w:t>
      </w:r>
    </w:p>
    <w:p>
      <w:pPr>
        <w:spacing w:after="0"/>
        <w:ind w:left="0"/>
        <w:jc w:val="left"/>
      </w:pPr>
      <w:r>
        <w:rPr>
          <w:rFonts w:ascii="Times New Roman"/>
          <w:b/>
          <w:i w:val="false"/>
          <w:color w:val="000000"/>
        </w:rPr>
        <w:t xml:space="preserve"> Жол қозғалысы қауіпсіздігінің аудитін жүргізуге</w:t>
      </w:r>
      <w:r>
        <w:br/>
      </w:r>
      <w:r>
        <w:rPr>
          <w:rFonts w:ascii="Times New Roman"/>
          <w:b/>
          <w:i w:val="false"/>
          <w:color w:val="000000"/>
        </w:rPr>
        <w:t>НҰСҚАМА*</w:t>
      </w:r>
    </w:p>
    <w:p>
      <w:pPr>
        <w:spacing w:after="0"/>
        <w:ind w:left="0"/>
        <w:jc w:val="both"/>
      </w:pPr>
      <w:r>
        <w:rPr>
          <w:rFonts w:ascii="Times New Roman"/>
          <w:b w:val="false"/>
          <w:i w:val="false"/>
          <w:color w:val="000000"/>
          <w:sz w:val="28"/>
        </w:rPr>
        <w:t>
      Берілген ___________________________________________________________________</w:t>
      </w:r>
      <w:r>
        <w:br/>
      </w:r>
      <w:r>
        <w:rPr>
          <w:rFonts w:ascii="Times New Roman"/>
          <w:b w:val="false"/>
          <w:i w:val="false"/>
          <w:color w:val="000000"/>
          <w:sz w:val="28"/>
        </w:rPr>
        <w:t>
      (Аудитордың аты-жөні, лауазымы)</w:t>
      </w:r>
      <w:r>
        <w:br/>
      </w:r>
      <w:r>
        <w:rPr>
          <w:rFonts w:ascii="Times New Roman"/>
          <w:b w:val="false"/>
          <w:i w:val="false"/>
          <w:color w:val="000000"/>
          <w:sz w:val="28"/>
        </w:rPr>
        <w:t>
      автомобиль жолында (телімінде) жол қозғалысы қауіпсіздігінің аудитін жүргізу үшін ___________________________________________________________________________</w:t>
      </w:r>
      <w:r>
        <w:br/>
      </w:r>
      <w:r>
        <w:rPr>
          <w:rFonts w:ascii="Times New Roman"/>
          <w:b w:val="false"/>
          <w:i w:val="false"/>
          <w:color w:val="000000"/>
          <w:sz w:val="28"/>
        </w:rPr>
        <w:t>
       (автомобиль жолының атауы)</w:t>
      </w:r>
      <w:r>
        <w:br/>
      </w:r>
      <w:r>
        <w:rPr>
          <w:rFonts w:ascii="Times New Roman"/>
          <w:b w:val="false"/>
          <w:i w:val="false"/>
          <w:color w:val="000000"/>
          <w:sz w:val="28"/>
        </w:rPr>
        <w:t>
      Аудиттің негізі: _____________________________________________________________</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Аудиттің уақыты: ___________________________________________________________</w:t>
      </w:r>
      <w:r>
        <w:br/>
      </w: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Қосымша: жол қозғалысы қауіпсіздігі аудитінің бағдарламасы</w:t>
      </w:r>
    </w:p>
    <w:p>
      <w:pPr>
        <w:spacing w:after="0"/>
        <w:ind w:left="0"/>
        <w:jc w:val="both"/>
      </w:pPr>
      <w:r>
        <w:rPr>
          <w:rFonts w:ascii="Times New Roman"/>
          <w:b w:val="false"/>
          <w:i w:val="false"/>
          <w:color w:val="000000"/>
          <w:sz w:val="28"/>
        </w:rPr>
        <w:t>
      Тапсырыс берушінің жетекшісі ______________ 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xml:space="preserve">
      * Тапсырыс берушінің бланкісінде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Г</w:t>
            </w:r>
            <w:r>
              <w:rPr>
                <w:rFonts w:ascii="Times New Roman"/>
                <w:b/>
                <w:i w:val="false"/>
                <w:color w:val="000000"/>
                <w:sz w:val="20"/>
              </w:rPr>
              <w:t xml:space="preserve">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w:t>
            </w:r>
            <w:r>
              <w:rPr>
                <w:rFonts w:ascii="Times New Roman"/>
                <w:b w:val="false"/>
                <w:i/>
                <w:color w:val="000000"/>
                <w:sz w:val="20"/>
              </w:rPr>
              <w:t>ақпараттық</w:t>
            </w:r>
            <w:r>
              <w:rPr>
                <w:rFonts w:ascii="Times New Roman"/>
                <w:b w:val="false"/>
                <w:i/>
                <w:color w:val="000000"/>
                <w:sz w:val="20"/>
              </w:rPr>
              <w:t>)</w:t>
            </w:r>
          </w:p>
        </w:tc>
      </w:tr>
    </w:tbl>
    <w:p>
      <w:pPr>
        <w:spacing w:after="0"/>
        <w:ind w:left="0"/>
        <w:jc w:val="left"/>
      </w:pPr>
      <w:r>
        <w:rPr>
          <w:rFonts w:ascii="Times New Roman"/>
          <w:b/>
          <w:i w:val="false"/>
          <w:color w:val="000000"/>
        </w:rPr>
        <w:t xml:space="preserve"> БАҚЫЛАУ ҚАҒАЗЫ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 xml:space="preserve"> Жолдың сипаттамасы</w:t>
      </w:r>
      <w:r>
        <w:rPr>
          <w:rFonts w:ascii="Times New Roman"/>
          <w:b w:val="false"/>
          <w:i w:val="false"/>
          <w:color w:val="000000"/>
          <w:sz w:val="28"/>
        </w:rPr>
        <w:t>: ЖОЛ-КӨЛІК ОҚИҒАЛАР БОЙЫНША МАҒЛҰМАТТАР</w:t>
      </w:r>
      <w:r>
        <w:br/>
      </w:r>
      <w:r>
        <w:rPr>
          <w:rFonts w:ascii="Times New Roman"/>
          <w:b w:val="false"/>
          <w:i w:val="false"/>
          <w:color w:val="000000"/>
          <w:sz w:val="28"/>
        </w:rPr>
        <w:t xml:space="preserve">
      </w:t>
      </w:r>
      <w:r>
        <w:rPr>
          <w:rFonts w:ascii="Times New Roman"/>
          <w:b/>
          <w:i w:val="false"/>
          <w:color w:val="000000"/>
          <w:sz w:val="28"/>
        </w:rPr>
        <w:t>№1 Бағаланатын параметр:</w:t>
      </w:r>
      <w:r>
        <w:rPr>
          <w:rFonts w:ascii="Times New Roman"/>
          <w:b w:val="false"/>
          <w:i w:val="false"/>
          <w:color w:val="000000"/>
          <w:sz w:val="28"/>
        </w:rPr>
        <w:t xml:space="preserve"> Зерттеу нысанасындағы жол-көлік оқиғалар бойынша тарихи деректер</w:t>
      </w:r>
      <w:r>
        <w:br/>
      </w:r>
      <w:r>
        <w:rPr>
          <w:rFonts w:ascii="Times New Roman"/>
          <w:b w:val="false"/>
          <w:i w:val="false"/>
          <w:color w:val="000000"/>
          <w:sz w:val="28"/>
        </w:rPr>
        <w:t xml:space="preserve">
      </w:t>
      </w:r>
      <w:r>
        <w:rPr>
          <w:rFonts w:ascii="Times New Roman"/>
          <w:b/>
          <w:i w:val="false"/>
          <w:color w:val="000000"/>
          <w:sz w:val="28"/>
        </w:rPr>
        <w:t xml:space="preserve">1.1.1 </w:t>
      </w:r>
      <w:r>
        <w:rPr>
          <w:rFonts w:ascii="Times New Roman"/>
          <w:b/>
          <w:i w:val="false"/>
          <w:color w:val="000000"/>
          <w:sz w:val="28"/>
        </w:rPr>
        <w:t>Мәселенің тұжырымдамалық ерекшеліктері</w:t>
      </w:r>
      <w:r>
        <w:rPr>
          <w:rFonts w:ascii="Times New Roman"/>
          <w:b/>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Мәселенің сипаттамасы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зерттеу нысанасындағы жол-көлік оқиғалар бойынша тарихи деректер, жол-көлік оқиғалардың пайда болуы себептері мен шарттарын анықтауға және талдауға, қауіпсіздікті арттырудың рационалды стратегиясын өңдеуге және жол-көлік инфрақұрылым қауіпсіздігінің ағымдағы деңгейін бағалауға мүмкіндік береді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1.1.2</w:t>
      </w:r>
      <w:r>
        <w:rPr>
          <w:rFonts w:ascii="Times New Roman"/>
          <w:b/>
          <w:i w:val="false"/>
          <w:color w:val="000000"/>
          <w:sz w:val="28"/>
        </w:rPr>
        <w:t xml:space="preserve"> Күрделі сұрақтың егжей-тегжейі</w:t>
      </w:r>
      <w:r>
        <w:rPr>
          <w:rFonts w:ascii="Times New Roman"/>
          <w:b/>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4"/>
        <w:gridCol w:w="921"/>
        <w:gridCol w:w="2735"/>
      </w:tblGrid>
      <w:tr>
        <w:trPr>
          <w:trHeight w:val="30" w:hRule="atLeast"/>
        </w:trPr>
        <w:tc>
          <w:tcPr>
            <w:tcW w:w="8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Түйінді сұрақтар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Жок</w:t>
            </w:r>
          </w:p>
        </w:tc>
      </w:tr>
      <w:tr>
        <w:trPr>
          <w:trHeight w:val="30" w:hRule="atLeast"/>
        </w:trPr>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Алдыңғы жылдағы жолдың ЖКО мен аймағы бойынша статистикалық деректері бар ма? Оның ішінде: жолдар, ЖКО саны, ЖКО зақымдары туралы деректер (жаралы, қаза тапқандар), зақымдандардың жыныстық-жастарынң сипаттамасы, ЖКО себептері, ЖКО кәдімгі түрлері, жол жағдайларының сипаттамасы.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сұрақтарға жауап беруді жалғастыру</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 жоқ болса, онда тиісті мемелекеттік органдарға немесе қызмет көрсетуші орындарға сұраныстар жасау қажет</w:t>
            </w:r>
          </w:p>
        </w:tc>
      </w:tr>
      <w:tr>
        <w:trPr>
          <w:trHeight w:val="30" w:hRule="atLeast"/>
        </w:trPr>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 аймағы бойынша паспорттау, диагностикалау немесе аспаптық зерттеу бойынша деректер бар: көп мерзімді бақылаудың техникалық күйі бойынша, апаттылық бойынша, аймақтың техникалық сипаттамасы, қарқындылық деңгейі, жол жағдайының сұлбалары, "Тар орын" есеп карточкасы, және т.б</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тармаққа көшу</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1.1.3 Зерттеу нысанасы қауіпсіздігінің параметрлерін есептеу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6415"/>
        <w:gridCol w:w="4595"/>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көрсеткіштер</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әдісі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телімдегі қатысты апаттылық коэффициентін есептеу  ()</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622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3622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мұндағы  –  Т кезеңінде жолдың жергілікті теліміндегі ЖКО-ның орташа саны, дана;</w:t>
            </w:r>
            <w:r>
              <w:br/>
            </w:r>
            <w:r>
              <w:rPr>
                <w:rFonts w:ascii="Times New Roman"/>
                <w:b w:val="false"/>
                <w:i w:val="false"/>
                <w:color w:val="000000"/>
                <w:sz w:val="20"/>
              </w:rPr>
              <w:t>
 – жергілікті телімде көлік жүрісінің орташа тәуліктік қарқыны авт./тәулік;</w:t>
            </w:r>
            <w:r>
              <w:br/>
            </w:r>
            <w:r>
              <w:rPr>
                <w:rFonts w:ascii="Times New Roman"/>
                <w:b w:val="false"/>
                <w:i w:val="false"/>
                <w:color w:val="000000"/>
                <w:sz w:val="20"/>
              </w:rPr>
              <w:t>
 – жергілікті телімнің ұзындығы, шқ;</w:t>
            </w:r>
            <w:r>
              <w:br/>
            </w:r>
            <w:r>
              <w:rPr>
                <w:rFonts w:ascii="Times New Roman"/>
                <w:b w:val="false"/>
                <w:i w:val="false"/>
                <w:color w:val="000000"/>
                <w:sz w:val="20"/>
              </w:rPr>
              <w:t>
 – қарастырылып отырған кезеңнің ұзақтығы, жыл.</w:t>
            </w: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5.3.2-тарау ҚР ЕР 218-20-02 </w:t>
            </w:r>
            <w:r>
              <w:br/>
            </w:r>
            <w:r>
              <w:rPr>
                <w:rFonts w:ascii="Times New Roman"/>
                <w:b w:val="false"/>
                <w:i w:val="false"/>
                <w:color w:val="000000"/>
                <w:sz w:val="20"/>
              </w:rPr>
              <w:t>
1млн.автомобиль шқ-ға ЖКО саның есептеу үшін жол телімдерінің геометриялық элементтері бойынша ұзын және біртекті талдау кезінде қолданылады. 0,5 шамасын жоғарлататын  коэффициентінің мәні апаттылықтың ошақтары туралы және олардың жою бойынша іс-шараларды жобалау қажеттілігін күәландырады</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Қысқа телімдердегі қатысты апаттылық коэффициентін есептеу ()</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384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438400" cy="1028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xml:space="preserve">
мұндағы </w:t>
            </w:r>
          </w:p>
          <w:p>
            <w:pPr>
              <w:spacing w:after="20"/>
              <w:ind w:left="20"/>
              <w:jc w:val="both"/>
            </w:pPr>
            <w:r>
              <w:drawing>
                <wp:inline distT="0" distB="0" distL="0" distR="0">
                  <wp:extent cx="1155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155700" cy="419100"/>
                          </a:xfrm>
                          <a:prstGeom prst="rect">
                            <a:avLst/>
                          </a:prstGeom>
                        </pic:spPr>
                      </pic:pic>
                    </a:graphicData>
                  </a:graphic>
                </wp:inline>
              </w:drawing>
            </w:r>
          </w:p>
          <w:p>
            <w:pPr>
              <w:spacing w:after="0"/>
              <w:ind w:left="0"/>
              <w:jc w:val="both"/>
            </w:pPr>
            <w:r>
              <w:rPr>
                <w:rFonts w:ascii="Times New Roman"/>
                <w:b w:val="false"/>
                <w:i w:val="false"/>
                <w:color w:val="000000"/>
                <w:sz w:val="20"/>
              </w:rPr>
              <w:t>кезеңінде жолдың жергілікті теліміндегі ЖКО-ның орташа саны, дана;</w:t>
            </w:r>
            <w:r>
              <w:br/>
            </w:r>
            <w:r>
              <w:rPr>
                <w:rFonts w:ascii="Times New Roman"/>
                <w:b w:val="false"/>
                <w:i w:val="false"/>
                <w:color w:val="000000"/>
                <w:sz w:val="20"/>
              </w:rPr>
              <w:t>
</w:t>
            </w:r>
          </w:p>
          <w:p>
            <w:pPr>
              <w:spacing w:after="20"/>
              <w:ind w:left="20"/>
              <w:jc w:val="both"/>
            </w:pPr>
            <w:r>
              <w:drawing>
                <wp:inline distT="0" distB="0" distL="0" distR="0">
                  <wp:extent cx="342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42900" cy="444500"/>
                          </a:xfrm>
                          <a:prstGeom prst="rect">
                            <a:avLst/>
                          </a:prstGeom>
                        </pic:spPr>
                      </pic:pic>
                    </a:graphicData>
                  </a:graphic>
                </wp:inline>
              </w:drawing>
            </w:r>
          </w:p>
          <w:p>
            <w:pPr>
              <w:spacing w:after="0"/>
              <w:ind w:left="0"/>
              <w:jc w:val="both"/>
            </w:pPr>
            <w:r>
              <w:rPr>
                <w:rFonts w:ascii="Times New Roman"/>
                <w:b w:val="false"/>
                <w:i w:val="false"/>
                <w:color w:val="000000"/>
                <w:sz w:val="20"/>
              </w:rPr>
              <w:t>– жергілікті телімде көлік жүрісінің орташа тәуліктік қарқыны авт./тәулік;</w:t>
            </w:r>
            <w:r>
              <w:br/>
            </w:r>
            <w:r>
              <w:rPr>
                <w:rFonts w:ascii="Times New Roman"/>
                <w:b w:val="false"/>
                <w:i w:val="false"/>
                <w:color w:val="000000"/>
                <w:sz w:val="20"/>
              </w:rPr>
              <w:t>
</w:t>
            </w: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330200"/>
                          </a:xfrm>
                          <a:prstGeom prst="rect">
                            <a:avLst/>
                          </a:prstGeom>
                        </pic:spPr>
                      </pic:pic>
                    </a:graphicData>
                  </a:graphic>
                </wp:inline>
              </w:drawing>
            </w:r>
          </w:p>
          <w:p>
            <w:pPr>
              <w:spacing w:after="0"/>
              <w:ind w:left="0"/>
              <w:jc w:val="both"/>
            </w:pPr>
            <w:r>
              <w:rPr>
                <w:rFonts w:ascii="Times New Roman"/>
                <w:b w:val="false"/>
                <w:i w:val="false"/>
                <w:color w:val="000000"/>
                <w:sz w:val="20"/>
              </w:rPr>
              <w:t>– жергілікті телімнің ұзындығы, км;</w:t>
            </w:r>
            <w:r>
              <w:br/>
            </w:r>
            <w:r>
              <w:rPr>
                <w:rFonts w:ascii="Times New Roman"/>
                <w:b w:val="false"/>
                <w:i w:val="false"/>
                <w:color w:val="000000"/>
                <w:sz w:val="20"/>
              </w:rPr>
              <w:t>
Т – қарастырылып отырған кезеңнің ұзақтығы, жыл.</w:t>
            </w: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5.3.2-тарау ҚР ЕР 218-20-02</w:t>
            </w:r>
            <w:r>
              <w:br/>
            </w:r>
            <w:r>
              <w:rPr>
                <w:rFonts w:ascii="Times New Roman"/>
                <w:b w:val="false"/>
                <w:i w:val="false"/>
                <w:color w:val="000000"/>
                <w:sz w:val="20"/>
              </w:rPr>
              <w:t>
1млн. автомобиль шқ-ға ЖКО санын есептеу үшін тез ерекшеленетін (қиылыстар, жанасулар, көпірлер және т.б.) қысқа телімдерді талдау кезінде қолданылады.</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Жол-көлік оқиғалардың шоғырлану орны </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жылдарда өлім қазасымен аяқталған кемінде 4 ЖКО тіркелген, 300 м максималды ұзындығы бар жол телімі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Жол-көлік оқиғалардың шоғырлану телімі</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5 жылдарда өлім қазасымен аяқталған кемінде 2 жол-көліктік оқиғасы тіркелген, 3 шқ-дан аз емес ұзындығы бар жол аймағы, немесе соңғы 5 жылдары 1 шқ-ға минимум 0,13 апат өлім жазасымен тіркелген, 3 шқ-дан асатын ұзындығы бар жол телімі </w:t>
            </w: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департаментінің және Австралия Үкіметінің өнірлік дамуының сәйкес Бағдарламасы ЖКО пайда болу жоғарғы тәукелімен телімдерін жою бойынша тұжырымдама қабылданды [11].</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Түйінді көрсеткіштер</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әдістері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ЖКО шоғырлану телімі қай типке жатады</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Кері кеткен</w:t>
            </w:r>
            <w:r>
              <w:br/>
            </w:r>
            <w:r>
              <w:rPr>
                <w:rFonts w:ascii="Times New Roman"/>
                <w:b w:val="false"/>
                <w:i w:val="false"/>
                <w:color w:val="000000"/>
                <w:sz w:val="20"/>
              </w:rPr>
              <w:t>
B) Тұрақты</w:t>
            </w:r>
            <w:r>
              <w:br/>
            </w:r>
            <w:r>
              <w:rPr>
                <w:rFonts w:ascii="Times New Roman"/>
                <w:b w:val="false"/>
                <w:i w:val="false"/>
                <w:color w:val="000000"/>
                <w:sz w:val="20"/>
              </w:rPr>
              <w:t>
C) Үдемелі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5.3.8-тарау ЖӘҚС 218.4.005-2010 [12]</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ЖКО типтік түрлерінің сипаттамаларын талдау </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есептік карточкалар негізінде ЖЖҚ деңгейіне жол-көліктік инфрақұрылым әсеріне әлеуетті бағасын сәйкестендіру мақсатында, қарастырылып отырған жергілікті телім үшін тән CARE (А Қосымшасын қара) типтеріне сәйкес ЖКО – кәдімгі түрлерінің тізімі қалыптасады.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1991 жылдан бастап Еуропалық Кеңес елдері CARE (өлімге немесе жарақаттарға әкелген ЖКО-ға қатысты Қоғамдастықтың дерекқоры) дерекқорлар шегінде ЖКО туралы деректер жинауды жүзеге асырады.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жолдың сипаттамасы</w:t>
      </w:r>
      <w:r>
        <w:rPr>
          <w:rFonts w:ascii="Times New Roman"/>
          <w:b w:val="false"/>
          <w:i w:val="false"/>
          <w:color w:val="000000"/>
          <w:sz w:val="28"/>
        </w:rPr>
        <w:t>: ЖОЛДЫҢ ҚЫЗМЕТІ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бағаланатын параметр:</w:t>
      </w:r>
      <w:r>
        <w:rPr>
          <w:rFonts w:ascii="Times New Roman"/>
          <w:b w:val="false"/>
          <w:i w:val="false"/>
          <w:color w:val="000000"/>
          <w:sz w:val="28"/>
        </w:rPr>
        <w:t xml:space="preserve"> Жолдың қызметі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2.1.1 Мәселенің тұжырымдамалық ерекшеліктері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7"/>
        <w:gridCol w:w="3047"/>
        <w:gridCol w:w="2987"/>
        <w:gridCol w:w="1453"/>
        <w:gridCol w:w="1709"/>
        <w:gridCol w:w="34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Мәселенің сипатталуы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функционалдылығының ығысуы жол тағайындалуларының әр түрлі деңгей функциясының қиылысуында пайда болатын жол жүру қауіпсіздігі мәселелерінің бірі болып табылады. Мысалы, республикалық маңызы бар жолдар көліктің үлкен аралықтарға апаруға, ал аумақ пен өңірлік маңызы бар жолдар, сонымен қатар жергілікті елді мекенді жерлердің көшелері өздеріне тән жергілікті хабарлама сипаттамаларымен жергілікті көліктің қозғалысына арналған.</w:t>
            </w:r>
            <w:r>
              <w:br/>
            </w:r>
            <w:r>
              <w:rPr>
                <w:rFonts w:ascii="Times New Roman"/>
                <w:b w:val="false"/>
                <w:i w:val="false"/>
                <w:color w:val="000000"/>
                <w:sz w:val="20"/>
              </w:rPr>
              <w:t xml:space="preserve">
Аса жоғарғы деңгейдегі (халықаралық және республикалық маңыздағы) жол тікелей жергілікті елді мекеннен өту нәтижесінде онда транзиттік қатынасы үстінен жергілікті қозғалысы артық бола бастайды. </w:t>
            </w:r>
            <w:r>
              <w:br/>
            </w:r>
            <w:r>
              <w:rPr>
                <w:rFonts w:ascii="Times New Roman"/>
                <w:b w:val="false"/>
                <w:i w:val="false"/>
                <w:color w:val="000000"/>
                <w:sz w:val="20"/>
              </w:rPr>
              <w:t xml:space="preserve">
Сонымен қатар жолда иерархия (саты) анық емес болып, маршруттың бастапқы тиімділігі төмендейді [13].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877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187700" cy="4940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Жол-көлік оқиғаларының типтік түрлері</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905000" cy="158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669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866900" cy="171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288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828800" cy="165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778000" cy="153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778000" cy="158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Жаяу  жүргінші жолдан өтуге тиісті емес жерден өтіп барады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Жаяу  жүргінші жол үстінде</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Кем дегенде екі АКҚ (автомобиль құралы) — бір бағытта - артынан соқтығысу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Кем дегенде екі АКҚ — маңдайлық соқтығысу</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Кем дегенде екі АКҚ — бір жол — қарама-қарсы бағыттағы қозғалыс — басқа АКҚ алдында солға (оңға) бұрылу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2.1.2 Күрделі сұрақтың егжей-тегжейі: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4502"/>
        <w:gridCol w:w="4869"/>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 немесе жергілікті телім автомобиль жолдардың жіктелуінің қай санатына жатады?</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жалпы қолданыстағы автомобиль жолдары;</w:t>
            </w:r>
            <w:r>
              <w:br/>
            </w:r>
            <w:r>
              <w:rPr>
                <w:rFonts w:ascii="Times New Roman"/>
                <w:b w:val="false"/>
                <w:i w:val="false"/>
                <w:color w:val="000000"/>
                <w:sz w:val="20"/>
              </w:rPr>
              <w:t>
B) шаруашылық автомобиль жолдары;</w:t>
            </w:r>
            <w:r>
              <w:br/>
            </w:r>
            <w:r>
              <w:rPr>
                <w:rFonts w:ascii="Times New Roman"/>
                <w:b w:val="false"/>
                <w:i w:val="false"/>
                <w:color w:val="000000"/>
                <w:sz w:val="20"/>
              </w:rPr>
              <w:t>
C) елді мекен көшелері;</w:t>
            </w:r>
            <w:r>
              <w:br/>
            </w:r>
            <w:r>
              <w:rPr>
                <w:rFonts w:ascii="Times New Roman"/>
                <w:b w:val="false"/>
                <w:i w:val="false"/>
                <w:color w:val="000000"/>
                <w:sz w:val="20"/>
              </w:rPr>
              <w:t xml:space="preserve">
D) ақылы жолдар.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17 шілдедегі № 245 "Автомобиль жолдары туралы" ҚРЗ-ның 3-бабы, 1-тармағы</w:t>
            </w: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Өз мағынасына қарай жол қайсыған жатады? </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халықаралық маңызы бар;</w:t>
            </w:r>
            <w:r>
              <w:br/>
            </w:r>
            <w:r>
              <w:rPr>
                <w:rFonts w:ascii="Times New Roman"/>
                <w:b w:val="false"/>
                <w:i w:val="false"/>
                <w:color w:val="000000"/>
                <w:sz w:val="20"/>
              </w:rPr>
              <w:t>
B) республикалық маңызы бар;</w:t>
            </w:r>
            <w:r>
              <w:br/>
            </w:r>
            <w:r>
              <w:rPr>
                <w:rFonts w:ascii="Times New Roman"/>
                <w:b w:val="false"/>
                <w:i w:val="false"/>
                <w:color w:val="000000"/>
                <w:sz w:val="20"/>
              </w:rPr>
              <w:t>
C) облыстық маңызы бар;</w:t>
            </w:r>
            <w:r>
              <w:br/>
            </w:r>
            <w:r>
              <w:rPr>
                <w:rFonts w:ascii="Times New Roman"/>
                <w:b w:val="false"/>
                <w:i w:val="false"/>
                <w:color w:val="000000"/>
                <w:sz w:val="20"/>
              </w:rPr>
              <w:t>
D) өңірлік маңызы бар</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 жылғы 17 шілдедегі № 245 "Автомобиль жолдары туралы" ҚРЗ-ның 3-бабы, 1-тармағы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Жол жүру қауіпсіздігінің аудитіне түсетін телімі орналасқан автомобиль жолының атауы мен индексін белгілеңіз?</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 М-38 РФ Шекарасы (Омскіге) – Павлодар, Семей қалалары арқылы Майқапшағайға (ҚХР шығысына өту); Ұзындығы – 1 100,6 шқ.</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17 шілдедегі № 245 "Автомобиль жолдары туралы" ҚРЗ-ның 3-бабы, 1-тармағы</w:t>
            </w:r>
            <w:r>
              <w:br/>
            </w:r>
            <w:r>
              <w:rPr>
                <w:rFonts w:ascii="Times New Roman"/>
                <w:b w:val="false"/>
                <w:i w:val="false"/>
                <w:color w:val="000000"/>
                <w:sz w:val="20"/>
              </w:rPr>
              <w:t>
Бастапқы және соңғы елді мекенді, ал қажет болған жағдайда – аралық тармақтарды тағайындау. Автомобиль жолының индексі латын алфавитінің әріптері мен сандар топтарынан тұрады.</w:t>
            </w:r>
            <w:r>
              <w:br/>
            </w:r>
            <w:r>
              <w:rPr>
                <w:rFonts w:ascii="Times New Roman"/>
                <w:b w:val="false"/>
                <w:i w:val="false"/>
                <w:color w:val="000000"/>
                <w:sz w:val="20"/>
              </w:rPr>
              <w:t>
Жауап Мемлекеттік есеп жүйесіне сәйкес жолды теңдестіруге мүмкіндік береді.</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Жол жүру қауіпсіздігінің аудитіне түсетін жергілікті телімнің координаталарын белгілеңіз?</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 шқ __+ ПК __;  </w:t>
            </w:r>
            <w:r>
              <w:br/>
            </w:r>
            <w:r>
              <w:rPr>
                <w:rFonts w:ascii="Times New Roman"/>
                <w:b w:val="false"/>
                <w:i w:val="false"/>
                <w:color w:val="000000"/>
                <w:sz w:val="20"/>
              </w:rPr>
              <w:t>
аяғы: шқ ___+ ПК ___.</w:t>
            </w:r>
            <w:r>
              <w:br/>
            </w:r>
            <w:r>
              <w:rPr>
                <w:rFonts w:ascii="Times New Roman"/>
                <w:b w:val="false"/>
                <w:i w:val="false"/>
                <w:color w:val="000000"/>
                <w:sz w:val="20"/>
              </w:rPr>
              <w:t xml:space="preserve">
GPS – деректер: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Мемлекеттік есеп жүйесіне сәйкес жолды теңдестіруге мүмкіндік береді.</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Қайсысы автокөлік жолының техникалық санаты?</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I техникалық санат;</w:t>
            </w:r>
            <w:r>
              <w:br/>
            </w:r>
            <w:r>
              <w:rPr>
                <w:rFonts w:ascii="Times New Roman"/>
                <w:b w:val="false"/>
                <w:i w:val="false"/>
                <w:color w:val="000000"/>
                <w:sz w:val="20"/>
              </w:rPr>
              <w:t>
B) II техникалық санат;</w:t>
            </w:r>
            <w:r>
              <w:br/>
            </w:r>
            <w:r>
              <w:rPr>
                <w:rFonts w:ascii="Times New Roman"/>
                <w:b w:val="false"/>
                <w:i w:val="false"/>
                <w:color w:val="000000"/>
                <w:sz w:val="20"/>
              </w:rPr>
              <w:t>
C) III техникалық санат;</w:t>
            </w:r>
            <w:r>
              <w:br/>
            </w:r>
            <w:r>
              <w:rPr>
                <w:rFonts w:ascii="Times New Roman"/>
                <w:b w:val="false"/>
                <w:i w:val="false"/>
                <w:color w:val="000000"/>
                <w:sz w:val="20"/>
              </w:rPr>
              <w:t>
D) IV техникалық санат;</w:t>
            </w:r>
            <w:r>
              <w:br/>
            </w:r>
            <w:r>
              <w:rPr>
                <w:rFonts w:ascii="Times New Roman"/>
                <w:b w:val="false"/>
                <w:i w:val="false"/>
                <w:color w:val="000000"/>
                <w:sz w:val="20"/>
              </w:rPr>
              <w:t>
E) V техникалық санат.</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4.1.1-кесте ҚР ҚНжЕР 3.03.09-2006</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Қайсысы жүрудің нақты қарқындылығы?</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авт/тәулік</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4.1.1-кесте  ҚР ҚНжЕР  3.03.09-2006</w:t>
            </w:r>
            <w:r>
              <w:br/>
            </w:r>
            <w:r>
              <w:rPr>
                <w:rFonts w:ascii="Times New Roman"/>
                <w:b w:val="false"/>
                <w:i w:val="false"/>
                <w:color w:val="000000"/>
                <w:sz w:val="20"/>
              </w:rPr>
              <w:t>
ҚР СТ 1378-2005 немесе ҚР ЕР 218-04-2014</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 5, 10, 15 жылға жүрудің қарқындылығын болжамдау </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авт/тәулік</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ЕР 218-04-2014</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Қозғалыс пен жолдың жүктелу коэффициентін анықтау (Жолдың тәжіри-белік өткізу қабілетіне қозғалыстың нақты қарқындылығының қатынасы)</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МЕМСТ 33475-2015</w:t>
            </w:r>
            <w:r>
              <w:br/>
            </w:r>
            <w:r>
              <w:rPr>
                <w:rFonts w:ascii="Times New Roman"/>
                <w:b w:val="false"/>
                <w:i w:val="false"/>
                <w:color w:val="000000"/>
                <w:sz w:val="20"/>
              </w:rPr>
              <w:t>
Жүктеменің коэффициенттерінің мағынасына жету қайта құруды қажет ететін жолдың шекті функционалдау шарттарына сәйкес келеді.</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Қалайша жол елді мекендер арқылы өтеді? Егер де жол елді мекендер арқылы өтетін болса, онда елді мекендердің көшелерін жіктелуіне сәйкес ол қай санатқа тиісті?</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Айналып өтетін жол;</w:t>
            </w:r>
            <w:r>
              <w:br/>
            </w:r>
            <w:r>
              <w:rPr>
                <w:rFonts w:ascii="Times New Roman"/>
                <w:b w:val="false"/>
                <w:i w:val="false"/>
                <w:color w:val="000000"/>
                <w:sz w:val="20"/>
              </w:rPr>
              <w:t xml:space="preserve">
B) Тікелей елді мекен арқылы.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4.2-кестелер ККП 45-3.03-227-2010 [14]</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Жолдың елді мекен арқылы (айналып өтетін жол болмағанда) өтуі кезінде ол өзінің геометриялық сипаттамаларын өзгермеген күйінде сақтай алады ма?  </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Жол елді мекен арқылы өтсе оны халықаралық /республикалық /облыстық /өңірлік деп атауға болады ма? </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 мағынасына сәйкес келеді;</w:t>
            </w:r>
            <w:r>
              <w:br/>
            </w:r>
            <w:r>
              <w:rPr>
                <w:rFonts w:ascii="Times New Roman"/>
                <w:b w:val="false"/>
                <w:i w:val="false"/>
                <w:color w:val="000000"/>
                <w:sz w:val="20"/>
              </w:rPr>
              <w:t>
B) Жоқ – мағынасына сәйкес келеді, көбінесе көше ретінде қызмет атқарады.</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2.1.3 Апаттылықтың дербес коэффициенттерінің анықтау</w:t>
      </w:r>
      <w:r>
        <w:br/>
      </w:r>
      <w:r>
        <w:rPr>
          <w:rFonts w:ascii="Times New Roman"/>
          <w:b/>
          <w:i w:val="false"/>
          <w:color w:val="000000"/>
        </w:rPr>
        <w:t>1. Апаттылықтың дербес коэффициенттерінің  К1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3"/>
        <w:gridCol w:w="1170"/>
        <w:gridCol w:w="897"/>
        <w:gridCol w:w="897"/>
        <w:gridCol w:w="1170"/>
        <w:gridCol w:w="1171"/>
        <w:gridCol w:w="1171"/>
        <w:gridCol w:w="898"/>
        <w:gridCol w:w="1171"/>
        <w:gridCol w:w="1172"/>
      </w:tblGrid>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қарқындылығы, мың авт./тәулігіне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 </w:t>
            </w:r>
            <w:r>
              <w:rPr>
                <w:rFonts w:ascii="Times New Roman"/>
                <w:b w:val="false"/>
                <w:i w:val="false"/>
                <w:color w:val="000000"/>
                <w:sz w:val="20"/>
              </w:rPr>
              <w:t>(II-IV санаттағы екі жолақты жолдар)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қарқындылығы, мың авт./тәулігіне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 </w:t>
            </w:r>
            <w:r>
              <w:rPr>
                <w:rFonts w:ascii="Times New Roman"/>
                <w:b w:val="false"/>
                <w:i w:val="false"/>
                <w:color w:val="000000"/>
                <w:sz w:val="20"/>
              </w:rPr>
              <w:t>(I санаттағы бөлу жолағы жоқ жолдар)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 </w:t>
            </w:r>
            <w:r>
              <w:rPr>
                <w:rFonts w:ascii="Times New Roman"/>
                <w:b w:val="false"/>
                <w:i w:val="false"/>
                <w:color w:val="000000"/>
                <w:sz w:val="20"/>
              </w:rPr>
              <w:t>(I санаттағы бөлу жолағы жоқ жолдар)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p>
      <w:pPr>
        <w:spacing w:after="0"/>
        <w:ind w:left="0"/>
        <w:jc w:val="both"/>
      </w:pPr>
      <w:r>
        <w:rPr>
          <w:rFonts w:ascii="Times New Roman"/>
          <w:b w:val="false"/>
          <w:i w:val="false"/>
          <w:color w:val="000000"/>
          <w:sz w:val="28"/>
        </w:rPr>
        <w:t>
      2. Апаттылықтың дербес коэффициенттерінің</w:t>
      </w:r>
      <w:r>
        <w:rPr>
          <w:rFonts w:ascii="Times New Roman"/>
          <w:b w:val="false"/>
          <w:i/>
          <w:color w:val="000000"/>
          <w:sz w:val="28"/>
        </w:rPr>
        <w:t xml:space="preserve"> К</w:t>
      </w:r>
      <w:r>
        <w:rPr>
          <w:rFonts w:ascii="Times New Roman"/>
          <w:b w:val="false"/>
          <w:i w:val="false"/>
          <w:color w:val="000000"/>
          <w:vertAlign w:val="subscript"/>
        </w:rPr>
        <w:t>2</w:t>
      </w:r>
      <w:r>
        <w:rPr>
          <w:rFonts w:ascii="Times New Roman"/>
          <w:b w:val="false"/>
          <w:i w:val="false"/>
          <w:color w:val="000000"/>
          <w:sz w:val="28"/>
        </w:rPr>
        <w:t xml:space="preserve"> мәндері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569"/>
        <w:gridCol w:w="1569"/>
        <w:gridCol w:w="1359"/>
        <w:gridCol w:w="1359"/>
        <w:gridCol w:w="1042"/>
        <w:gridCol w:w="1359"/>
        <w:gridCol w:w="1044"/>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ұзындығы, шқ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аз емес</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немесе өтпейтін</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2 </w:t>
            </w:r>
            <w:r>
              <w:rPr>
                <w:rFonts w:ascii="Times New Roman"/>
                <w:b w:val="false"/>
                <w:i w:val="false"/>
                <w:color w:val="000000"/>
                <w:sz w:val="20"/>
              </w:rPr>
              <w:t>(II-IV санаттағы екі жолақты жолдар)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2 </w:t>
            </w:r>
            <w:r>
              <w:rPr>
                <w:rFonts w:ascii="Times New Roman"/>
                <w:b w:val="false"/>
                <w:i w:val="false"/>
                <w:color w:val="000000"/>
                <w:sz w:val="20"/>
              </w:rPr>
              <w:t>(I санаттағы бөлу жолағы жоқ жолдар)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2 </w:t>
            </w:r>
            <w:r>
              <w:rPr>
                <w:rFonts w:ascii="Times New Roman"/>
                <w:b w:val="false"/>
                <w:i w:val="false"/>
                <w:color w:val="000000"/>
                <w:sz w:val="20"/>
              </w:rPr>
              <w:t>(I санаттағы бөлу жолағы жоқ жолдар)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i w:val="false"/>
          <w:color w:val="000000"/>
        </w:rPr>
        <w:t xml:space="preserve"> 2.1.4 Жағдайды түзету бойынша ықтимал 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900"/>
        <w:gridCol w:w="8567"/>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Жағдайды түзеу бойынша шара мен шығындардың көлемі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Апаттылықтың төмендеу әлеуеті </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Басты жол ($$) мен өңірлік маңыздағы магистральды көшелерінің көмегімен ақырын және тез жүретін көлік ағындарын бөлу</w:t>
            </w:r>
            <w:r>
              <w:br/>
            </w:r>
            <w:r>
              <w:rPr>
                <w:rFonts w:ascii="Times New Roman"/>
                <w:b w:val="false"/>
                <w:i w:val="false"/>
                <w:color w:val="000000"/>
                <w:sz w:val="20"/>
              </w:rPr>
              <w:t>
2 Айналып өтетін жолдың құрылысы. Ең жақсысы, дегенмен, белгілі бір сәтте жаңа айналып өтетін жол ($$$) қажет болуы мүмкін. Айналып өтетін жолдың құрылысы кезінде ескі жолды тарылту және де ол арқылы транзиттік көліктің қозғалысын шектеу үшін жаяу жүргінші жолдарды кеңейту мен т.б. мүмкіндігін пайдалану қажет</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8 - 30 %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16 - 33 %</w:t>
            </w:r>
            <w:r>
              <w:br/>
            </w:r>
            <w:r>
              <w:rPr>
                <w:rFonts w:ascii="Times New Roman"/>
                <w:b w:val="false"/>
                <w:i w:val="false"/>
                <w:color w:val="000000"/>
                <w:sz w:val="20"/>
              </w:rPr>
              <w:t>
(бұл көрсеткіштер ЖКО-ны ескі жол желілер мен айналып өту жолдарында қамтиды)</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528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52800" cy="2108200"/>
                          </a:xfrm>
                          <a:prstGeom prst="rect">
                            <a:avLst/>
                          </a:prstGeom>
                        </pic:spPr>
                      </pic:pic>
                    </a:graphicData>
                  </a:graphic>
                </wp:inline>
              </w:drawing>
            </w:r>
          </w:p>
          <w:p>
            <w:pPr>
              <w:spacing w:after="0"/>
              <w:ind w:left="0"/>
              <w:jc w:val="both"/>
            </w:pPr>
            <w:r>
              <w:br/>
            </w:r>
            <w:r>
              <w:rPr>
                <w:rFonts w:ascii="Times New Roman"/>
                <w:b w:val="false"/>
                <w:i w:val="false"/>
                <w:color w:val="000000"/>
                <w:sz w:val="20"/>
              </w:rPr>
              <w:t>
Өңірлік маңызды (көк) және құрылыс жасалған аймақ айналасында айналып өтетін жолдың (қызыл) шағын магистральды көшелер мысалы</w:t>
            </w: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Қалааралық және жергілікті көліктің деңгейлері бойынша бөлу.</w:t>
            </w:r>
            <w:r>
              <w:br/>
            </w:r>
            <w:r>
              <w:rPr>
                <w:rFonts w:ascii="Times New Roman"/>
                <w:b w:val="false"/>
                <w:i w:val="false"/>
                <w:color w:val="000000"/>
                <w:sz w:val="20"/>
              </w:rPr>
              <w:t>
3.1 Тез жүретін көліктік құралдар мен жергілікті көліктердің жүру жолақтарын толығымен ажырату. Бақылау мүмкіндігі бар жылдамдықты жол (әртүрлі деңгейлі қиылысулар, жүруді жылдамдату/ақырындату жолақтары және т.б.) ($$)</w:t>
            </w:r>
            <w:r>
              <w:br/>
            </w:r>
            <w:r>
              <w:rPr>
                <w:rFonts w:ascii="Times New Roman"/>
                <w:b w:val="false"/>
                <w:i w:val="false"/>
                <w:color w:val="000000"/>
                <w:sz w:val="20"/>
              </w:rPr>
              <w:t>
3.2 Жаяу жүргінші жолдың бөлімшесі (жаяу жүргінші көпіршелер немесе баспалдақтарының орнына пандустары бар жер асты өтулері)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20 - 57 %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13 - 44 %</w:t>
            </w:r>
            <w:r>
              <w:br/>
            </w:r>
            <w:r>
              <w:rPr>
                <w:rFonts w:ascii="Times New Roman"/>
                <w:b w:val="false"/>
                <w:i w:val="false"/>
                <w:color w:val="000000"/>
                <w:sz w:val="20"/>
              </w:rPr>
              <w:t>
 </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721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372100" cy="158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xml:space="preserve">
     </w:t>
            </w:r>
            <w:r>
              <w:rPr>
                <w:rFonts w:ascii="Times New Roman"/>
                <w:b w:val="false"/>
                <w:i/>
                <w:color w:val="000000"/>
                <w:sz w:val="20"/>
              </w:rPr>
              <w:t>Қажет емес</w:t>
            </w:r>
            <w:r>
              <w:rPr>
                <w:rFonts w:ascii="Times New Roman"/>
                <w:b w:val="false"/>
                <w:i w:val="false"/>
                <w:color w:val="000000"/>
                <w:sz w:val="20"/>
              </w:rPr>
              <w:t xml:space="preserve">                       </w:t>
            </w:r>
            <w:r>
              <w:rPr>
                <w:rFonts w:ascii="Times New Roman"/>
                <w:b w:val="false"/>
                <w:i/>
                <w:color w:val="000000"/>
                <w:sz w:val="20"/>
              </w:rPr>
              <w:t xml:space="preserve"> Неғұрлым қауіпсіз</w:t>
            </w:r>
            <w:r>
              <w:br/>
            </w:r>
            <w:r>
              <w:rPr>
                <w:rFonts w:ascii="Times New Roman"/>
                <w:b w:val="false"/>
                <w:i w:val="false"/>
                <w:color w:val="000000"/>
                <w:sz w:val="20"/>
              </w:rPr>
              <w:t>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Жол сипатының өзгерістері (тұтастылығынан мүмкіндікке ауысуы) – оны көшенің дәрежесіне ауыстыру. Негізгі міндет – жылдамдықты азайту.</w:t>
            </w:r>
            <w:r>
              <w:br/>
            </w:r>
            <w:r>
              <w:rPr>
                <w:rFonts w:ascii="Times New Roman"/>
                <w:b w:val="false"/>
                <w:i w:val="false"/>
                <w:color w:val="000000"/>
                <w:sz w:val="20"/>
              </w:rPr>
              <w:t>
4.1 Кіру/шығу аралшықтарының немесе щеңберлі шешулердің құрылысы ($$);</w:t>
            </w:r>
            <w:r>
              <w:br/>
            </w:r>
            <w:r>
              <w:rPr>
                <w:rFonts w:ascii="Times New Roman"/>
                <w:b w:val="false"/>
                <w:i w:val="false"/>
                <w:color w:val="000000"/>
                <w:sz w:val="20"/>
              </w:rPr>
              <w:t>
4.2 Жолдың ығысуы ($);</w:t>
            </w:r>
            <w:r>
              <w:br/>
            </w:r>
            <w:r>
              <w:rPr>
                <w:rFonts w:ascii="Times New Roman"/>
                <w:b w:val="false"/>
                <w:i w:val="false"/>
                <w:color w:val="000000"/>
                <w:sz w:val="20"/>
              </w:rPr>
              <w:t>
4.3 Көлік қозғалысының қарқындылығын төмендету шараларын енгізу ($)</w:t>
            </w:r>
            <w:r>
              <w:br/>
            </w:r>
            <w:r>
              <w:rPr>
                <w:rFonts w:ascii="Times New Roman"/>
                <w:b w:val="false"/>
                <w:i w:val="false"/>
                <w:color w:val="000000"/>
                <w:sz w:val="20"/>
              </w:rPr>
              <w:t>
 </w:t>
            </w: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11 - 47 %</w:t>
            </w:r>
            <w:r>
              <w:br/>
            </w:r>
            <w:r>
              <w:rPr>
                <w:rFonts w:ascii="Times New Roman"/>
                <w:b w:val="false"/>
                <w:i w:val="false"/>
                <w:color w:val="000000"/>
                <w:sz w:val="20"/>
              </w:rPr>
              <w:t>
 </w:t>
            </w:r>
            <w:r>
              <w:br/>
            </w:r>
            <w:r>
              <w:rPr>
                <w:rFonts w:ascii="Times New Roman"/>
                <w:b w:val="false"/>
                <w:i w:val="false"/>
                <w:color w:val="000000"/>
                <w:sz w:val="20"/>
              </w:rPr>
              <w:t>
2 - 10%</w:t>
            </w:r>
            <w:r>
              <w:br/>
            </w:r>
            <w:r>
              <w:rPr>
                <w:rFonts w:ascii="Times New Roman"/>
                <w:b w:val="false"/>
                <w:i w:val="false"/>
                <w:color w:val="000000"/>
                <w:sz w:val="20"/>
              </w:rPr>
              <w:t>
5 - 12 %</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227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822700" cy="1574800"/>
                          </a:xfrm>
                          <a:prstGeom prst="rect">
                            <a:avLst/>
                          </a:prstGeom>
                        </pic:spPr>
                      </pic:pic>
                    </a:graphicData>
                  </a:graphic>
                </wp:inline>
              </w:drawing>
            </w:r>
          </w:p>
          <w:p>
            <w:pPr>
              <w:spacing w:after="0"/>
              <w:ind w:left="0"/>
              <w:jc w:val="both"/>
            </w:pPr>
            <w:r>
              <w:br/>
            </w:r>
            <w:r>
              <w:rPr>
                <w:rFonts w:ascii="Times New Roman"/>
                <w:b w:val="false"/>
                <w:i w:val="false"/>
                <w:color w:val="000000"/>
                <w:sz w:val="20"/>
              </w:rPr>
              <w:t>
Жылдамдықты бәсеңдетуге арналған елді мекенге(ден)кіру/шығу мысалы</w:t>
            </w:r>
            <w:r>
              <w:br/>
            </w:r>
            <w:r>
              <w:rPr>
                <w:rFonts w:ascii="Times New Roman"/>
                <w:b w:val="false"/>
                <w:i w:val="false"/>
                <w:color w:val="000000"/>
                <w:sz w:val="20"/>
              </w:rPr>
              <w:t>
</w:t>
            </w:r>
          </w:p>
          <w:p>
            <w:pPr>
              <w:spacing w:after="20"/>
              <w:ind w:left="20"/>
              <w:jc w:val="both"/>
            </w:pPr>
            <w:r>
              <w:drawing>
                <wp:inline distT="0" distB="0" distL="0" distR="0">
                  <wp:extent cx="36576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657600" cy="153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40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2336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Жылдамдықты төмендетуге арналған елді мекен шегіндегі жол элементтерінің мысалы</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 жолдың сипаттамасы: ЖОЛДЫҢ ҚЫЗМЕТІ</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бағланатын параметр: Қол жетімділігін бақылау 2.2.1 Мәселенің тұжырымдамалық ерекшеліктері: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3047"/>
        <w:gridCol w:w="3147"/>
        <w:gridCol w:w="1313"/>
        <w:gridCol w:w="2024"/>
        <w:gridCol w:w="46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Мәселенің сипатталуы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Жолға мүмкіншіліктің қатаң бақылануы жол жүру қауіпсіздігін қамтамасыз ету үшін, негізін қалайтын факторы болып табылады. Жол бойында нысаналардың құрылыстарының нақты заңнамалық нормалары трасса бойымен құрылыстар қаупінен құтылу үшін міндетті болып табылады. </w:t>
            </w:r>
            <w:r>
              <w:br/>
            </w:r>
            <w:r>
              <w:rPr>
                <w:rFonts w:ascii="Times New Roman"/>
                <w:b w:val="false"/>
                <w:i w:val="false"/>
                <w:color w:val="000000"/>
                <w:sz w:val="20"/>
              </w:rPr>
              <w:t>
Жол/көшеге өту орындар санының шектелуі, әдетте, осындай екі жолдармен жүзеге асырылады. Біріншісі — бір қиылысудың шегінде, осындай қозғалыс үшін дұрыс жобалауға болатын жолдық иерархияны және бұрылыстардың әлеуетті қауіпті шоғырлануын қатайту үшін  басты жолмен жалғанатын шеткі жолдар санын шектеу.</w:t>
            </w:r>
            <w:r>
              <w:br/>
            </w:r>
            <w:r>
              <w:rPr>
                <w:rFonts w:ascii="Times New Roman"/>
                <w:b w:val="false"/>
                <w:i w:val="false"/>
                <w:color w:val="000000"/>
                <w:sz w:val="20"/>
              </w:rPr>
              <w:t>
Екінші жолы — сол аймақ арқылы күрделі және ұзақ маршрут жасай отырып, елді мекенді жерлерде транзиттік жүруді азайту. Осындай жолға өтуді қажет ететіндер ғана кіре алады.</w:t>
            </w:r>
            <w:r>
              <w:br/>
            </w:r>
            <w:r>
              <w:rPr>
                <w:rFonts w:ascii="Times New Roman"/>
                <w:b w:val="false"/>
                <w:i w:val="false"/>
                <w:color w:val="000000"/>
                <w:sz w:val="20"/>
              </w:rPr>
              <w:t>
Тікелей жолдың жанында азаматтық құрылыс салудың нысаналарын орналастырудың ұқсас жағдайлары, әдетте келулер мен сол елді мекендердің өзіне тән. Бақыланып отырған бұрылыстар мен жаяу жүргіншілердің қызу қозғалыстарына байланысты осындай телімдер, әдетте, ЖКО-ның жоғары шоғырлануының телімдері болып табылады.</w:t>
            </w:r>
            <w:r>
              <w:br/>
            </w:r>
            <w:r>
              <w:rPr>
                <w:rFonts w:ascii="Times New Roman"/>
                <w:b w:val="false"/>
                <w:i w:val="false"/>
                <w:color w:val="000000"/>
                <w:sz w:val="20"/>
              </w:rPr>
              <w:t>
Бұру жолағы — автомобиль жолдарының тиісті құрылымдық элементтері мен инженерлік құрылыстарын орналастыру үшін автомобиль жолдарымен, сондай-ақ жол байланыстарының оларды пайдалану үшін ағаш өсіру мен құрылғыларының қорғаныс және сәндік мекемелері, құрылыстарымен толтырылған көлік жерлері (тармақ 15) 2001 жылдың 17 шілдесіндегі № 245 "Автомобиль жолдары туралы" ҚРЗ-ның 1-бабы.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147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14700" cy="2578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6068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606800" cy="215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140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140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Жол-көліктік оқиғаларының типтік түрлері</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14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714500" cy="1346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669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866900" cy="171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930400" cy="146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600200" cy="1282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288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828800" cy="165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Жаяу жүргінші көшені өтуге болмайтын жерден өтуде</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Жаяу жүргінші жол үстінде</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Жаяу жүргінші жол бойымен жүріп барады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Кем дегенде екі АКҚ —қиылысу (бұрылыс жоқ) — басқасы</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Кем дегенде екі АКҚ – бір бағыт — артынан кеп соқтығысуы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907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790700" cy="1308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574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0574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Бір АКҚ мен жануарлардың қатысуымен болған ЖКО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Кем дегенде екі АКҚ — қарама-қарсы бағыт — бұрылыс жоқ — кері жүріспен қозғалыс</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2.2.2 </w:t>
      </w:r>
      <w:r>
        <w:rPr>
          <w:rFonts w:ascii="Times New Roman"/>
          <w:b/>
          <w:i w:val="false"/>
          <w:color w:val="000000"/>
          <w:sz w:val="28"/>
        </w:rPr>
        <w:t>Күрделі сұрақтың егжей-тегжейі</w:t>
      </w:r>
      <w:r>
        <w:rPr>
          <w:rFonts w:ascii="Times New Roman"/>
          <w:b/>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6"/>
        <w:gridCol w:w="1425"/>
        <w:gridCol w:w="5919"/>
      </w:tblGrid>
      <w:tr>
        <w:trPr>
          <w:trHeight w:val="30" w:hRule="atLeast"/>
        </w:trPr>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Оның техникалық санатының жолақ өлшемі үшін жолдың өсіне сәйкес келеді ме:</w:t>
            </w:r>
            <w:r>
              <w:br/>
            </w:r>
            <w:r>
              <w:rPr>
                <w:rFonts w:ascii="Times New Roman"/>
                <w:b w:val="false"/>
                <w:i w:val="false"/>
                <w:color w:val="000000"/>
                <w:sz w:val="20"/>
              </w:rPr>
              <w:t xml:space="preserve">
-  I техникалық санатынан – 35 м-ден; </w:t>
            </w:r>
            <w:r>
              <w:br/>
            </w:r>
            <w:r>
              <w:rPr>
                <w:rFonts w:ascii="Times New Roman"/>
                <w:b w:val="false"/>
                <w:i w:val="false"/>
                <w:color w:val="000000"/>
                <w:sz w:val="20"/>
              </w:rPr>
              <w:t>
-  II техникалық санатынан – 20 м-ден;</w:t>
            </w:r>
            <w:r>
              <w:br/>
            </w:r>
            <w:r>
              <w:rPr>
                <w:rFonts w:ascii="Times New Roman"/>
                <w:b w:val="false"/>
                <w:i w:val="false"/>
                <w:color w:val="000000"/>
                <w:sz w:val="20"/>
              </w:rPr>
              <w:t>
-  III техникалық санатынан – 15 м-ден;</w:t>
            </w:r>
            <w:r>
              <w:br/>
            </w:r>
            <w:r>
              <w:rPr>
                <w:rFonts w:ascii="Times New Roman"/>
                <w:b w:val="false"/>
                <w:i w:val="false"/>
                <w:color w:val="000000"/>
                <w:sz w:val="20"/>
              </w:rPr>
              <w:t>
-  IV техникалық санатынан – 13 м-ден;</w:t>
            </w:r>
            <w:r>
              <w:br/>
            </w:r>
            <w:r>
              <w:rPr>
                <w:rFonts w:ascii="Times New Roman"/>
                <w:b w:val="false"/>
                <w:i w:val="false"/>
                <w:color w:val="000000"/>
                <w:sz w:val="20"/>
              </w:rPr>
              <w:t>
-  V техникалық санатынан – 12 м-ден.</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w:t>
            </w:r>
          </w:p>
        </w:tc>
        <w:tc>
          <w:tcPr>
            <w:tcW w:w="5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 жылғы 17 шілдедегі </w:t>
            </w:r>
            <w:r>
              <w:br/>
            </w:r>
            <w:r>
              <w:rPr>
                <w:rFonts w:ascii="Times New Roman"/>
                <w:b w:val="false"/>
                <w:i w:val="false"/>
                <w:color w:val="000000"/>
                <w:sz w:val="20"/>
              </w:rPr>
              <w:t xml:space="preserve">№ 245 "Автомобиль жолдары туралыі" ҚРЗ-ның 7-бап </w:t>
            </w:r>
            <w:r>
              <w:br/>
            </w:r>
            <w:r>
              <w:rPr>
                <w:rFonts w:ascii="Times New Roman"/>
                <w:b w:val="false"/>
                <w:i w:val="false"/>
                <w:color w:val="000000"/>
                <w:sz w:val="20"/>
              </w:rPr>
              <w:t>2-тармағы және 9-бап 2-тармағы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Егер бұрып жіберу жолағының өлшемі оның техникалық санатына сәйкес келмесе, онда жол қауіпсіздігін есепке алумен жапсар меншіктен мүмкіндік ескертілген бе?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w:t>
            </w:r>
          </w:p>
        </w:tc>
        <w:tc>
          <w:tcPr>
            <w:tcW w:w="0" w:type="auto"/>
            <w:vMerge/>
            <w:tcBorders>
              <w:top w:val="nil"/>
              <w:left w:val="single" w:color="cfcfcf" w:sz="5"/>
              <w:bottom w:val="single" w:color="cfcfcf" w:sz="5"/>
              <w:right w:val="single" w:color="cfcfcf" w:sz="5"/>
            </w:tcBorders>
          </w:tcPr>
          <w:p/>
        </w:tc>
      </w:tr>
      <w:tr>
        <w:trPr>
          <w:trHeight w:val="30" w:hRule="atLeast"/>
        </w:trPr>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Жолды елді мекеннің тармағынан өтуі кезінде, құрылыс болып жатқан аймақтан жолдың жүру бөлігіне дейін шегініс нормативтік талаптарға сәйкес келеді ме?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ТКП 45-3.03-227-2010 </w:t>
            </w:r>
            <w:r>
              <w:br/>
            </w:r>
            <w:r>
              <w:rPr>
                <w:rFonts w:ascii="Times New Roman"/>
                <w:b w:val="false"/>
                <w:i w:val="false"/>
                <w:color w:val="000000"/>
                <w:sz w:val="20"/>
              </w:rPr>
              <w:t>
5.1.1-тармақ</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2.2.3 </w:t>
      </w:r>
      <w:r>
        <w:rPr>
          <w:rFonts w:ascii="Times New Roman"/>
          <w:b/>
          <w:i w:val="false"/>
          <w:color w:val="000000"/>
          <w:sz w:val="28"/>
        </w:rPr>
        <w:t>Апаттылықтың дербес коэффициенттерін анықтау</w:t>
      </w:r>
    </w:p>
    <w:p>
      <w:pPr>
        <w:spacing w:after="0"/>
        <w:ind w:left="0"/>
        <w:jc w:val="both"/>
      </w:pPr>
      <w:r>
        <w:rPr>
          <w:rFonts w:ascii="Times New Roman"/>
          <w:b w:val="false"/>
          <w:i w:val="false"/>
          <w:color w:val="000000"/>
          <w:sz w:val="28"/>
        </w:rPr>
        <w:t xml:space="preserve">
      1. Апаттылықтың </w:t>
      </w:r>
      <w:r>
        <w:rPr>
          <w:rFonts w:ascii="Times New Roman"/>
          <w:b w:val="false"/>
          <w:i/>
          <w:color w:val="000000"/>
          <w:sz w:val="28"/>
        </w:rPr>
        <w:t>К</w:t>
      </w:r>
      <w:r>
        <w:rPr>
          <w:rFonts w:ascii="Times New Roman"/>
          <w:b w:val="false"/>
          <w:i w:val="false"/>
          <w:color w:val="000000"/>
          <w:vertAlign w:val="subscript"/>
        </w:rPr>
        <w:t>3</w:t>
      </w:r>
      <w:r>
        <w:rPr>
          <w:rFonts w:ascii="Times New Roman"/>
          <w:b w:val="false"/>
          <w:i w:val="false"/>
          <w:color w:val="000000"/>
          <w:sz w:val="28"/>
        </w:rPr>
        <w:t xml:space="preserve"> дербес коэффициенттерінің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8"/>
        <w:gridCol w:w="1661"/>
        <w:gridCol w:w="2289"/>
        <w:gridCol w:w="2289"/>
        <w:gridCol w:w="2083"/>
      </w:tblGrid>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аймағынан жолдың жүру бөлігіне дейінгі арақашықтығы, м</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 немесе жоқ</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3 </w:t>
            </w:r>
            <w:r>
              <w:rPr>
                <w:rFonts w:ascii="Times New Roman"/>
                <w:b w:val="false"/>
                <w:i w:val="false"/>
                <w:color w:val="000000"/>
                <w:sz w:val="20"/>
              </w:rPr>
              <w:t>(II-IV санаттағы екі жолақты жолдар)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3 </w:t>
            </w:r>
            <w:r>
              <w:rPr>
                <w:rFonts w:ascii="Times New Roman"/>
                <w:b w:val="false"/>
                <w:i w:val="false"/>
                <w:color w:val="000000"/>
                <w:sz w:val="20"/>
              </w:rPr>
              <w:t>(I санаттағы бөлу жолағы жоқ)</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3 </w:t>
            </w:r>
            <w:r>
              <w:rPr>
                <w:rFonts w:ascii="Times New Roman"/>
                <w:b w:val="false"/>
                <w:i w:val="false"/>
                <w:color w:val="000000"/>
                <w:sz w:val="20"/>
              </w:rPr>
              <w:t>(I санаттағы бөлу жолағы бар)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2.2.4 </w:t>
      </w:r>
      <w:r>
        <w:rPr>
          <w:rFonts w:ascii="Times New Roman"/>
          <w:b/>
          <w:i w:val="false"/>
          <w:color w:val="000000"/>
          <w:sz w:val="28"/>
        </w:rPr>
        <w:t>Жағдайды түзету бойынша ықтимал 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2180"/>
        <w:gridCol w:w="10127"/>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түзету бойынша шаралар мен шығындар көлемі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Апаттылықты төмендету ықтималы</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Көліктік құралдар жиналатын және басты жолмен тек бірнеше жақсы жабдықталған көліктік шешулермен жалғанатын жолға өту мүмкіндігін жабу және параллельді келу жолын салу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 – 30 %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671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4671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Жүру қарқындылығын төмендету құралдары мен жол белгілері:</w:t>
            </w:r>
            <w:r>
              <w:br/>
            </w:r>
            <w:r>
              <w:rPr>
                <w:rFonts w:ascii="Times New Roman"/>
                <w:b w:val="false"/>
                <w:i w:val="false"/>
                <w:color w:val="000000"/>
                <w:sz w:val="20"/>
              </w:rPr>
              <w:t>
2.1 Басты жолдың қозғалыс жолақтарының ығысуы ($$)</w:t>
            </w:r>
            <w:r>
              <w:br/>
            </w:r>
            <w:r>
              <w:rPr>
                <w:rFonts w:ascii="Times New Roman"/>
                <w:b w:val="false"/>
                <w:i w:val="false"/>
                <w:color w:val="000000"/>
                <w:sz w:val="20"/>
              </w:rPr>
              <w:t>
2.2 Көліктік ағындарды орналастыру ($$)</w:t>
            </w:r>
            <w:r>
              <w:br/>
            </w:r>
            <w:r>
              <w:rPr>
                <w:rFonts w:ascii="Times New Roman"/>
                <w:b w:val="false"/>
                <w:i w:val="false"/>
                <w:color w:val="000000"/>
                <w:sz w:val="20"/>
              </w:rPr>
              <w:t>
2.3 Жаяу жүргінші жолдары бар қауіпсіз телімдер ($)</w:t>
            </w:r>
            <w:r>
              <w:br/>
            </w:r>
            <w:r>
              <w:rPr>
                <w:rFonts w:ascii="Times New Roman"/>
                <w:b w:val="false"/>
                <w:i w:val="false"/>
                <w:color w:val="000000"/>
                <w:sz w:val="20"/>
              </w:rPr>
              <w:t>
2.4 Қорғаныс қоршаулар ($)</w:t>
            </w:r>
            <w:r>
              <w:br/>
            </w:r>
            <w:r>
              <w:rPr>
                <w:rFonts w:ascii="Times New Roman"/>
                <w:b w:val="false"/>
                <w:i w:val="false"/>
                <w:color w:val="000000"/>
                <w:sz w:val="20"/>
              </w:rPr>
              <w:t>
2.5 Жарықтандыру ($$)</w:t>
            </w:r>
            <w:r>
              <w:br/>
            </w:r>
            <w:r>
              <w:rPr>
                <w:rFonts w:ascii="Times New Roman"/>
                <w:b w:val="false"/>
                <w:i w:val="false"/>
                <w:color w:val="000000"/>
                <w:sz w:val="20"/>
              </w:rPr>
              <w:t>
2.6 Жылдамдықтың ескерту белгілері мен шектеу белгілері (рұқсат етілген жылдамдықты түсіру) ($)</w:t>
            </w:r>
            <w:r>
              <w:br/>
            </w:r>
            <w:r>
              <w:rPr>
                <w:rFonts w:ascii="Times New Roman"/>
                <w:b w:val="false"/>
                <w:i w:val="false"/>
                <w:color w:val="000000"/>
                <w:sz w:val="20"/>
              </w:rPr>
              <w:t>
 </w:t>
            </w:r>
            <w:r>
              <w:br/>
            </w:r>
            <w:r>
              <w:rPr>
                <w:rFonts w:ascii="Times New Roman"/>
                <w:b w:val="false"/>
                <w:i w:val="false"/>
                <w:color w:val="000000"/>
                <w:sz w:val="20"/>
              </w:rPr>
              <w:t>
Ескерту</w:t>
            </w:r>
            <w:r>
              <w:br/>
            </w:r>
            <w:r>
              <w:rPr>
                <w:rFonts w:ascii="Times New Roman"/>
                <w:b w:val="false"/>
                <w:i w:val="false"/>
                <w:color w:val="000000"/>
                <w:sz w:val="20"/>
              </w:rPr>
              <w:t>
1 Сомаланатын әсерінің болуын болжамдамайтын апаттылықты төмендету бойынша іс-шаралар. Белгілі бір аймақ үшін бірнеше ұсынылған іс-шаралар кезінде неғұрлым жоғарағы көрсеткіші бар іс-шараларды қолданыңыз.</w:t>
            </w:r>
            <w:r>
              <w:br/>
            </w:r>
            <w:r>
              <w:rPr>
                <w:rFonts w:ascii="Times New Roman"/>
                <w:b w:val="false"/>
                <w:i w:val="false"/>
                <w:color w:val="000000"/>
                <w:sz w:val="20"/>
              </w:rPr>
              <w:t xml:space="preserve">
2 Айналып өту қиылыстары (аймақ) әдетте, қиылыстары қиылысатын ағындардың сомалық басымды қарқындылығы үлкен солға бұрылатын ағындармен 4 және оданда астам тең бағалы бағыттарға қатысты түйіндерінің қиылысу кезінде 2400 келтірілген бірлік/сағаттан аспайды. </w:t>
            </w:r>
            <w:r>
              <w:br/>
            </w:r>
            <w:r>
              <w:rPr>
                <w:rFonts w:ascii="Times New Roman"/>
                <w:b w:val="false"/>
                <w:i w:val="false"/>
                <w:color w:val="000000"/>
                <w:sz w:val="20"/>
              </w:rPr>
              <w:t xml:space="preserve">
 Магистральдық көшелерде орталық аралшықтың радиусын 20 м-ден кем емес қабылдау қажет. Айналып жүру бөлігінде жүру жолақтар санын аса түйінге кіретін (бір бағытта) сонымен қатар оның ортақ ені 10,5 м-ден кем болуы қажет ететін, аса кең көшеден қарағанда, бір қозғалыс жолағына көп қабылдау қажет.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15 - 37%</w:t>
            </w:r>
            <w:r>
              <w:br/>
            </w:r>
            <w:r>
              <w:rPr>
                <w:rFonts w:ascii="Times New Roman"/>
                <w:b w:val="false"/>
                <w:i w:val="false"/>
                <w:color w:val="000000"/>
                <w:sz w:val="20"/>
              </w:rPr>
              <w:t>
15 - 37%</w:t>
            </w:r>
            <w:r>
              <w:br/>
            </w:r>
            <w:r>
              <w:rPr>
                <w:rFonts w:ascii="Times New Roman"/>
                <w:b w:val="false"/>
                <w:i w:val="false"/>
                <w:color w:val="000000"/>
                <w:sz w:val="20"/>
              </w:rPr>
              <w:t>
3 – 21 %</w:t>
            </w:r>
            <w:r>
              <w:br/>
            </w:r>
            <w:r>
              <w:rPr>
                <w:rFonts w:ascii="Times New Roman"/>
                <w:b w:val="false"/>
                <w:i w:val="false"/>
                <w:color w:val="000000"/>
                <w:sz w:val="20"/>
              </w:rPr>
              <w:t>
 </w:t>
            </w:r>
            <w:r>
              <w:br/>
            </w:r>
            <w:r>
              <w:rPr>
                <w:rFonts w:ascii="Times New Roman"/>
                <w:b w:val="false"/>
                <w:i w:val="false"/>
                <w:color w:val="000000"/>
                <w:sz w:val="20"/>
              </w:rPr>
              <w:t>
17 – 64 %</w:t>
            </w:r>
            <w:r>
              <w:br/>
            </w:r>
            <w:r>
              <w:rPr>
                <w:rFonts w:ascii="Times New Roman"/>
                <w:b w:val="false"/>
                <w:i w:val="false"/>
                <w:color w:val="000000"/>
                <w:sz w:val="20"/>
              </w:rPr>
              <w:t>
 </w:t>
            </w:r>
            <w:r>
              <w:br/>
            </w:r>
            <w:r>
              <w:rPr>
                <w:rFonts w:ascii="Times New Roman"/>
                <w:b w:val="false"/>
                <w:i w:val="false"/>
                <w:color w:val="000000"/>
                <w:sz w:val="20"/>
              </w:rPr>
              <w:t>
13 – 16 %</w:t>
            </w:r>
          </w:p>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036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403600" cy="1879600"/>
                          </a:xfrm>
                          <a:prstGeom prst="rect">
                            <a:avLst/>
                          </a:prstGeom>
                        </pic:spPr>
                      </pic:pic>
                    </a:graphicData>
                  </a:graphic>
                </wp:inline>
              </w:drawing>
            </w:r>
          </w:p>
          <w:p>
            <w:pPr>
              <w:spacing w:after="0"/>
              <w:ind w:left="0"/>
              <w:jc w:val="both"/>
            </w:pPr>
            <w:r>
              <w:br/>
            </w:r>
            <w:r>
              <w:rPr>
                <w:rFonts w:ascii="Times New Roman"/>
                <w:b w:val="false"/>
                <w:i w:val="false"/>
                <w:color w:val="000000"/>
                <w:sz w:val="20"/>
              </w:rPr>
              <w:t>
Мекемелерге өту мүмкіндігі қоршаулармен қоршалған және бір жерде ғана өтуге рұқсат етіледі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7470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747000" cy="3073400"/>
                          </a:xfrm>
                          <a:prstGeom prst="rect">
                            <a:avLst/>
                          </a:prstGeom>
                        </pic:spPr>
                      </pic:pic>
                    </a:graphicData>
                  </a:graphic>
                </wp:inline>
              </w:drawing>
            </w:r>
          </w:p>
          <w:p>
            <w:pPr>
              <w:spacing w:after="0"/>
              <w:ind w:left="0"/>
              <w:jc w:val="both"/>
            </w:pPr>
            <w:r>
              <w:br/>
            </w:r>
            <w:r>
              <w:rPr>
                <w:rFonts w:ascii="Times New Roman"/>
                <w:b w:val="false"/>
                <w:i w:val="false"/>
                <w:color w:val="000000"/>
                <w:sz w:val="20"/>
              </w:rPr>
              <w:t>
Басты жолмен жалғау үшін параллельді келу жолы мен айналмалы шешудің мысалы (1,2,3,4 мекемелерінен көліктің жолға тікелей шығуына тйым салынады. Бұл көлік келу жолымен бақыланады және неғұрлым қауіпсіз көліктік шешуге әкеледі).</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 жолдың сипаттамалары</w:t>
      </w:r>
      <w:r>
        <w:rPr>
          <w:rFonts w:ascii="Times New Roman"/>
          <w:b w:val="false"/>
          <w:i w:val="false"/>
          <w:color w:val="000000"/>
          <w:sz w:val="28"/>
        </w:rPr>
        <w:t>: ЖОЛДЫҢ ҚЫЗМЕТІ</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№3 бағаланатын параметр</w:t>
      </w:r>
      <w:r>
        <w:rPr>
          <w:rFonts w:ascii="Times New Roman"/>
          <w:b w:val="false"/>
          <w:i w:val="false"/>
          <w:color w:val="000000"/>
          <w:sz w:val="28"/>
        </w:rPr>
        <w:t>: Жылдамдықты көтеру</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2.3.1 </w:t>
      </w:r>
      <w:r>
        <w:rPr>
          <w:rFonts w:ascii="Times New Roman"/>
          <w:b/>
          <w:i w:val="false"/>
          <w:color w:val="000000"/>
          <w:sz w:val="28"/>
        </w:rPr>
        <w:t>Мәселеленің тұжырымдамалық ерекшеліктері</w:t>
      </w:r>
      <w:r>
        <w:rPr>
          <w:rFonts w:ascii="Times New Roman"/>
          <w:b/>
          <w:i w:val="false"/>
          <w:color w:val="000000"/>
          <w:sz w:val="28"/>
        </w:rPr>
        <w:t>:</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7"/>
        <w:gridCol w:w="3947"/>
        <w:gridCol w:w="3767"/>
        <w:gridCol w:w="1493"/>
        <w:gridCol w:w="2918"/>
        <w:gridCol w:w="77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жылдамдықты көтеруі мен алаңғасарлығы ЖКО туындауының неғұрлым таралған факторларының бірі болып табылады. Жолдың тура ұзын телімдері жылдамдықтың артуына ықпал етуі мүмкін. Осыған байланысты, жылдамдықты түсіру жол жүру қауіпсіздігіне айтарлықтай пайда алып келуі мүмкін. Кедендік одақтың елдерінде жылдамдықтың шектеулерінің жиіліктік бұзылуларын, әсіресе қалааралық трассаларда көруге болады.</w:t>
            </w:r>
            <w:r>
              <w:br/>
            </w:r>
            <w:r>
              <w:rPr>
                <w:rFonts w:ascii="Times New Roman"/>
                <w:b w:val="false"/>
                <w:i w:val="false"/>
                <w:color w:val="000000"/>
                <w:sz w:val="20"/>
              </w:rPr>
              <w:t xml:space="preserve">
Әлбетте, жүргізушілерге жүру жылдамдықтарын түсіруге және жылдамдық шектеулерін сақтауға мәжбүрлейтін немесе түрткі болатын өздігінен жеткілікті құралдарды колданудың қажеттілігі бар. </w:t>
            </w:r>
            <w:r>
              <w:br/>
            </w:r>
            <w:r>
              <w:rPr>
                <w:rFonts w:ascii="Times New Roman"/>
                <w:b w:val="false"/>
                <w:i w:val="false"/>
                <w:color w:val="000000"/>
                <w:sz w:val="20"/>
              </w:rPr>
              <w:t>
Осындай мақсаттарға бірқатар әдістер бар: белгілі бір әрекеттерді орындауға кедергі болатын және жылдамдықты тәртіптің бекітілуін бұзуға бағытталған жолдың геометриялық элементтері.</w:t>
            </w:r>
            <w:r>
              <w:br/>
            </w:r>
            <w:r>
              <w:rPr>
                <w:rFonts w:ascii="Times New Roman"/>
                <w:b w:val="false"/>
                <w:i w:val="false"/>
                <w:color w:val="000000"/>
                <w:sz w:val="20"/>
              </w:rPr>
              <w:t xml:space="preserve">
Айналып өту немесе алысқа жүретін және жергілікті жердегі көліктер қозғалыстарының шектеулері жоқ елді мекенді аймақтарында, көліктің транзиттік қозғалысы жергілікті жердегі, тұрғындардың қозғалыстары үшін едәуір кедергілер туғызады, сондықтан оған басқаша қарау керек. Мұндай жағдайда жол көшенің қызметін аткарады. Сондықтан, жүру жылдамдығын азайтудың ең шағын шығынды және тиімді шаралары ретінде "жатқан полицейлерді" орнатуды қарастырады. Жылдамдықты түсіртетін жолда ирек жасап тұратын шығыныңқы жерлер, жолдың ығысуы, жол ортасында бөлетін жолақ, айналып жүретін шешу жолдары және т.б. бар.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7056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705600" cy="2603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9817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981700" cy="276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64389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438900" cy="2603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Жол-көлік оқиғалардың типтік түрлері</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76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476500" cy="2222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384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438400" cy="220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241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324100" cy="220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288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828800" cy="165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511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451100" cy="223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Кем дегенде екі АКҚ — маңдайлық соқтығысуы</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Жолда бір АКҚ қатысуымен болған ЖКО</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Жолда бір АКҚ қатысуымен болған ЖКО — тура жолдан екі жақтын біріне өтіп кетуі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Кем дегенде екі АКҚ — бір бағыт — артынан қағып соқтығысуы</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3.7)Кедергімен соқтығысып бір АКҚ қатысуымен болған ЖКО — басқасы.</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 xml:space="preserve">2.3.2 </w:t>
      </w:r>
      <w:r>
        <w:rPr>
          <w:rFonts w:ascii="Times New Roman"/>
          <w:b/>
          <w:i w:val="false"/>
          <w:color w:val="000000"/>
          <w:sz w:val="28"/>
        </w:rPr>
        <w:t>Күрделі сұрақтың егжей-тегжейі</w:t>
      </w:r>
      <w:r>
        <w:rPr>
          <w:rFonts w:ascii="Times New Roman"/>
          <w:b/>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5"/>
        <w:gridCol w:w="1727"/>
        <w:gridCol w:w="6658"/>
      </w:tblGrid>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телімде автомобиль жолының есептік жылдамдығы қандай:</w:t>
            </w:r>
            <w:r>
              <w:br/>
            </w:r>
            <w:r>
              <w:rPr>
                <w:rFonts w:ascii="Times New Roman"/>
                <w:b w:val="false"/>
                <w:i w:val="false"/>
                <w:color w:val="000000"/>
                <w:sz w:val="20"/>
              </w:rPr>
              <w:t>
- негізгі;</w:t>
            </w:r>
            <w:r>
              <w:br/>
            </w:r>
            <w:r>
              <w:rPr>
                <w:rFonts w:ascii="Times New Roman"/>
                <w:b w:val="false"/>
                <w:i w:val="false"/>
                <w:color w:val="000000"/>
                <w:sz w:val="20"/>
              </w:rPr>
              <w:t>
- күрделі телімдерде;</w:t>
            </w:r>
            <w:r>
              <w:br/>
            </w:r>
            <w:r>
              <w:rPr>
                <w:rFonts w:ascii="Times New Roman"/>
                <w:b w:val="false"/>
                <w:i w:val="false"/>
                <w:color w:val="000000"/>
                <w:sz w:val="20"/>
              </w:rPr>
              <w:t>
- елді мекендерден өту кезінде</w:t>
            </w:r>
            <w:r>
              <w:br/>
            </w:r>
            <w:r>
              <w:rPr>
                <w:rFonts w:ascii="Times New Roman"/>
                <w:b w:val="false"/>
                <w:i w:val="false"/>
                <w:color w:val="000000"/>
                <w:sz w:val="20"/>
              </w:rPr>
              <w:t>
- қозғалыстың рұқсат етілген жылдамдығы.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__шқ/сағат–саны/телімдердің ұзындығы, дана/ шқ</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ҚНжЕР 3.03.09-2006 4.2.1-кесте  </w:t>
            </w:r>
            <w:r>
              <w:br/>
            </w:r>
            <w:r>
              <w:rPr>
                <w:rFonts w:ascii="Times New Roman"/>
                <w:b w:val="false"/>
                <w:i w:val="false"/>
                <w:color w:val="000000"/>
                <w:sz w:val="20"/>
              </w:rPr>
              <w:t>
 </w:t>
            </w:r>
            <w:r>
              <w:br/>
            </w:r>
            <w:r>
              <w:rPr>
                <w:rFonts w:ascii="Times New Roman"/>
                <w:b w:val="false"/>
                <w:i w:val="false"/>
                <w:color w:val="000000"/>
                <w:sz w:val="20"/>
              </w:rPr>
              <w:t xml:space="preserve">
2014 жылғы 13 қарашадағы Қазақстан Республикасы Үкіметінің № 1196 қаулысымен бекітілген Жол жүру </w:t>
            </w:r>
            <w:r>
              <w:rPr>
                <w:rFonts w:ascii="Times New Roman"/>
                <w:b w:val="false"/>
                <w:i w:val="false"/>
                <w:color w:val="000000"/>
                <w:sz w:val="20"/>
              </w:rPr>
              <w:t>Ережелерінің</w:t>
            </w:r>
            <w:r>
              <w:rPr>
                <w:rFonts w:ascii="Times New Roman"/>
                <w:b w:val="false"/>
                <w:i w:val="false"/>
                <w:color w:val="000000"/>
                <w:sz w:val="20"/>
              </w:rPr>
              <w:t xml:space="preserve"> 10-қосымшасы.</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 жергілікті телімде жылдамдықты олшеу және есептеу, шқ</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көлік ағынының орташа жылдамдығы;</w:t>
            </w:r>
            <w:r>
              <w:br/>
            </w:r>
            <w:r>
              <w:rPr>
                <w:rFonts w:ascii="Times New Roman"/>
                <w:b w:val="false"/>
                <w:i w:val="false"/>
                <w:color w:val="000000"/>
                <w:sz w:val="20"/>
              </w:rPr>
              <w:t>
- жүру жолақтары бойынша көлік ағынының орташа жылдамдығы;</w:t>
            </w:r>
            <w:r>
              <w:br/>
            </w:r>
            <w:r>
              <w:rPr>
                <w:rFonts w:ascii="Times New Roman"/>
                <w:b w:val="false"/>
                <w:i w:val="false"/>
                <w:color w:val="000000"/>
                <w:sz w:val="20"/>
              </w:rPr>
              <w:t>
- елді мекенді жерлерде жылдамдықты түсіру коэффициенті.</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 218.4.005-20102 және 3-қосымшалары</w:t>
            </w:r>
            <w:r>
              <w:br/>
            </w:r>
            <w:r>
              <w:rPr>
                <w:rFonts w:ascii="Times New Roman"/>
                <w:b w:val="false"/>
                <w:i w:val="false"/>
                <w:color w:val="000000"/>
                <w:sz w:val="20"/>
              </w:rPr>
              <w:t>
 ҚР ЕР 218-116-2014 8.3.6-тармағы (елді мекенді жерлерде жылдамдықтың түсіру коэффициенті)</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Қауіпсіздік коэффициентінің мәндеріне сүйене отырып, жол телімінің қауіпсіздік дәрежесін анықтау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Қауіпті емес</w:t>
            </w:r>
            <w:r>
              <w:br/>
            </w:r>
            <w:r>
              <w:rPr>
                <w:rFonts w:ascii="Times New Roman"/>
                <w:b w:val="false"/>
                <w:i w:val="false"/>
                <w:color w:val="000000"/>
                <w:sz w:val="20"/>
              </w:rPr>
              <w:t>
B) Қауіпті</w:t>
            </w:r>
            <w:r>
              <w:br/>
            </w:r>
            <w:r>
              <w:rPr>
                <w:rFonts w:ascii="Times New Roman"/>
                <w:b w:val="false"/>
                <w:i w:val="false"/>
                <w:color w:val="000000"/>
                <w:sz w:val="20"/>
              </w:rPr>
              <w:t>
C) Өте қауіпті</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ЖӘҚ 218.4.005-2010 5.1-тармағы</w:t>
            </w:r>
            <w:r>
              <w:br/>
            </w:r>
            <w:r>
              <w:rPr>
                <w:rFonts w:ascii="Times New Roman"/>
                <w:b w:val="false"/>
                <w:i w:val="false"/>
                <w:color w:val="000000"/>
                <w:sz w:val="20"/>
              </w:rPr>
              <w:t>
Қауіпсіздік коэффициенттері деп телімде автомобильдердің қозғалысының максималды жылдамдығын сол телімге максималды кіру жылдамдығына қатынасын айтады (қозғалыстың бастапқы жылдамдығы).</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Жолдардың шектес телімдерінде жылдамдықтарының айырмашылықтары небәрі 20%-ға қамтамасыз етілген бе?</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w:t>
            </w: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ҚНжЕР 3.03.09-2006  4.2.4-тармағы</w:t>
            </w: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Жергілікті жерде бұрылыстар, тік бұрылыстар, көтермелеулер, көліктік шешулер және т.б. бар ма? Берілген телімдер саны?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w:t>
            </w: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Көліктік жол айырықтарында қозғалыстың жылдамдығын қамтамасыз ететін бұрылысты құламалар дұрыс жобаланған ба:</w:t>
            </w:r>
            <w:r>
              <w:br/>
            </w:r>
            <w:r>
              <w:rPr>
                <w:rFonts w:ascii="Times New Roman"/>
                <w:b w:val="false"/>
                <w:i w:val="false"/>
                <w:color w:val="000000"/>
                <w:sz w:val="20"/>
              </w:rPr>
              <w:t>
- I және II техникалық санаттағы жолдарда 60 шқ/сағаттан аспайтын;</w:t>
            </w:r>
            <w:r>
              <w:br/>
            </w:r>
            <w:r>
              <w:rPr>
                <w:rFonts w:ascii="Times New Roman"/>
                <w:b w:val="false"/>
                <w:i w:val="false"/>
                <w:color w:val="000000"/>
                <w:sz w:val="20"/>
              </w:rPr>
              <w:t>
- III техникалық санаттағы жолдарда 50 шқ/сағаттан аспайтын.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w:t>
            </w:r>
            <w:r>
              <w:br/>
            </w:r>
            <w:r>
              <w:rPr>
                <w:rFonts w:ascii="Times New Roman"/>
                <w:b w:val="false"/>
                <w:i w:val="false"/>
                <w:color w:val="000000"/>
                <w:sz w:val="20"/>
              </w:rPr>
              <w:t>
 </w:t>
            </w:r>
            <w:r>
              <w:br/>
            </w:r>
            <w:r>
              <w:rPr>
                <w:rFonts w:ascii="Times New Roman"/>
                <w:b w:val="false"/>
                <w:i w:val="false"/>
                <w:color w:val="000000"/>
                <w:sz w:val="20"/>
              </w:rPr>
              <w:t>
Әр көліктік жол айырықтарында жауап беру</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ҚНжЕР 3.03.09-2006  6.4.2-тармағы</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Аялдамаларға арналған көрінім-діліктің кіші ара қашықтығын анықтау (м). Жол бойынша берілген ара қашықтық қозғалыстың (шқ/сағ) есептік жылдамдығына тиісті ме?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м</w:t>
            </w:r>
            <w:r>
              <w:br/>
            </w:r>
            <w:r>
              <w:rPr>
                <w:rFonts w:ascii="Times New Roman"/>
                <w:b w:val="false"/>
                <w:i w:val="false"/>
                <w:color w:val="000000"/>
                <w:sz w:val="20"/>
              </w:rPr>
              <w:t>
Әр жергілікті телім үшін жауап беру</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33475-2015 2-кесте</w:t>
            </w:r>
            <w:r>
              <w:br/>
            </w:r>
            <w:r>
              <w:rPr>
                <w:rFonts w:ascii="Times New Roman"/>
                <w:b w:val="false"/>
                <w:i w:val="false"/>
                <w:color w:val="000000"/>
                <w:sz w:val="20"/>
              </w:rPr>
              <w:t>
ККП 45-3.03-227-2010 5.2-кесте</w:t>
            </w: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Қарсы келген автомобиль үшін көрінімділіктің ең кіші ара қашықтығын анықтау (м). Берілген ара қашықтық қозғалыстың (шқ/сағат) есептік жылдамдығына сәйкес келеді ме?</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___м</w:t>
            </w:r>
            <w:r>
              <w:br/>
            </w:r>
            <w:r>
              <w:rPr>
                <w:rFonts w:ascii="Times New Roman"/>
                <w:b w:val="false"/>
                <w:i w:val="false"/>
                <w:color w:val="000000"/>
                <w:sz w:val="20"/>
              </w:rPr>
              <w:t>
Әр жергілікті телімге жауап беру</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33475-2015 2-кесте</w:t>
            </w:r>
            <w:r>
              <w:br/>
            </w:r>
            <w:r>
              <w:rPr>
                <w:rFonts w:ascii="Times New Roman"/>
                <w:b w:val="false"/>
                <w:i w:val="false"/>
                <w:color w:val="000000"/>
                <w:sz w:val="20"/>
              </w:rPr>
              <w:t>
 </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Қауіпті телімдерде жылдамдықтың тәртібі дұрыс ұйымдастырылған ба: қиылысулар, жанасулар, жол айырықтары және т.б.?</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тәртібін ұйымдастырудың ҚР СТ 1412, ҚР СТ 2068, ҚР СТ 1125 және ҚР СТ 1124 талаптарына сәйкес келуі туралы сарапшыларының пікірі.</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Ірі елді мекенді жерлердің шығуына жақын қауіпті әлеуетті телімдерде жылдамдықтың шектелуінің бұзуларының басқа да бақылау жүйелері немесе жылдамдық өлшеуіштер қарастырылған ба?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де жоқ болса, онда жергілікті телімде жылдамдық өлшеуіштердің жылжуының мүмкін орны бойынша сарапшы пікірін көрсету қажет.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2.3.3 Апаттылықтың дербес коэффициенттерін анықтау</w:t>
      </w:r>
      <w:r>
        <w:br/>
      </w:r>
      <w:r>
        <w:rPr>
          <w:rFonts w:ascii="Times New Roman"/>
          <w:b w:val="false"/>
          <w:i w:val="false"/>
          <w:color w:val="000000"/>
          <w:sz w:val="28"/>
        </w:rPr>
        <w:t xml:space="preserve">
      1. Апаттылықтың </w:t>
      </w:r>
      <w:r>
        <w:rPr>
          <w:rFonts w:ascii="Times New Roman"/>
          <w:b w:val="false"/>
          <w:i/>
          <w:color w:val="000000"/>
          <w:sz w:val="28"/>
        </w:rPr>
        <w:t>К</w:t>
      </w:r>
      <w:r>
        <w:rPr>
          <w:rFonts w:ascii="Times New Roman"/>
          <w:b w:val="false"/>
          <w:i w:val="false"/>
          <w:color w:val="000000"/>
          <w:vertAlign w:val="subscript"/>
        </w:rPr>
        <w:t>4</w:t>
      </w:r>
      <w:r>
        <w:rPr>
          <w:rFonts w:ascii="Times New Roman"/>
          <w:b w:val="false"/>
          <w:i w:val="false"/>
          <w:color w:val="000000"/>
          <w:sz w:val="28"/>
        </w:rPr>
        <w:t xml:space="preserve"> дербес коэффициенттерінің мәндері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7"/>
        <w:gridCol w:w="2961"/>
        <w:gridCol w:w="2961"/>
        <w:gridCol w:w="2961"/>
      </w:tblGrid>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коэффициентінен негізделген жол телімінің қауіп дәрежесі</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қауіпті</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xml:space="preserve">
      2. Апаттылықтың </w:t>
      </w:r>
      <w:r>
        <w:rPr>
          <w:rFonts w:ascii="Times New Roman"/>
          <w:b w:val="false"/>
          <w:i/>
          <w:color w:val="000000"/>
          <w:sz w:val="28"/>
        </w:rPr>
        <w:t>К</w:t>
      </w:r>
      <w:r>
        <w:rPr>
          <w:rFonts w:ascii="Times New Roman"/>
          <w:b w:val="false"/>
          <w:i w:val="false"/>
          <w:color w:val="000000"/>
          <w:vertAlign w:val="subscript"/>
        </w:rPr>
        <w:t>5</w:t>
      </w:r>
      <w:r>
        <w:rPr>
          <w:rFonts w:ascii="Times New Roman"/>
          <w:b w:val="false"/>
          <w:i w:val="false"/>
          <w:color w:val="000000"/>
          <w:vertAlign w:val="subscript"/>
        </w:rPr>
        <w:t xml:space="preserve"> </w:t>
      </w:r>
      <w:r>
        <w:rPr>
          <w:rFonts w:ascii="Times New Roman"/>
          <w:b w:val="false"/>
          <w:i w:val="false"/>
          <w:color w:val="000000"/>
          <w:sz w:val="28"/>
        </w:rPr>
        <w:t xml:space="preserve">дербес коэффициенттерінің мәндері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0"/>
        <w:gridCol w:w="3073"/>
        <w:gridCol w:w="3073"/>
        <w:gridCol w:w="3074"/>
      </w:tblGrid>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қауіпті телімдерде жылдамдық өлшеуіштердің болуы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1.3.4 </w:t>
      </w:r>
      <w:r>
        <w:rPr>
          <w:rFonts w:ascii="Times New Roman"/>
          <w:b/>
          <w:i w:val="false"/>
          <w:color w:val="000000"/>
          <w:sz w:val="28"/>
        </w:rPr>
        <w:t>Жағдайд</w:t>
      </w:r>
      <w:r>
        <w:rPr>
          <w:rFonts w:ascii="Times New Roman"/>
          <w:b/>
          <w:i w:val="false"/>
          <w:color w:val="000000"/>
          <w:sz w:val="28"/>
        </w:rPr>
        <w:t>ы түзеу бойынша ықтимал шаралар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2"/>
        <w:gridCol w:w="761"/>
        <w:gridCol w:w="9587"/>
      </w:tblGrid>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Жағдайды түзеу бойынша шаралар мен шығындар көлемі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Апаттылықты төмендету ықтималы</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 аралық жолда:</w:t>
            </w:r>
            <w:r>
              <w:br/>
            </w:r>
            <w:r>
              <w:rPr>
                <w:rFonts w:ascii="Times New Roman"/>
                <w:b w:val="false"/>
                <w:i w:val="false"/>
                <w:color w:val="000000"/>
                <w:sz w:val="20"/>
              </w:rPr>
              <w:t>
1.1      – жылдамдықты шектеу бойынша ұйымдастырулар (максималды жылдамдықты төмендету) ($);</w:t>
            </w:r>
            <w:r>
              <w:br/>
            </w:r>
            <w:r>
              <w:rPr>
                <w:rFonts w:ascii="Times New Roman"/>
                <w:b w:val="false"/>
                <w:i w:val="false"/>
                <w:color w:val="000000"/>
                <w:sz w:val="20"/>
              </w:rPr>
              <w:t>
1.2 – қозғалыс жолағының енінің азаюы (басып озу жолағы енінің 3,75 м-ден 3,50 метрге дейін ығысуы) ($);</w:t>
            </w:r>
            <w:r>
              <w:br/>
            </w:r>
            <w:r>
              <w:rPr>
                <w:rFonts w:ascii="Times New Roman"/>
                <w:b w:val="false"/>
                <w:i w:val="false"/>
                <w:color w:val="000000"/>
                <w:sz w:val="20"/>
              </w:rPr>
              <w:t>
1.3 – жылдамдық тәртібінің бұзуды түсіретін камераларды орнату ($$);</w:t>
            </w:r>
            <w:r>
              <w:br/>
            </w:r>
            <w:r>
              <w:rPr>
                <w:rFonts w:ascii="Times New Roman"/>
                <w:b w:val="false"/>
                <w:i w:val="false"/>
                <w:color w:val="000000"/>
                <w:sz w:val="20"/>
              </w:rPr>
              <w:t>
1.4 – ауыспалы ақпараты бар белгілерді орнату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 – 16 %</w:t>
            </w:r>
            <w:r>
              <w:br/>
            </w:r>
            <w:r>
              <w:rPr>
                <w:rFonts w:ascii="Times New Roman"/>
                <w:b w:val="false"/>
                <w:i w:val="false"/>
                <w:color w:val="000000"/>
                <w:sz w:val="20"/>
              </w:rPr>
              <w:t>
 </w:t>
            </w:r>
            <w:r>
              <w:br/>
            </w:r>
            <w:r>
              <w:rPr>
                <w:rFonts w:ascii="Times New Roman"/>
                <w:b w:val="false"/>
                <w:i w:val="false"/>
                <w:color w:val="000000"/>
                <w:sz w:val="20"/>
              </w:rPr>
              <w:t>
15 – 37 %</w:t>
            </w:r>
            <w:r>
              <w:br/>
            </w:r>
            <w:r>
              <w:rPr>
                <w:rFonts w:ascii="Times New Roman"/>
                <w:b w:val="false"/>
                <w:i w:val="false"/>
                <w:color w:val="000000"/>
                <w:sz w:val="20"/>
              </w:rPr>
              <w:t>
 </w:t>
            </w:r>
            <w:r>
              <w:br/>
            </w:r>
            <w:r>
              <w:rPr>
                <w:rFonts w:ascii="Times New Roman"/>
                <w:b w:val="false"/>
                <w:i w:val="false"/>
                <w:color w:val="000000"/>
                <w:sz w:val="20"/>
              </w:rPr>
              <w:t>
16 – 19 %</w:t>
            </w:r>
            <w:r>
              <w:br/>
            </w:r>
            <w:r>
              <w:rPr>
                <w:rFonts w:ascii="Times New Roman"/>
                <w:b w:val="false"/>
                <w:i w:val="false"/>
                <w:color w:val="000000"/>
                <w:sz w:val="20"/>
              </w:rPr>
              <w:t>
 </w:t>
            </w:r>
            <w:r>
              <w:br/>
            </w:r>
            <w:r>
              <w:rPr>
                <w:rFonts w:ascii="Times New Roman"/>
                <w:b w:val="false"/>
                <w:i w:val="false"/>
                <w:color w:val="000000"/>
                <w:sz w:val="20"/>
              </w:rPr>
              <w:t>
24 – 62 %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198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019800" cy="293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637"/>
        <w:gridCol w:w="10770"/>
      </w:tblGrid>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 мекенді жерлерде көліктің транзиттік қозғалысы (айналып өту жолдары жоқ немесе транзиттік және жергілікті көліктің қозғалысын шектеу):</w:t>
            </w:r>
          </w:p>
          <w:p>
            <w:pPr>
              <w:spacing w:after="20"/>
              <w:ind w:left="20"/>
              <w:jc w:val="both"/>
            </w:pPr>
            <w:r>
              <w:rPr>
                <w:rFonts w:ascii="Times New Roman"/>
                <w:b w:val="false"/>
                <w:i w:val="false"/>
                <w:color w:val="000000"/>
                <w:sz w:val="20"/>
              </w:rPr>
              <w:t>
2.1 Елді мекенді жерге кіру жерінде аралшықтар ($$);</w:t>
            </w:r>
          </w:p>
          <w:p>
            <w:pPr>
              <w:spacing w:after="20"/>
              <w:ind w:left="20"/>
              <w:jc w:val="both"/>
            </w:pPr>
            <w:r>
              <w:rPr>
                <w:rFonts w:ascii="Times New Roman"/>
                <w:b w:val="false"/>
                <w:i w:val="false"/>
                <w:color w:val="000000"/>
                <w:sz w:val="20"/>
              </w:rPr>
              <w:t>
2.2 Жолдың ығысуы $$;</w:t>
            </w:r>
          </w:p>
          <w:p>
            <w:pPr>
              <w:spacing w:after="20"/>
              <w:ind w:left="20"/>
              <w:jc w:val="both"/>
            </w:pPr>
            <w:r>
              <w:rPr>
                <w:rFonts w:ascii="Times New Roman"/>
                <w:b w:val="false"/>
                <w:i w:val="false"/>
                <w:color w:val="000000"/>
                <w:sz w:val="20"/>
              </w:rPr>
              <w:t>
2.3 Айналмалы жол айырықтарының орнатулары $$/$$$;</w:t>
            </w:r>
          </w:p>
          <w:p>
            <w:pPr>
              <w:spacing w:after="20"/>
              <w:ind w:left="20"/>
              <w:jc w:val="both"/>
            </w:pPr>
            <w:r>
              <w:rPr>
                <w:rFonts w:ascii="Times New Roman"/>
                <w:b w:val="false"/>
                <w:i w:val="false"/>
                <w:color w:val="000000"/>
                <w:sz w:val="20"/>
              </w:rPr>
              <w:t>
2.4 Көше ортасында аралшықты (қауіпсіздіктің) орнату $$;</w:t>
            </w:r>
          </w:p>
          <w:p>
            <w:pPr>
              <w:spacing w:after="20"/>
              <w:ind w:left="20"/>
              <w:jc w:val="both"/>
            </w:pPr>
            <w:r>
              <w:rPr>
                <w:rFonts w:ascii="Times New Roman"/>
                <w:b w:val="false"/>
                <w:i w:val="false"/>
                <w:color w:val="000000"/>
                <w:sz w:val="20"/>
              </w:rPr>
              <w:t>
2.5 Шу жолақтарын салу $;</w:t>
            </w:r>
          </w:p>
          <w:p>
            <w:pPr>
              <w:spacing w:after="20"/>
              <w:ind w:left="20"/>
              <w:jc w:val="both"/>
            </w:pPr>
            <w:r>
              <w:rPr>
                <w:rFonts w:ascii="Times New Roman"/>
                <w:b w:val="false"/>
                <w:i w:val="false"/>
                <w:color w:val="000000"/>
                <w:sz w:val="20"/>
              </w:rPr>
              <w:t>
2.6 "Жатқан полицейлерді" орнату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 47 %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 10 %</w:t>
            </w:r>
          </w:p>
          <w:p>
            <w:pPr>
              <w:spacing w:after="20"/>
              <w:ind w:left="20"/>
              <w:jc w:val="both"/>
            </w:pPr>
            <w:r>
              <w:rPr>
                <w:rFonts w:ascii="Times New Roman"/>
                <w:b w:val="false"/>
                <w:i w:val="false"/>
                <w:color w:val="000000"/>
                <w:sz w:val="20"/>
              </w:rPr>
              <w:t>
14– 47 %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 – 21 %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25 – 40 %</w:t>
            </w:r>
          </w:p>
          <w:p>
            <w:pPr>
              <w:spacing w:after="20"/>
              <w:ind w:left="20"/>
              <w:jc w:val="both"/>
            </w:pPr>
            <w:r>
              <w:rPr>
                <w:rFonts w:ascii="Times New Roman"/>
                <w:b w:val="false"/>
                <w:i w:val="false"/>
                <w:color w:val="000000"/>
                <w:sz w:val="20"/>
              </w:rPr>
              <w:t>
42 – 54 %</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403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940300" cy="389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МЕМСТ 33025-2014 Шу жолақтары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361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Елді мекенді жерлерге кіру жерінде жылдамдықты төмендету үшін шу жолақтарын салудың мысалы</w:t>
            </w:r>
          </w:p>
        </w:tc>
      </w:tr>
    </w:tbl>
    <w:p>
      <w:pPr>
        <w:spacing w:after="0"/>
        <w:ind w:left="0"/>
        <w:jc w:val="left"/>
      </w:pPr>
      <w:r>
        <w:rPr>
          <w:rFonts w:ascii="Times New Roman"/>
          <w:b w:val="false"/>
          <w:i w:val="false"/>
          <w:color w:val="000000"/>
          <w:sz w:val="28"/>
        </w:rPr>
        <w:t>      2.3.4 Жылдамдықты төмендету бойынша шараларды пайдалану мүмкіндігі және олардың қозғалыс қарқындылығына ықпал етуі.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1"/>
        <w:gridCol w:w="1390"/>
        <w:gridCol w:w="1397"/>
        <w:gridCol w:w="1792"/>
      </w:tblGrid>
      <w:tr>
        <w:trPr>
          <w:trHeight w:val="30" w:hRule="atLeast"/>
        </w:trPr>
        <w:tc>
          <w:tcPr>
            <w:tcW w:w="7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Жылдамдықты төмендету үшін қолдануға болады</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қарқындылығына әсері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трассаларда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жерлерде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"Жатқан полицейлер"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Жылдамдықты төмендетуге арналған жүру бөлігіндегі жазық көтеріңкі жерлер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Абайлықпен</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Биіктетілген өтулер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Биіктетілген қиылыстар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Абайлықпен</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Жанасқан жамылғысы бар жаяужолдар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жолақтары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Қиылыстар орталығында кіші-шеңберлер (қауіпсіздіктің кіші-аралшықтары)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қиылысулар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Екіталай</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Т-бейнелі қиылысуларды қайта жоспарлау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 радиусының ығысуы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Қауіпсіздіктің орталық аралшығының ығысуы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диетасын" орнату (мысалы, жүру жолағы саның азайту)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Жылдамдықты тәртіптің шектеуін енгізу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Жылдамдықты тәртіптің бекіту құралдары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Ескертуші белгілер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жартылай жабу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Диагональ бойынша қиылысуды кедергімен екіге бөлу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бөлігінің алма-кезек ығысулар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жолағының бойындағы кедергілер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белгілер мен сигналдар орнатылған жолдардың әр түрлі телімдеріндегі тәртіп дифференциациясы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Бағдаршамдар жұмыстарының үйлестігі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құралдарымен белсендірілетін жол белгілері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№3 жолдың сипаттамасы: </w:t>
      </w:r>
      <w:r>
        <w:rPr>
          <w:rFonts w:ascii="Times New Roman"/>
          <w:b w:val="false"/>
          <w:i w:val="false"/>
          <w:color w:val="000000"/>
          <w:sz w:val="28"/>
        </w:rPr>
        <w:t>Көлденең пішін</w:t>
      </w:r>
      <w:r>
        <w:br/>
      </w:r>
      <w:r>
        <w:rPr>
          <w:rFonts w:ascii="Times New Roman"/>
          <w:b w:val="false"/>
          <w:i w:val="false"/>
          <w:color w:val="000000"/>
          <w:sz w:val="28"/>
        </w:rPr>
        <w:t xml:space="preserve">
      </w:t>
      </w:r>
      <w:r>
        <w:rPr>
          <w:rFonts w:ascii="Times New Roman"/>
          <w:b/>
          <w:i w:val="false"/>
          <w:color w:val="000000"/>
          <w:sz w:val="28"/>
        </w:rPr>
        <w:t xml:space="preserve">№1 бағаланатын параметр: </w:t>
      </w:r>
      <w:r>
        <w:rPr>
          <w:rFonts w:ascii="Times New Roman"/>
          <w:b w:val="false"/>
          <w:i w:val="false"/>
          <w:color w:val="000000"/>
          <w:sz w:val="28"/>
        </w:rPr>
        <w:t>Көлденең пішіннің түрлері (жолдың ені)</w:t>
      </w:r>
      <w:r>
        <w:br/>
      </w:r>
      <w:r>
        <w:rPr>
          <w:rFonts w:ascii="Times New Roman"/>
          <w:b w:val="false"/>
          <w:i w:val="false"/>
          <w:color w:val="000000"/>
          <w:sz w:val="28"/>
        </w:rPr>
        <w:t xml:space="preserve">
      </w:t>
      </w:r>
      <w:r>
        <w:rPr>
          <w:rFonts w:ascii="Times New Roman"/>
          <w:b/>
          <w:i w:val="false"/>
          <w:color w:val="000000"/>
          <w:sz w:val="28"/>
        </w:rPr>
        <w:t xml:space="preserve">3.1.1 </w:t>
      </w:r>
      <w:r>
        <w:rPr>
          <w:rFonts w:ascii="Times New Roman"/>
          <w:b/>
          <w:i w:val="false"/>
          <w:color w:val="000000"/>
          <w:sz w:val="28"/>
        </w:rPr>
        <w:t>Мәселенің тұжырымдамалық ерекшеліктері</w:t>
      </w:r>
      <w:r>
        <w:rPr>
          <w:rFonts w:ascii="Times New Roman"/>
          <w:b/>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2987"/>
        <w:gridCol w:w="2987"/>
        <w:gridCol w:w="1373"/>
        <w:gridCol w:w="2569"/>
        <w:gridCol w:w="54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Мәселенің анықтамасы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олдың көлденең пішіні әдетте жолдың жүру бөлігі, жолдың ернеуі немесе көмкерме, жер жұмыстары телімдерінің су бұрғыш құрылыстары мен пішіндерден тұрады. Ол сондай жаяу жүргіншілер, велосипедшілер немесе жол қозғалысының басқа да арнайы қатысушылар тобының қозғалысы үшін элементтерді қамтиды.</w:t>
            </w:r>
          </w:p>
          <w:p>
            <w:pPr>
              <w:spacing w:after="20"/>
              <w:ind w:left="20"/>
              <w:jc w:val="both"/>
            </w:pPr>
            <w:r>
              <w:rPr>
                <w:rFonts w:ascii="Times New Roman"/>
                <w:b w:val="false"/>
                <w:i w:val="false"/>
                <w:color w:val="000000"/>
                <w:sz w:val="20"/>
              </w:rPr>
              <w:t xml:space="preserve">
Қозғалыс жолағының немесе жүру бөлігінің енің үлкейту, немесе жол ернеулерін белгілі бір дәрежеге дейін кеңейту нақты түрдегі ЖКО саның төмендетуге көмектеседі. Алайда, нормалар шегінде қозғалыстың қатысушылары жолақтың кеңдігін жеке жолақ ретінде пайдаланған кезде, ол ЖҚҚ-не теріс әсер тигізуі мүмкін. </w:t>
            </w:r>
          </w:p>
          <w:p>
            <w:pPr>
              <w:spacing w:after="20"/>
              <w:ind w:left="20"/>
              <w:jc w:val="both"/>
            </w:pPr>
            <w:r>
              <w:rPr>
                <w:rFonts w:ascii="Times New Roman"/>
                <w:b w:val="false"/>
                <w:i w:val="false"/>
                <w:color w:val="000000"/>
                <w:sz w:val="20"/>
              </w:rPr>
              <w:t xml:space="preserve">
Жылдамдықты автомагистральдардың көлденең қауіпті пішіндерін жиі кездестіруге болады. Мысалы, кедергі қоршауларсыз төрт жолақты қозғалыстарымен жолдар немесе бекітілмеген жол ернеусіз екі жолақты жолдар бар.  </w:t>
            </w:r>
          </w:p>
          <w:p>
            <w:pPr>
              <w:spacing w:after="20"/>
              <w:ind w:left="20"/>
              <w:jc w:val="both"/>
            </w:pPr>
            <w:r>
              <w:rPr>
                <w:rFonts w:ascii="Times New Roman"/>
                <w:b w:val="false"/>
                <w:i w:val="false"/>
                <w:color w:val="000000"/>
                <w:sz w:val="20"/>
              </w:rPr>
              <w:t xml:space="preserve">
Жолдардың көлденең пішіндері, әсіресе, елді мекенді жерлер арқылы өтетін жолдар, жиі біркелкі немесе келісілген болып табылмайды. Жергілікті құрылыс тиімді  градоқұрылысты бақылаудың жеткіліксіздігінен жүру бөлігінің шекарасына шығуы мүмкін. </w:t>
            </w:r>
          </w:p>
          <w:p>
            <w:pPr>
              <w:spacing w:after="20"/>
              <w:ind w:left="20"/>
              <w:jc w:val="both"/>
            </w:pPr>
            <w:r>
              <w:rPr>
                <w:rFonts w:ascii="Times New Roman"/>
                <w:b w:val="false"/>
                <w:i w:val="false"/>
                <w:color w:val="000000"/>
                <w:sz w:val="20"/>
              </w:rPr>
              <w:t>
Тік құламалары жүргізушіге, егер ол оның үстінен түсіп кетсе, онда жүру бөлігінің шегіне өтуге мүмкіндік бермейді және осының салдарынан апат ықтималдылығы ұлғаяда. Ашық сіңіру арналары, сондай-ақ, ықтималдылығын ұлғайтатын жүргізушінің қателігі ЖКО-на әкеледі.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16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016500" cy="561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Жол-көліктік оқиғаларының типтік түрлері</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907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790700" cy="158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288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8288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288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828800" cy="165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764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676400" cy="151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778000" cy="166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Кем дегенде екі АКҚ – маңдайлық соқтығысу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Жолдың оң (сол) жағында тұрған АКҚ –мен соқтығысу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Кем дегенде екі АКҚ – бір бағыт –артынан келіп соқтығысуы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Жаяу жүргінші көшені, тиісті емес жерден өті бара жатыр.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Жаяу жүргінші жол үстінде</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3.1.2 </w:t>
      </w:r>
      <w:r>
        <w:rPr>
          <w:rFonts w:ascii="Times New Roman"/>
          <w:b/>
          <w:i w:val="false"/>
          <w:color w:val="000000"/>
          <w:sz w:val="28"/>
        </w:rPr>
        <w:t>Күрделі сұрақтың егжей-тегжейлілігі</w:t>
      </w:r>
      <w:r>
        <w:rPr>
          <w:rFonts w:ascii="Times New Roman"/>
          <w:b/>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0"/>
        <w:gridCol w:w="1573"/>
        <w:gridCol w:w="6467"/>
      </w:tblGrid>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Жүру бөлігінің көлденең пішіні мен жер төсемесінің өлшемдері қандай техникалық санатқа тиісті?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I техникалық санат;</w:t>
            </w:r>
          </w:p>
          <w:p>
            <w:pPr>
              <w:spacing w:after="20"/>
              <w:ind w:left="20"/>
              <w:jc w:val="both"/>
            </w:pPr>
            <w:r>
              <w:rPr>
                <w:rFonts w:ascii="Times New Roman"/>
                <w:b w:val="false"/>
                <w:i w:val="false"/>
                <w:color w:val="000000"/>
                <w:sz w:val="20"/>
              </w:rPr>
              <w:t>
B) II техникалық санат;</w:t>
            </w:r>
          </w:p>
          <w:p>
            <w:pPr>
              <w:spacing w:after="20"/>
              <w:ind w:left="20"/>
              <w:jc w:val="both"/>
            </w:pPr>
            <w:r>
              <w:rPr>
                <w:rFonts w:ascii="Times New Roman"/>
                <w:b w:val="false"/>
                <w:i w:val="false"/>
                <w:color w:val="000000"/>
                <w:sz w:val="20"/>
              </w:rPr>
              <w:t>
C) III техникалық санат;</w:t>
            </w:r>
          </w:p>
          <w:p>
            <w:pPr>
              <w:spacing w:after="20"/>
              <w:ind w:left="20"/>
              <w:jc w:val="both"/>
            </w:pPr>
            <w:r>
              <w:rPr>
                <w:rFonts w:ascii="Times New Roman"/>
                <w:b w:val="false"/>
                <w:i w:val="false"/>
                <w:color w:val="000000"/>
                <w:sz w:val="20"/>
              </w:rPr>
              <w:t>
D) IV техникалық санат;</w:t>
            </w:r>
          </w:p>
          <w:p>
            <w:pPr>
              <w:spacing w:after="20"/>
              <w:ind w:left="20"/>
              <w:jc w:val="both"/>
            </w:pPr>
            <w:r>
              <w:rPr>
                <w:rFonts w:ascii="Times New Roman"/>
                <w:b w:val="false"/>
                <w:i w:val="false"/>
                <w:color w:val="000000"/>
                <w:sz w:val="20"/>
              </w:rPr>
              <w:t>
E) V техникалық санат.</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ҚНжЕР 3.03.09-2006</w:t>
            </w:r>
            <w:r>
              <w:rPr>
                <w:rFonts w:ascii="Times New Roman"/>
                <w:b w:val="false"/>
                <w:i w:val="false"/>
                <w:color w:val="000000"/>
                <w:vertAlign w:val="superscript"/>
              </w:rPr>
              <w:t>*</w:t>
            </w:r>
            <w:r>
              <w:rPr>
                <w:rFonts w:ascii="Times New Roman"/>
                <w:b w:val="false"/>
                <w:i w:val="false"/>
                <w:color w:val="000000"/>
                <w:sz w:val="20"/>
              </w:rPr>
              <w:t xml:space="preserve"> 5.1.1-кесте</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Көшелердің негізгі параметрлері бойынша автомобиль жолы елді мекен арқылы өткен жағдайда ол көшелердің қандай санатына тиісті?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санаты</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ККП 45-3.03-227-2010 5.1-кесте</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Жүру бөлігі мен жер төсемесінің көлденең пішінінің көлемі талаптарға сәйкес келмейтін жергілікті телімдер бар ма?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қайсысы жергілікті телімдер екенің көрсету</w:t>
            </w:r>
          </w:p>
          <w:p>
            <w:pPr>
              <w:spacing w:after="20"/>
              <w:ind w:left="20"/>
              <w:jc w:val="both"/>
            </w:pPr>
            <w:r>
              <w:rPr>
                <w:rFonts w:ascii="Times New Roman"/>
                <w:b w:val="false"/>
                <w:i w:val="false"/>
                <w:color w:val="000000"/>
                <w:sz w:val="20"/>
              </w:rPr>
              <w:t>
B) Жоқ</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ҚНжЕ 3.03.09-2006* 5.1.1-кесте</w:t>
            </w:r>
          </w:p>
          <w:p>
            <w:pPr>
              <w:spacing w:after="20"/>
              <w:ind w:left="20"/>
              <w:jc w:val="both"/>
            </w:pPr>
            <w:r>
              <w:rPr>
                <w:rFonts w:ascii="Times New Roman"/>
                <w:b w:val="false"/>
                <w:i w:val="false"/>
                <w:color w:val="000000"/>
                <w:sz w:val="20"/>
              </w:rPr>
              <w:t>
Шқ +ПК - Шқ +ПК __метр (әр жергілікті телімді сипаттау)</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Автомобиль жолының елді мекендер арқылы өткен жағдайда жүру бөлігінің және жер төсемесі көлденең пішінінің өлшемдері талаптарға сәйкес келмейтін жергілікті телімдері бар ма?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қайсысы жергілікті телімдер екенің көрсету</w:t>
            </w:r>
          </w:p>
          <w:p>
            <w:pPr>
              <w:spacing w:after="20"/>
              <w:ind w:left="20"/>
              <w:jc w:val="both"/>
            </w:pPr>
            <w:r>
              <w:rPr>
                <w:rFonts w:ascii="Times New Roman"/>
                <w:b w:val="false"/>
                <w:i w:val="false"/>
                <w:color w:val="000000"/>
                <w:sz w:val="20"/>
              </w:rPr>
              <w:t>
B) Жоқ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5.1 ККП 45-3.03-227-2010</w:t>
            </w:r>
          </w:p>
          <w:p>
            <w:pPr>
              <w:spacing w:after="20"/>
              <w:ind w:left="20"/>
              <w:jc w:val="both"/>
            </w:pPr>
            <w:r>
              <w:rPr>
                <w:rFonts w:ascii="Times New Roman"/>
                <w:b w:val="false"/>
                <w:i w:val="false"/>
                <w:color w:val="000000"/>
                <w:sz w:val="20"/>
              </w:rPr>
              <w:t>
Шқ +ПК - Шқ +ПК __метр (әр жергілікті телімді сипаттау)</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Жергілікті телімде жүру бөлігінің жер төсемесінің көлденең пішінінің өлшемдерін кеңейту немесе тарылту бойынша өзге де шаралар қарастырылған ба?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Иә, көрсететін талаптарға сәйкес келеді ме? Қауіпсіздікті арттыру бойынша өзге де шаралар есептелдіме? </w:t>
            </w:r>
          </w:p>
          <w:p>
            <w:pPr>
              <w:spacing w:after="20"/>
              <w:ind w:left="20"/>
              <w:jc w:val="both"/>
            </w:pPr>
            <w:r>
              <w:rPr>
                <w:rFonts w:ascii="Times New Roman"/>
                <w:b w:val="false"/>
                <w:i w:val="false"/>
                <w:color w:val="000000"/>
                <w:sz w:val="20"/>
              </w:rPr>
              <w:t>
B) Жоқ</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ҚНжЕР 3.03.09-2006</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0"/>
              </w:rPr>
              <w:t>5.1.4-5.1.10-тармақтары</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Жүру бөлігінің көлденең еңкіштері нормативтік талаптарға сай келеді ма? Тура телімдерде көлденең еңкіштер бірдей ма?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қандай жергілікті телімдер екенін көрсету</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ҚНжЕР 3.03.09-2006</w:t>
            </w:r>
            <w:r>
              <w:rPr>
                <w:rFonts w:ascii="Times New Roman"/>
                <w:b w:val="false"/>
                <w:i w:val="false"/>
                <w:color w:val="000000"/>
                <w:vertAlign w:val="superscript"/>
              </w:rPr>
              <w:t>*</w:t>
            </w:r>
            <w:r>
              <w:rPr>
                <w:rFonts w:ascii="Times New Roman"/>
                <w:b w:val="false"/>
                <w:i w:val="false"/>
                <w:color w:val="000000"/>
                <w:sz w:val="20"/>
              </w:rPr>
              <w:t xml:space="preserve"> 5.1.4-кесте немесе МЕМСТ 33475-2015 9-кесте </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Бұрылыстарда жүру бөлігінің көлденең еңкіштері нормативтік талаптарға сәйкес келеді ма?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қандай жергілікті телімдер екенін көрсету</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ҚНжЕР 3.03.09-2006</w:t>
            </w:r>
            <w:r>
              <w:rPr>
                <w:rFonts w:ascii="Times New Roman"/>
                <w:b w:val="false"/>
                <w:i w:val="false"/>
                <w:color w:val="000000"/>
                <w:vertAlign w:val="superscript"/>
              </w:rPr>
              <w:t>*</w:t>
            </w:r>
            <w:r>
              <w:rPr>
                <w:rFonts w:ascii="Times New Roman"/>
                <w:b w:val="false"/>
                <w:i w:val="false"/>
                <w:color w:val="000000"/>
                <w:sz w:val="20"/>
              </w:rPr>
              <w:t xml:space="preserve"> 5.1.5-кесте  немесе МЕМСТ 33475 2015 10-кесте </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1000 м. және одан кем радиусты пландағы екі жолақты жолдардың қисықтары бар ма?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талаптарға сәйкес жүру бөлігін кеңейту қарастырылған ба?</w:t>
            </w:r>
          </w:p>
          <w:p>
            <w:pPr>
              <w:spacing w:after="20"/>
              <w:ind w:left="20"/>
              <w:jc w:val="both"/>
            </w:pPr>
            <w:r>
              <w:rPr>
                <w:rFonts w:ascii="Times New Roman"/>
                <w:b w:val="false"/>
                <w:i w:val="false"/>
                <w:color w:val="000000"/>
                <w:sz w:val="20"/>
              </w:rPr>
              <w:t>
B) Жоқ.</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ҚНжЕР 3.03.09-2006</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0"/>
              </w:rPr>
              <w:t>5.1.6-кесте</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 желілік телімдер бойынша құламалардың тіктігін бағалау. Олар нормативтік талаптарға сәйкес келеді ме?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қандай жергілікті телімдер екенін белгілеу</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ҚНжЕР 3.03.09-2006</w:t>
            </w:r>
            <w:r>
              <w:rPr>
                <w:rFonts w:ascii="Times New Roman"/>
                <w:b w:val="false"/>
                <w:i w:val="false"/>
                <w:color w:val="000000"/>
                <w:vertAlign w:val="superscript"/>
              </w:rPr>
              <w:t>*</w:t>
            </w:r>
            <w:r>
              <w:rPr>
                <w:rFonts w:ascii="Times New Roman"/>
                <w:b w:val="false"/>
                <w:i w:val="false"/>
                <w:color w:val="000000"/>
                <w:sz w:val="20"/>
              </w:rPr>
              <w:t xml:space="preserve"> 7.3.4-тармағы, сондай-ақ 7.3.1 және 7.4.1-кестелер</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Беткейлі құламаларда (мысалы, тас материалының құлауы) материалдың құлауын болдырмау бойынша шаралар жеткілікті қолданылды ма?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қандай жергілікті телімдер екенін белгілеу</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Әр жергілікті телімде жол ернеуінің ені қандай?</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+ПК - Шқ +ПК __метр</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жергілікті телімді сипаттау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Жол ернеулердің бекітілулері қарастырылған ба?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+ПК - Шқ +ПК __метр</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жергілікті телімді сипаттау</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Жол ернеулері жүру бөлігімен бірдей деңгейде орналасқан ба?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Иә, қандай жергілікті телімдер екенін белгілеу </w:t>
            </w:r>
          </w:p>
          <w:p>
            <w:pPr>
              <w:spacing w:after="20"/>
              <w:ind w:left="20"/>
              <w:jc w:val="both"/>
            </w:pPr>
            <w:r>
              <w:rPr>
                <w:rFonts w:ascii="Times New Roman"/>
                <w:b w:val="false"/>
                <w:i w:val="false"/>
                <w:color w:val="000000"/>
                <w:sz w:val="20"/>
              </w:rPr>
              <w:t>
B) Жоқ, қандай жергілікті телімдер екенін белгілеу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+ПК - Шқ +ПК __метр (әр жергілікті телімді сипаттау)</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I-а және I-б жолдарда әр түрлі бағытта қозғалумен жолақтарды бөлу үшін, бөлетін жолақ немесе кедергілік қоршау қарастырылған ба? Бөлгіш жолақ қауіпсіз жобаланды ма, мысалы, маңдайлық соқтығысудан құтылу үшін кедергілік қоршаулар бар ма немесе жеткілікті ені қарастырылған ба?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xml:space="preserve">
B) Жоқ, қандай жергілікті телімдер екенін белгілеу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+ПК - Шқ +ПК __метр (әр жергілікті телімді сипаттау)</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Ауытқуды қамтамасыз ету үшін көлденең пішіннің ені жеткілікті ме:</w:t>
            </w:r>
          </w:p>
          <w:p>
            <w:pPr>
              <w:spacing w:after="20"/>
              <w:ind w:left="20"/>
              <w:jc w:val="both"/>
            </w:pPr>
            <w:r>
              <w:rPr>
                <w:rFonts w:ascii="Times New Roman"/>
                <w:b w:val="false"/>
                <w:i w:val="false"/>
                <w:color w:val="000000"/>
                <w:sz w:val="20"/>
              </w:rPr>
              <w:t xml:space="preserve">
 I-а және I-б жолдарында 30 тонн-дан жоғары жүк көтергіштігі бар автопойыздың? </w:t>
            </w:r>
          </w:p>
          <w:p>
            <w:pPr>
              <w:spacing w:after="20"/>
              <w:ind w:left="20"/>
              <w:jc w:val="both"/>
            </w:pPr>
            <w:r>
              <w:rPr>
                <w:rFonts w:ascii="Times New Roman"/>
                <w:b w:val="false"/>
                <w:i w:val="false"/>
                <w:color w:val="000000"/>
                <w:sz w:val="20"/>
              </w:rPr>
              <w:t>
II жолдарда-14 тоннадан жоғары жүк көтергіштігі бар жүк автокөлігінің?</w:t>
            </w:r>
          </w:p>
          <w:p>
            <w:pPr>
              <w:spacing w:after="20"/>
              <w:ind w:left="20"/>
              <w:jc w:val="both"/>
            </w:pPr>
            <w:r>
              <w:rPr>
                <w:rFonts w:ascii="Times New Roman"/>
                <w:b w:val="false"/>
                <w:i w:val="false"/>
                <w:color w:val="000000"/>
                <w:sz w:val="20"/>
              </w:rPr>
              <w:t>
III жолдарда-8-ден 14 тоннаға жүк көтергіштігі бар жүк автокөлігінің?</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қандай жергілікті телімдер екенін белгілеу</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+ПК - Шқ +ПК __метр (әр жергілікті телімді сипаттау)</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Негізгі көліктің және веложолдар мен жаяужолдардың жүру жолақтарын бөлу үшін бөлгіш құрылғысы қарастырылған ба?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қандай жергілікті телімдер екенін белгілеу</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+ПК - Шқ +ПК __метр (әр жергілікті телімді сипаттау)</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Қоғамдық көлік пен оның пайдаланушыларының қажеттіліктері назарға алынды ма?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қандай жергілікті телімдер екенін белгілеу</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+ПК - Шқ +ПК __метр (әр жергілікті телімді сипаттау)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Тұраққа қою аймақтары қажет па (жол телімдерінде) керек па, егер де керек болса, онда жолда көліктік құралдардың тұрақтануын болдырмау үшін жеткілікті алаңдар қарастырылған ба?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Иә, қандай жергілікті телімдер екенін белгілеу </w:t>
            </w:r>
          </w:p>
          <w:p>
            <w:pPr>
              <w:spacing w:after="20"/>
              <w:ind w:left="20"/>
              <w:jc w:val="both"/>
            </w:pPr>
            <w:r>
              <w:rPr>
                <w:rFonts w:ascii="Times New Roman"/>
                <w:b w:val="false"/>
                <w:i w:val="false"/>
                <w:color w:val="000000"/>
                <w:sz w:val="20"/>
              </w:rPr>
              <w:t>
B) Жоқ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+ПК - Шқ +ПК __метр (әр жергілікті телімді сипаттау)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Жаяу жүргіншілер мен велосипедшілерді сыйдыру үшін күту аймағы, әсіресе қауіпсіздік аралшықтары жеткілікті кең бе?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қандай жергілікті телімдер екенін белгілеу</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+ПК - Шқ +ПК __метр (әр жергілікті телімді сипаттау)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Жергілікті телімде апаттық құрылтай қарастырылған ба және ол нормативтік талаптарға сәйкес пе?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қандай жергілікті телімдер екенін белгілеу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4.3.3 МЕСТ 33151-2014</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Көрінімділіктің шолуы қорғаныс кедергілермен және ағаштармен қоршалған ба?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қандай жергілікті телімдер екенін белгілеу</w:t>
            </w:r>
          </w:p>
          <w:p>
            <w:pPr>
              <w:spacing w:after="20"/>
              <w:ind w:left="20"/>
              <w:jc w:val="both"/>
            </w:pPr>
            <w:r>
              <w:rPr>
                <w:rFonts w:ascii="Times New Roman"/>
                <w:b w:val="false"/>
                <w:i w:val="false"/>
                <w:color w:val="000000"/>
                <w:sz w:val="20"/>
              </w:rPr>
              <w:t>
B) Жоқ</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+ПК - Шқ +ПК __метр (әр жергілікті телімді сипаттау)</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Әр жергілікті телімде жол жамылғыларының ажырату коэффициентін анықтау (егер жобалау сатысында берілген деңгейді беретін болсақ): </w:t>
            </w:r>
          </w:p>
          <w:p>
            <w:pPr>
              <w:spacing w:after="20"/>
              <w:ind w:left="20"/>
              <w:jc w:val="both"/>
            </w:pPr>
            <w:r>
              <w:rPr>
                <w:rFonts w:ascii="Times New Roman"/>
                <w:b w:val="false"/>
                <w:i w:val="false"/>
                <w:color w:val="000000"/>
                <w:sz w:val="20"/>
              </w:rPr>
              <w:t>
- бұрылыстың шағын радиосымен ;</w:t>
            </w:r>
          </w:p>
          <w:p>
            <w:pPr>
              <w:spacing w:after="20"/>
              <w:ind w:left="20"/>
              <w:jc w:val="both"/>
            </w:pPr>
            <w:r>
              <w:rPr>
                <w:rFonts w:ascii="Times New Roman"/>
                <w:b w:val="false"/>
                <w:i w:val="false"/>
                <w:color w:val="000000"/>
                <w:sz w:val="20"/>
              </w:rPr>
              <w:t>
- ЖКО шоғырлану телімдері мен орындары;</w:t>
            </w:r>
          </w:p>
          <w:p>
            <w:pPr>
              <w:spacing w:after="20"/>
              <w:ind w:left="20"/>
              <w:jc w:val="both"/>
            </w:pPr>
            <w:r>
              <w:rPr>
                <w:rFonts w:ascii="Times New Roman"/>
                <w:b w:val="false"/>
                <w:i w:val="false"/>
                <w:color w:val="000000"/>
                <w:sz w:val="20"/>
              </w:rPr>
              <w:t>
- битумның бетке (бетон беткі қабатына цементті қоспа) шамадан тыс шығуларының немесе аса тегіс қабатқа күмәнді орындарында;</w:t>
            </w:r>
          </w:p>
          <w:p>
            <w:pPr>
              <w:spacing w:after="20"/>
              <w:ind w:left="20"/>
              <w:jc w:val="both"/>
            </w:pPr>
            <w:r>
              <w:rPr>
                <w:rFonts w:ascii="Times New Roman"/>
                <w:b w:val="false"/>
                <w:i w:val="false"/>
                <w:color w:val="000000"/>
                <w:sz w:val="20"/>
              </w:rPr>
              <w:t>
- Жергілікті аймақтарда су бұрғышымен шыққан мәселелері.</w:t>
            </w:r>
          </w:p>
          <w:p>
            <w:pPr>
              <w:spacing w:after="20"/>
              <w:ind w:left="20"/>
              <w:jc w:val="both"/>
            </w:pPr>
            <w:r>
              <w:rPr>
                <w:rFonts w:ascii="Times New Roman"/>
                <w:b w:val="false"/>
                <w:i w:val="false"/>
                <w:color w:val="000000"/>
                <w:sz w:val="20"/>
              </w:rPr>
              <w:t>
Жол жамылғыларының ажырату коэффициенті нормативтік талаптарға сәйкес келеді ме?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қандай жергілікті телімдер екенін белгілеу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қауіпсіздігін қамтамасыз ету үшін жол жамылғысының ілінісу коэффициентінің ұйғарымды мәндері ҚР МЕСТ 1279-2013 9.1-кесте;  ҚР ҚНжЕР 3.03-09-2006* 8.4.19-тармағының талаптарына сәйкес болуы қажет</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3.1.3 </w:t>
      </w:r>
      <w:r>
        <w:rPr>
          <w:rFonts w:ascii="Times New Roman"/>
          <w:b/>
          <w:i w:val="false"/>
          <w:color w:val="000000"/>
          <w:sz w:val="28"/>
        </w:rPr>
        <w:t>Апаттылықтың дербес коэффициенттерінің анықтамасы</w:t>
      </w:r>
      <w:r>
        <w:br/>
      </w:r>
      <w:r>
        <w:rPr>
          <w:rFonts w:ascii="Times New Roman"/>
          <w:b w:val="false"/>
          <w:i w:val="false"/>
          <w:color w:val="000000"/>
          <w:sz w:val="28"/>
        </w:rPr>
        <w:t xml:space="preserve">
      1 Апаттықтың </w:t>
      </w:r>
      <w:r>
        <w:rPr>
          <w:rFonts w:ascii="Times New Roman"/>
          <w:b w:val="false"/>
          <w:i/>
          <w:color w:val="000000"/>
          <w:sz w:val="28"/>
        </w:rPr>
        <w:t>К</w:t>
      </w:r>
      <w:r>
        <w:rPr>
          <w:rFonts w:ascii="Times New Roman"/>
          <w:b w:val="false"/>
          <w:i w:val="false"/>
          <w:color w:val="000000"/>
          <w:vertAlign w:val="subscript"/>
        </w:rPr>
        <w:t xml:space="preserve">6 </w:t>
      </w:r>
      <w:r>
        <w:rPr>
          <w:rFonts w:ascii="Times New Roman"/>
          <w:b w:val="false"/>
          <w:i w:val="false"/>
          <w:color w:val="000000"/>
          <w:sz w:val="28"/>
        </w:rPr>
        <w:t>дербес коэффициентінің мәндері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gridCol w:w="1293"/>
        <w:gridCol w:w="1293"/>
        <w:gridCol w:w="1293"/>
        <w:gridCol w:w="992"/>
        <w:gridCol w:w="1294"/>
        <w:gridCol w:w="1294"/>
        <w:gridCol w:w="993"/>
        <w:gridCol w:w="993"/>
      </w:tblGrid>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жолағының ені, 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6 </w:t>
            </w:r>
            <w:r>
              <w:rPr>
                <w:rFonts w:ascii="Times New Roman"/>
                <w:b w:val="false"/>
                <w:i w:val="false"/>
                <w:color w:val="000000"/>
                <w:sz w:val="20"/>
              </w:rPr>
              <w:t>(II-IV санаттағы екі жолақты жолдар)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6 </w:t>
            </w:r>
            <w:r>
              <w:rPr>
                <w:rFonts w:ascii="Times New Roman"/>
                <w:b w:val="false"/>
                <w:i w:val="false"/>
                <w:color w:val="000000"/>
                <w:sz w:val="20"/>
              </w:rPr>
              <w:t>(бөлу жолағы жоқ I санаттағы жолдар)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6 </w:t>
            </w:r>
            <w:r>
              <w:rPr>
                <w:rFonts w:ascii="Times New Roman"/>
                <w:b w:val="false"/>
                <w:i w:val="false"/>
                <w:color w:val="000000"/>
                <w:sz w:val="20"/>
              </w:rPr>
              <w:t>(бөлу жолағы бар I санаттағы жолдар)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rPr>
          <w:rFonts w:ascii="Times New Roman"/>
          <w:b w:val="false"/>
          <w:i w:val="false"/>
          <w:color w:val="000000"/>
          <w:sz w:val="28"/>
        </w:rPr>
        <w:t xml:space="preserve">      2 Апаттықтың </w:t>
      </w:r>
      <w:r>
        <w:rPr>
          <w:rFonts w:ascii="Times New Roman"/>
          <w:b w:val="false"/>
          <w:i/>
          <w:color w:val="000000"/>
          <w:sz w:val="28"/>
        </w:rPr>
        <w:t>К</w:t>
      </w:r>
      <w:r>
        <w:rPr>
          <w:rFonts w:ascii="Times New Roman"/>
          <w:b w:val="false"/>
          <w:i w:val="false"/>
          <w:color w:val="000000"/>
          <w:vertAlign w:val="subscript"/>
        </w:rPr>
        <w:t>7</w:t>
      </w:r>
      <w:r>
        <w:rPr>
          <w:rFonts w:ascii="Times New Roman"/>
          <w:b w:val="false"/>
          <w:i w:val="false"/>
          <w:color w:val="000000"/>
          <w:vertAlign w:val="subscript"/>
        </w:rPr>
        <w:t xml:space="preserve"> </w:t>
      </w:r>
      <w:r>
        <w:rPr>
          <w:rFonts w:ascii="Times New Roman"/>
          <w:b w:val="false"/>
          <w:i w:val="false"/>
          <w:color w:val="000000"/>
          <w:sz w:val="28"/>
        </w:rPr>
        <w:t>дербес коэффициентінің мәндері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1"/>
        <w:gridCol w:w="1205"/>
        <w:gridCol w:w="1205"/>
        <w:gridCol w:w="1205"/>
        <w:gridCol w:w="1205"/>
        <w:gridCol w:w="1205"/>
        <w:gridCol w:w="924"/>
        <w:gridCol w:w="1205"/>
        <w:gridCol w:w="925"/>
      </w:tblGrid>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ернеуінің ені, м</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7 </w:t>
            </w:r>
            <w:r>
              <w:rPr>
                <w:rFonts w:ascii="Times New Roman"/>
                <w:b w:val="false"/>
                <w:i w:val="false"/>
                <w:color w:val="000000"/>
                <w:sz w:val="20"/>
              </w:rPr>
              <w:t>(бекіністі жол ернеулері бар II-IV санаттағы екі жолақты жолдар)</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7 </w:t>
            </w:r>
            <w:r>
              <w:rPr>
                <w:rFonts w:ascii="Times New Roman"/>
                <w:b w:val="false"/>
                <w:i w:val="false"/>
                <w:color w:val="000000"/>
                <w:sz w:val="20"/>
              </w:rPr>
              <w:t>(жол ернеулері бекітілмеген II-IV санаттағы екі жолақты жолдар)</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7 </w:t>
            </w:r>
            <w:r>
              <w:rPr>
                <w:rFonts w:ascii="Times New Roman"/>
                <w:b w:val="false"/>
                <w:i w:val="false"/>
                <w:color w:val="000000"/>
                <w:sz w:val="20"/>
              </w:rPr>
              <w:t xml:space="preserve">(жол ернеулері бекітілген бөлу жолағы жоқ </w:t>
            </w:r>
            <w:r>
              <w:br/>
            </w:r>
            <w:r>
              <w:rPr>
                <w:rFonts w:ascii="Times New Roman"/>
                <w:b w:val="false"/>
                <w:i w:val="false"/>
                <w:color w:val="000000"/>
                <w:sz w:val="20"/>
              </w:rPr>
              <w:t>I санаттағы жолдар)</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7 </w:t>
            </w:r>
            <w:r>
              <w:rPr>
                <w:rFonts w:ascii="Times New Roman"/>
                <w:b w:val="false"/>
                <w:i w:val="false"/>
                <w:color w:val="000000"/>
                <w:sz w:val="20"/>
              </w:rPr>
              <w:t>(жол ернеулері бекітілмеген бөлу жолағы жоқ I санаттағы жолдар)</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7 </w:t>
            </w:r>
            <w:r>
              <w:rPr>
                <w:rFonts w:ascii="Times New Roman"/>
                <w:b w:val="false"/>
                <w:i w:val="false"/>
                <w:color w:val="000000"/>
                <w:sz w:val="20"/>
              </w:rPr>
              <w:t>(бекіністі жол ернеулері мен бөлу жолағы бар I санаттағы жолдар)</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7 </w:t>
            </w:r>
            <w:r>
              <w:rPr>
                <w:rFonts w:ascii="Times New Roman"/>
                <w:b w:val="false"/>
                <w:i w:val="false"/>
                <w:color w:val="000000"/>
                <w:sz w:val="20"/>
              </w:rPr>
              <w:t>(жол ернеулері бекітілмеген бөлу жолағы бар I санаттағы жолдар)</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3 Апаттылықтың </w:t>
      </w:r>
      <w:r>
        <w:rPr>
          <w:rFonts w:ascii="Times New Roman"/>
          <w:b w:val="false"/>
          <w:i/>
          <w:color w:val="000000"/>
          <w:sz w:val="28"/>
        </w:rPr>
        <w:t>К</w:t>
      </w:r>
      <w:r>
        <w:rPr>
          <w:rFonts w:ascii="Times New Roman"/>
          <w:b w:val="false"/>
          <w:i w:val="false"/>
          <w:color w:val="000000"/>
          <w:vertAlign w:val="subscript"/>
        </w:rPr>
        <w:t>8</w:t>
      </w:r>
      <w:r>
        <w:rPr>
          <w:rFonts w:ascii="Times New Roman"/>
          <w:b w:val="false"/>
          <w:i w:val="false"/>
          <w:color w:val="000000"/>
          <w:vertAlign w:val="subscript"/>
        </w:rPr>
        <w:t xml:space="preserve"> </w:t>
      </w:r>
      <w:r>
        <w:rPr>
          <w:rFonts w:ascii="Times New Roman"/>
          <w:b w:val="false"/>
          <w:i w:val="false"/>
          <w:color w:val="000000"/>
          <w:sz w:val="28"/>
        </w:rPr>
        <w:t>дербес коэффициентінің мәндері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4"/>
        <w:gridCol w:w="1256"/>
        <w:gridCol w:w="1259"/>
        <w:gridCol w:w="1256"/>
        <w:gridCol w:w="1638"/>
        <w:gridCol w:w="1638"/>
        <w:gridCol w:w="1639"/>
      </w:tblGrid>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бөлігінде қозғалыстың негізгі жолақтарының саны, дана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 салусыз</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белгімен</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8 </w:t>
            </w:r>
            <w:r>
              <w:rPr>
                <w:rFonts w:ascii="Times New Roman"/>
                <w:b w:val="false"/>
                <w:i w:val="false"/>
                <w:color w:val="000000"/>
                <w:sz w:val="20"/>
              </w:rPr>
              <w:t>(II-IV санаттағы екі жолақты жолдар)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8 </w:t>
            </w:r>
            <w:r>
              <w:rPr>
                <w:rFonts w:ascii="Times New Roman"/>
                <w:b w:val="false"/>
                <w:i w:val="false"/>
                <w:color w:val="000000"/>
                <w:sz w:val="20"/>
              </w:rPr>
              <w:t>(бөлу жолағы жоқ I санаттағы жолдар)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8 </w:t>
            </w:r>
            <w:r>
              <w:rPr>
                <w:rFonts w:ascii="Times New Roman"/>
                <w:b w:val="false"/>
                <w:i w:val="false"/>
                <w:color w:val="000000"/>
                <w:sz w:val="20"/>
              </w:rPr>
              <w:t>(бөлу жолағы жоқ I санаттағы жолдар)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bl>
    <w:p>
      <w:pPr>
        <w:spacing w:after="0"/>
        <w:ind w:left="0"/>
        <w:jc w:val="left"/>
      </w:pPr>
      <w:r>
        <w:rPr>
          <w:rFonts w:ascii="Times New Roman"/>
          <w:b w:val="false"/>
          <w:i w:val="false"/>
          <w:color w:val="000000"/>
          <w:sz w:val="28"/>
        </w:rPr>
        <w:t xml:space="preserve">      4 Апаттылықтың </w:t>
      </w:r>
      <w:r>
        <w:rPr>
          <w:rFonts w:ascii="Times New Roman"/>
          <w:b w:val="false"/>
          <w:i/>
          <w:color w:val="000000"/>
          <w:sz w:val="28"/>
        </w:rPr>
        <w:t>К</w:t>
      </w:r>
      <w:r>
        <w:rPr>
          <w:rFonts w:ascii="Times New Roman"/>
          <w:b w:val="false"/>
          <w:i w:val="false"/>
          <w:color w:val="000000"/>
          <w:vertAlign w:val="subscript"/>
        </w:rPr>
        <w:t>9</w:t>
      </w:r>
      <w:r>
        <w:rPr>
          <w:rFonts w:ascii="Times New Roman"/>
          <w:b w:val="false"/>
          <w:i w:val="false"/>
          <w:color w:val="000000"/>
          <w:vertAlign w:val="subscript"/>
        </w:rPr>
        <w:t xml:space="preserve">  </w:t>
      </w:r>
      <w:r>
        <w:rPr>
          <w:rFonts w:ascii="Times New Roman"/>
          <w:b w:val="false"/>
          <w:i w:val="false"/>
          <w:color w:val="000000"/>
          <w:sz w:val="28"/>
        </w:rPr>
        <w:t>дербес коэффициентінің мәндері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649"/>
        <w:gridCol w:w="1649"/>
        <w:gridCol w:w="1649"/>
        <w:gridCol w:w="1649"/>
        <w:gridCol w:w="2151"/>
        <w:gridCol w:w="2151"/>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жолағының ені, 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тек I санаттағы жолдарда ғана қолданылады, басқа санаттарға 1,0 қабылданады.</w:t>
            </w:r>
          </w:p>
        </w:tc>
      </w:tr>
    </w:tbl>
    <w:p>
      <w:pPr>
        <w:spacing w:after="0"/>
        <w:ind w:left="0"/>
        <w:jc w:val="left"/>
      </w:pPr>
      <w:r>
        <w:rPr>
          <w:rFonts w:ascii="Times New Roman"/>
          <w:b w:val="false"/>
          <w:i w:val="false"/>
          <w:color w:val="000000"/>
          <w:sz w:val="28"/>
        </w:rPr>
        <w:t xml:space="preserve">      5 Апаттылықтың </w:t>
      </w:r>
      <w:r>
        <w:rPr>
          <w:rFonts w:ascii="Times New Roman"/>
          <w:b w:val="false"/>
          <w:i/>
          <w:color w:val="000000"/>
          <w:sz w:val="28"/>
        </w:rPr>
        <w:t>К</w:t>
      </w:r>
      <w:r>
        <w:rPr>
          <w:rFonts w:ascii="Times New Roman"/>
          <w:b w:val="false"/>
          <w:i w:val="false"/>
          <w:color w:val="000000"/>
          <w:vertAlign w:val="subscript"/>
        </w:rPr>
        <w:t xml:space="preserve">10  </w:t>
      </w:r>
      <w:r>
        <w:rPr>
          <w:rFonts w:ascii="Times New Roman"/>
          <w:b w:val="false"/>
          <w:i w:val="false"/>
          <w:color w:val="000000"/>
          <w:sz w:val="28"/>
        </w:rPr>
        <w:t>дербес коэффициентінің мәндері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0"/>
        <w:gridCol w:w="1189"/>
        <w:gridCol w:w="1550"/>
        <w:gridCol w:w="1550"/>
        <w:gridCol w:w="1550"/>
        <w:gridCol w:w="1551"/>
        <w:gridCol w:w="1190"/>
      </w:tblGrid>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Тіркелу коэффициенті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10 </w:t>
            </w:r>
            <w:r>
              <w:rPr>
                <w:rFonts w:ascii="Times New Roman"/>
                <w:b w:val="false"/>
                <w:i w:val="false"/>
                <w:color w:val="000000"/>
                <w:sz w:val="20"/>
              </w:rPr>
              <w:t>(II-IV санаттағы екі жолақты жолдар)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10 </w:t>
            </w:r>
            <w:r>
              <w:rPr>
                <w:rFonts w:ascii="Times New Roman"/>
                <w:b w:val="false"/>
                <w:i w:val="false"/>
                <w:color w:val="000000"/>
                <w:sz w:val="20"/>
              </w:rPr>
              <w:t>(бөлу жолағы жоқ I санаттағы жолдар)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10 </w:t>
            </w:r>
            <w:r>
              <w:rPr>
                <w:rFonts w:ascii="Times New Roman"/>
                <w:b w:val="false"/>
                <w:i w:val="false"/>
                <w:color w:val="000000"/>
                <w:sz w:val="20"/>
              </w:rPr>
              <w:t>(бөлу жолағы бар I санаттағы жолдар)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3.1.4 </w:t>
      </w:r>
      <w:r>
        <w:rPr>
          <w:rFonts w:ascii="Times New Roman"/>
          <w:b/>
          <w:i w:val="false"/>
          <w:color w:val="000000"/>
          <w:sz w:val="28"/>
        </w:rPr>
        <w:t>Жағдайды түзеу бойынша ықтимал шаралар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1"/>
        <w:gridCol w:w="742"/>
        <w:gridCol w:w="8807"/>
      </w:tblGrid>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Жағдайды түзеу бойынша шаралар мен шығындардың көлемі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Апаттылықты төмендету ықтималы</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Көлденең пішіннің өзгеруі</w:t>
            </w:r>
            <w:r>
              <w:br/>
            </w:r>
            <w:r>
              <w:rPr>
                <w:rFonts w:ascii="Times New Roman"/>
                <w:b w:val="false"/>
                <w:i w:val="false"/>
                <w:color w:val="000000"/>
                <w:sz w:val="20"/>
              </w:rPr>
              <w:t>
1.1 Жобалау сатысында көлденең пішіннің ең қауіпсіз бір шешімін таңдау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 Қозғалыстың әр бағыты екі жолақтың орнын алған кезінде бөлу сызығы бар 2+1 пішінің қолдану. Бұл күніне қарқындылығы 20 000 дерлік көлік құралдарының трафиктері үшін жол ұзындығының 40%-на қауіпсіз басып озуына мүмкіндік береді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 – 80 %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 – 40 %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578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257800" cy="172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2070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5207000" cy="175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 жағдайын жақсарту</w:t>
            </w:r>
            <w:r>
              <w:br/>
            </w:r>
            <w:r>
              <w:rPr>
                <w:rFonts w:ascii="Times New Roman"/>
                <w:b w:val="false"/>
                <w:i w:val="false"/>
                <w:color w:val="000000"/>
                <w:sz w:val="20"/>
              </w:rPr>
              <w:t>
2.1 Қозғалыстың бөлу жолақтарын салу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24 %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24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524500" cy="248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Қозғалыстың жолақтар енің тарылту (елді мекендерде)</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37 %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Жағдайды түзеу бойынша шаралар мен шығындардың көлемі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Апаттылықты төмендету ықтималы</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Құламаларын жақсарту – неғұрлым жайпақ құламалар жасау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46 %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451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245100" cy="2590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Белгілер мен таңбаларды жақсарту</w:t>
            </w:r>
            <w:r>
              <w:br/>
            </w:r>
            <w:r>
              <w:rPr>
                <w:rFonts w:ascii="Times New Roman"/>
                <w:b w:val="false"/>
                <w:i w:val="false"/>
                <w:color w:val="000000"/>
                <w:sz w:val="20"/>
              </w:rPr>
              <w:t>
3.1 Жақсартылған белгілер — ескертетін белгілерді, жылдамдықты шектеу белгілері мен ауыспалы ақпараттары бар белгілерді пайдалану ($)</w:t>
            </w:r>
            <w:r>
              <w:br/>
            </w:r>
            <w:r>
              <w:rPr>
                <w:rFonts w:ascii="Times New Roman"/>
                <w:b w:val="false"/>
                <w:i w:val="false"/>
                <w:color w:val="000000"/>
                <w:sz w:val="20"/>
              </w:rPr>
              <w:t>
3.2 Жақсартылған таңбалар — жол орталығы, шу жолақтары бойынша штрихтау (сызу), қауіпсіздік аралшықтарын салу және т.б.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 – 62 %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11 – 35 %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324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232400" cy="194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54483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448300" cy="175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Жолдың көлденең пішінінің ЖКО-ның қауіптілігіне ықпалының мысалы </w:t>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3022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№3 жолдың сипаттамасы</w:t>
      </w:r>
      <w:r>
        <w:rPr>
          <w:rFonts w:ascii="Times New Roman"/>
          <w:b w:val="false"/>
          <w:i w:val="false"/>
          <w:color w:val="000000"/>
          <w:sz w:val="28"/>
        </w:rPr>
        <w:t>: КӨЛДЕНЕҢ ПІШІН</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№2 бағаланатын параметр</w:t>
      </w:r>
      <w:r>
        <w:rPr>
          <w:rFonts w:ascii="Times New Roman"/>
          <w:b w:val="false"/>
          <w:i w:val="false"/>
          <w:color w:val="000000"/>
          <w:sz w:val="28"/>
        </w:rPr>
        <w:t>: Су бұрғыш құрылғылар</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3.2.1 </w:t>
      </w:r>
      <w:r>
        <w:rPr>
          <w:rFonts w:ascii="Times New Roman"/>
          <w:b/>
          <w:i w:val="false"/>
          <w:color w:val="000000"/>
          <w:sz w:val="28"/>
        </w:rPr>
        <w:t>Мәселенің тұжырымдамалық ерекшеліктері</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7"/>
        <w:gridCol w:w="2827"/>
        <w:gridCol w:w="3027"/>
        <w:gridCol w:w="1443"/>
        <w:gridCol w:w="2612"/>
        <w:gridCol w:w="51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Мәселенің анықтамасы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Үйінділерде орналаспаған су бұрғыш құрылғылары барлық жолдардың маңызды бөлігі болып табылады, және олар жолдардың көпшілігінде болу керек. Олар осылайша жердің бетіндегі суды жинауға жобаланған, бірақ олар кейде жолдан шығып кеткен көлік құралдары үшін қауіп әкелуі мүмкін.  Сондықтан, автомагистральдарды жобалау кезінде су бұрғыш құрылыстардың қауіпсіздігіне көп назар бөлу қажет. </w:t>
            </w:r>
            <w:r>
              <w:br/>
            </w:r>
            <w:r>
              <w:rPr>
                <w:rFonts w:ascii="Times New Roman"/>
                <w:b w:val="false"/>
                <w:i w:val="false"/>
                <w:color w:val="000000"/>
                <w:sz w:val="20"/>
              </w:rPr>
              <w:t xml:space="preserve">
 Су бұрғыш арықтардың лайықсыз құрамын қоқыстан тазалау, әсіресе жүру бөлігіің таулы жағында су мен қалдықтар мөлшерінің көптігінен жүру бөлігін су басады және АКҚ-ң тау жыныстарының қалдықтарымен немесе сырғанауының соқтығысудың әлеуетті қаупі пайда болады. </w:t>
            </w:r>
            <w:r>
              <w:br/>
            </w:r>
            <w:r>
              <w:rPr>
                <w:rFonts w:ascii="Times New Roman"/>
                <w:b w:val="false"/>
                <w:i w:val="false"/>
                <w:color w:val="000000"/>
                <w:sz w:val="20"/>
              </w:rPr>
              <w:t>
Тиісті су бұрғыштың қасиеттері:</w:t>
            </w:r>
            <w:r>
              <w:br/>
            </w:r>
            <w:r>
              <w:rPr>
                <w:rFonts w:ascii="Times New Roman"/>
                <w:b w:val="false"/>
                <w:i w:val="false"/>
                <w:color w:val="000000"/>
                <w:sz w:val="20"/>
              </w:rPr>
              <w:t xml:space="preserve">
- жол құрылымы қызметінің мерзімі қанағаттанарлықсыздан тиісті күйге дейін жолдың су бұрғышын жаңарту кезінде 2.2 – 2.6 есе артуы мүмкін. </w:t>
            </w:r>
            <w:r>
              <w:br/>
            </w:r>
            <w:r>
              <w:rPr>
                <w:rFonts w:ascii="Times New Roman"/>
                <w:b w:val="false"/>
                <w:i w:val="false"/>
                <w:color w:val="000000"/>
                <w:sz w:val="20"/>
              </w:rPr>
              <w:t>
- жол төсемесінің қызмет мерзімінің артуына, негіздің төменгі қабатының қалындығын үлкейту арқылы жетуге болады. Осылайша, осы қабаттың 8 см ұлғаюы сол жер асты суларының деңгейі 40 см-ге төмендеуі ретінде әсерді қамтамасыз етеді.</w:t>
            </w:r>
            <w:r>
              <w:br/>
            </w:r>
            <w:r>
              <w:rPr>
                <w:rFonts w:ascii="Times New Roman"/>
                <w:b w:val="false"/>
                <w:i w:val="false"/>
                <w:color w:val="000000"/>
                <w:sz w:val="20"/>
              </w:rPr>
              <w:t>
 - Roadex II су бұрғыш күйін талдау шегінде Жартылай қазынды (нашар сіңіретін жақ) мен жартылай үйінділер (жақсы сіңіретін жақ) жағында сорап тереңдігі арасында тәуелділік анықталды. Берілген талдауға сәйкес нашар сіңіретін жақтағы сораптың тереңдігі, су бұрғыш жақсы қамтамасыз етілген жаққа қарағанда 1.5 есе көп екені дәлелденді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132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013200" cy="158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Жартылай қазынды-жартылай үйіндіде суды бұрудың мәселесі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br/>
            </w:r>
          </w:p>
          <w:p>
            <w:pPr>
              <w:spacing w:after="20"/>
              <w:ind w:left="20"/>
              <w:jc w:val="both"/>
            </w:pPr>
            <w:r>
              <w:drawing>
                <wp:inline distT="0" distB="0" distL="0" distR="0">
                  <wp:extent cx="48387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838700" cy="3073400"/>
                          </a:xfrm>
                          <a:prstGeom prst="rect">
                            <a:avLst/>
                          </a:prstGeom>
                        </pic:spPr>
                      </pic:pic>
                    </a:graphicData>
                  </a:graphic>
                </wp:inline>
              </w:drawing>
            </w:r>
          </w:p>
          <w:p>
            <w:pPr>
              <w:spacing w:after="0"/>
              <w:ind w:left="0"/>
              <w:jc w:val="both"/>
            </w:pPr>
            <w:r>
              <w:rPr>
                <w:rFonts w:ascii="Times New Roman"/>
                <w:b w:val="false"/>
                <w:i w:val="false"/>
                <w:color w:val="000000"/>
                <w:sz w:val="20"/>
              </w:rPr>
              <w:t>Көктемгі ерулер кезінде су бұрғыштың қызметінің мәселелері</w:t>
            </w:r>
            <w:r>
              <w:br/>
            </w:r>
            <w:r>
              <w:rPr>
                <w:rFonts w:ascii="Times New Roman"/>
                <w:b w:val="false"/>
                <w:i w:val="false"/>
                <w:color w:val="000000"/>
                <w:sz w:val="20"/>
              </w:rPr>
              <w:t>
</w:t>
            </w:r>
            <w:r>
              <w:br/>
            </w:r>
          </w:p>
          <w:p>
            <w:pPr>
              <w:spacing w:after="20"/>
              <w:ind w:left="20"/>
              <w:jc w:val="both"/>
            </w:pPr>
            <w:r>
              <w:drawing>
                <wp:inline distT="0" distB="0" distL="0" distR="0">
                  <wp:extent cx="36322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6322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Ойпандық аймақтарда су бұрғыштың мәселелері</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Жол-көлік оқиғаларының типтік түрлері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689100" cy="157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7272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542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854200" cy="151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65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7653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727200" cy="153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Бір АКҚ-ның қатысуымен болған ЖКО - тура жолдан бір жаққа тусіп кету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Жолда бір АКҚ-ның қатысуымен болған ЖКО</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Жаяу жүргінші жол үстінде жүріп бара жатыр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Кедергімен соқтығысқан бір АКҚ-ның қатысуымен болған ЖКО-басқа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Кем дегенде екі АКҚ -қарама-қарсы бағытта жүру – бұрылусыз – басқа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3.2.2 </w:t>
      </w:r>
      <w:r>
        <w:rPr>
          <w:rFonts w:ascii="Times New Roman"/>
          <w:b/>
          <w:i w:val="false"/>
          <w:color w:val="000000"/>
          <w:sz w:val="28"/>
        </w:rPr>
        <w:t>Күрделі сұрақтың егжей-тегжейі</w:t>
      </w:r>
      <w:r>
        <w:rPr>
          <w:rFonts w:ascii="Times New Roman"/>
          <w:b/>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1"/>
        <w:gridCol w:w="3178"/>
        <w:gridCol w:w="6571"/>
      </w:tblGrid>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телімде су бұрғыш жүйесі қарастырылған ба (су жинайтын тартпалар, арықтар, жаңбырқабылдағыштар және т.б.)</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қандай жергілікті телімдер екенін көрсету</w:t>
            </w:r>
            <w:r>
              <w:br/>
            </w:r>
            <w:r>
              <w:rPr>
                <w:rFonts w:ascii="Times New Roman"/>
                <w:b w:val="false"/>
                <w:i w:val="false"/>
                <w:color w:val="000000"/>
                <w:sz w:val="20"/>
              </w:rPr>
              <w:t>
B) Жоқ</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Шқ+ПК - Шқ +ПК __метр (әр жергілікті телімді сипаттау)</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Жергілікті телімде су бұрғыш жүйесі  қажет па?</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қандай жергілікті телімдер екенін көрсету</w:t>
            </w:r>
            <w:r>
              <w:br/>
            </w:r>
            <w:r>
              <w:rPr>
                <w:rFonts w:ascii="Times New Roman"/>
                <w:b w:val="false"/>
                <w:i w:val="false"/>
                <w:color w:val="000000"/>
                <w:sz w:val="20"/>
              </w:rPr>
              <w:t>
B) Жоқ</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+ПК - Шқ +ПК __метр (әр жергілікті телімді сипаттау)</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Жолдарда жобаланған немесе қолданыстағы су бұрғыш нормативтік талаптарға сәйкес келеді ме?</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қандай жергілікті телімдер екенін көрсету</w:t>
            </w:r>
            <w:r>
              <w:br/>
            </w:r>
            <w:r>
              <w:rPr>
                <w:rFonts w:ascii="Times New Roman"/>
                <w:b w:val="false"/>
                <w:i w:val="false"/>
                <w:color w:val="000000"/>
                <w:sz w:val="20"/>
              </w:rPr>
              <w:t xml:space="preserve">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ҚНжЕР 3.03.09-2006 7.6-тармағы</w:t>
            </w:r>
            <w:r>
              <w:br/>
            </w:r>
            <w:r>
              <w:rPr>
                <w:rFonts w:ascii="Times New Roman"/>
                <w:b w:val="false"/>
                <w:i w:val="false"/>
                <w:color w:val="000000"/>
                <w:sz w:val="20"/>
              </w:rPr>
              <w:t>
Шқ +ПК - Шқ +ПК __метр (әр жергілікті телімді сипаттау)</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Жолды елді мекенді телімнен өту кезінде жолдарда жобаланған немесе қолданыстағы су бұрғыш (көше ретінде пайдаланылатын) нормативтік талаптарға сәйкес келеді ме? </w:t>
            </w: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қандай жергілікті телімдер екенін көрсету</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ККП 45-3.03-227-2010 9.1-9.13-тармағы</w:t>
            </w:r>
            <w:r>
              <w:br/>
            </w:r>
            <w:r>
              <w:rPr>
                <w:rFonts w:ascii="Times New Roman"/>
                <w:b w:val="false"/>
                <w:i w:val="false"/>
                <w:color w:val="000000"/>
                <w:sz w:val="20"/>
              </w:rPr>
              <w:t>
Шқ +ПК - Шқ +ПК __метр (әр жергілікті телімді сипаттау)</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 жергілікті телімде су бұрғыштың жағдайын бағалаңыз</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Жақсы су бұрғыш</w:t>
            </w:r>
            <w:r>
              <w:br/>
            </w:r>
            <w:r>
              <w:rPr>
                <w:rFonts w:ascii="Times New Roman"/>
                <w:b w:val="false"/>
                <w:i w:val="false"/>
                <w:color w:val="000000"/>
                <w:sz w:val="20"/>
              </w:rPr>
              <w:t xml:space="preserve">
2) Қанағаттанарлық су бұрғыш </w:t>
            </w:r>
            <w:r>
              <w:br/>
            </w:r>
            <w:r>
              <w:rPr>
                <w:rFonts w:ascii="Times New Roman"/>
                <w:b w:val="false"/>
                <w:i w:val="false"/>
                <w:color w:val="000000"/>
                <w:sz w:val="20"/>
              </w:rPr>
              <w:t>
3) Қанағаттанарлықсыз су бұрғыш:</w:t>
            </w:r>
            <w:r>
              <w:br/>
            </w:r>
            <w:r>
              <w:rPr>
                <w:rFonts w:ascii="Times New Roman"/>
                <w:b w:val="false"/>
                <w:i w:val="false"/>
                <w:color w:val="000000"/>
                <w:sz w:val="20"/>
              </w:rPr>
              <w:t>
3.1) Су бұрғыш жұмыс істемейді немесе жоқ. Жол құрылымында және судың ықпалына сезімтал материалдар мен жер асты суларының жер төсемесі. Жер асты сулардың жоғары деңгейі.</w:t>
            </w:r>
            <w:r>
              <w:br/>
            </w:r>
            <w:r>
              <w:rPr>
                <w:rFonts w:ascii="Times New Roman"/>
                <w:b w:val="false"/>
                <w:i w:val="false"/>
                <w:color w:val="000000"/>
                <w:sz w:val="20"/>
              </w:rPr>
              <w:t>
3.2) Құрамының аздығынан субұрғыш жүйесі жұмыс істемейді.</w:t>
            </w:r>
            <w:r>
              <w:br/>
            </w:r>
            <w:r>
              <w:rPr>
                <w:rFonts w:ascii="Times New Roman"/>
                <w:b w:val="false"/>
                <w:i w:val="false"/>
                <w:color w:val="000000"/>
                <w:sz w:val="20"/>
              </w:rPr>
              <w:t>
Жол төсемесінің және жер төсемесінің материалының суға сезімталдылығы төмен.</w:t>
            </w:r>
            <w:r>
              <w:br/>
            </w:r>
            <w:r>
              <w:rPr>
                <w:rFonts w:ascii="Times New Roman"/>
                <w:b w:val="false"/>
                <w:i w:val="false"/>
                <w:color w:val="000000"/>
                <w:sz w:val="20"/>
              </w:rPr>
              <w:t>
3.3) Құрамының аздығы себебінен су бұрғыш нашар қызмет етеді. Жол төсемесінің және жер төсемесінің материалы суға сезімталдылығы төмен.</w:t>
            </w:r>
            <w:r>
              <w:br/>
            </w:r>
            <w:r>
              <w:rPr>
                <w:rFonts w:ascii="Times New Roman"/>
                <w:b w:val="false"/>
                <w:i w:val="false"/>
                <w:color w:val="000000"/>
                <w:sz w:val="20"/>
              </w:rPr>
              <w:t>
3.4) Құрамының аздығы себебінен су бұрғыш қанағаттанарлықсыз қызмет етеді немесе құрамының стандарттары төмен.</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санаттарға сәйкес әр жергілікті телімді бағалау</w:t>
            </w:r>
            <w:r>
              <w:br/>
            </w:r>
            <w:r>
              <w:rPr>
                <w:rFonts w:ascii="Times New Roman"/>
                <w:b w:val="false"/>
                <w:i w:val="false"/>
                <w:color w:val="000000"/>
                <w:sz w:val="20"/>
              </w:rPr>
              <w:t>
Шқ +ПК - Шқ +ПК __метр (әр жергілікті телімді сипаттау)</w:t>
            </w:r>
            <w:r>
              <w:br/>
            </w:r>
            <w:r>
              <w:rPr>
                <w:rFonts w:ascii="Times New Roman"/>
                <w:b w:val="false"/>
                <w:i w:val="false"/>
                <w:color w:val="000000"/>
                <w:sz w:val="20"/>
              </w:rPr>
              <w:t>
Коэффициент – су бұрғыш күйін жақсарту есебінен жарамдылық мерзімінің өзгеруі (Кв) [15]</w:t>
            </w:r>
            <w:r>
              <w:br/>
            </w:r>
            <w:r>
              <w:rPr>
                <w:rFonts w:ascii="Times New Roman"/>
                <w:b w:val="false"/>
                <w:i w:val="false"/>
                <w:color w:val="000000"/>
                <w:sz w:val="20"/>
              </w:rPr>
              <w:t>
Егер 3.1) болса, онда Кв=2,5</w:t>
            </w:r>
            <w:r>
              <w:br/>
            </w:r>
            <w:r>
              <w:rPr>
                <w:rFonts w:ascii="Times New Roman"/>
                <w:b w:val="false"/>
                <w:i w:val="false"/>
                <w:color w:val="000000"/>
                <w:sz w:val="20"/>
              </w:rPr>
              <w:t>
Егер 3.2) болса, онда Кв=2,2</w:t>
            </w:r>
            <w:r>
              <w:br/>
            </w:r>
            <w:r>
              <w:rPr>
                <w:rFonts w:ascii="Times New Roman"/>
                <w:b w:val="false"/>
                <w:i w:val="false"/>
                <w:color w:val="000000"/>
                <w:sz w:val="20"/>
              </w:rPr>
              <w:t>
Егер 3.3) болса, онда Кв=1,7</w:t>
            </w:r>
            <w:r>
              <w:br/>
            </w:r>
            <w:r>
              <w:rPr>
                <w:rFonts w:ascii="Times New Roman"/>
                <w:b w:val="false"/>
                <w:i w:val="false"/>
                <w:color w:val="000000"/>
                <w:sz w:val="20"/>
              </w:rPr>
              <w:t>
Егер 3.4) болса, онда Кв=1,5</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Су бұрғыш құрылғыларына қатысты қауіпсіздік шаралары қабылданған ба: тартпалар (қырлары өткір емес, үздіксіз тосқауылды қоршаулар)?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қандай жергілікті телімдер екенін көрсету</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+ПК - Шқ +ПК __метр (әр жергілікті телімді сипаттау)</w:t>
            </w:r>
            <w:r>
              <w:br/>
            </w:r>
            <w:r>
              <w:rPr>
                <w:rFonts w:ascii="Times New Roman"/>
                <w:b w:val="false"/>
                <w:i w:val="false"/>
                <w:color w:val="000000"/>
                <w:sz w:val="20"/>
              </w:rPr>
              <w:t>
</w:t>
            </w:r>
          </w:p>
          <w:p>
            <w:pPr>
              <w:spacing w:after="20"/>
              <w:ind w:left="20"/>
              <w:jc w:val="both"/>
            </w:pPr>
            <w:r>
              <w:drawing>
                <wp:inline distT="0" distB="0" distL="0" distR="0">
                  <wp:extent cx="2336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3368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Жол бойындағы су бұрғыш жүйесі қоршалмаған не жабылмаған</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Телімдерде жол жамылғыларының ажырату коэффициенттері су бұрғыш мәселерімен нормативтік маңыздарға сәйкес келеді ма?</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қандай жергілікті телімдер екенін көрсету</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жүру қауіпсіздігін қамтамасыз ету үшін, телімдерде жол жамылғыларының ілінісу коэффициенттерінің ұйғарынды мәндері: </w:t>
            </w:r>
            <w:r>
              <w:br/>
            </w:r>
            <w:r>
              <w:rPr>
                <w:rFonts w:ascii="Times New Roman"/>
                <w:b w:val="false"/>
                <w:i w:val="false"/>
                <w:color w:val="000000"/>
                <w:sz w:val="20"/>
              </w:rPr>
              <w:t>
ҚР СТ 1279-2013 9.1-кестесі;  ҚР ҚНжЕР 3.03-09-2006* 8.4.19-тармағының талаптарын ұстану қажет.</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3.2.3 Апаттылықтың </w:t>
      </w:r>
      <w:r>
        <w:rPr>
          <w:rFonts w:ascii="Times New Roman"/>
          <w:b w:val="false"/>
          <w:i/>
          <w:color w:val="000000"/>
          <w:sz w:val="28"/>
        </w:rPr>
        <w:t>К</w:t>
      </w:r>
      <w:r>
        <w:rPr>
          <w:rFonts w:ascii="Times New Roman"/>
          <w:b w:val="false"/>
          <w:i w:val="false"/>
          <w:color w:val="000000"/>
          <w:vertAlign w:val="subscript"/>
        </w:rPr>
        <w:t xml:space="preserve">11 </w:t>
      </w:r>
      <w:r>
        <w:rPr>
          <w:rFonts w:ascii="Times New Roman"/>
          <w:b/>
          <w:i w:val="false"/>
          <w:color w:val="000000"/>
          <w:sz w:val="28"/>
        </w:rPr>
        <w:t>дербес коэффициенттерін анықтау</w:t>
      </w:r>
      <w:r>
        <w:br/>
      </w:r>
      <w:r>
        <w:rPr>
          <w:rFonts w:ascii="Times New Roman"/>
          <w:b w:val="false"/>
          <w:i w:val="false"/>
          <w:color w:val="000000"/>
          <w:sz w:val="28"/>
        </w:rPr>
        <w:t xml:space="preserve">
      1 Апаттылықтың </w:t>
      </w:r>
      <w:r>
        <w:rPr>
          <w:rFonts w:ascii="Times New Roman"/>
          <w:b w:val="false"/>
          <w:i/>
          <w:color w:val="000000"/>
          <w:sz w:val="28"/>
        </w:rPr>
        <w:t>К</w:t>
      </w:r>
      <w:r>
        <w:rPr>
          <w:rFonts w:ascii="Times New Roman"/>
          <w:b w:val="false"/>
          <w:i w:val="false"/>
          <w:color w:val="000000"/>
          <w:vertAlign w:val="subscript"/>
        </w:rPr>
        <w:t xml:space="preserve">11 </w:t>
      </w:r>
      <w:r>
        <w:rPr>
          <w:rFonts w:ascii="Times New Roman"/>
          <w:b w:val="false"/>
          <w:i w:val="false"/>
          <w:color w:val="000000"/>
          <w:sz w:val="28"/>
        </w:rPr>
        <w:t>дербес коэффициенттерінің мәндері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2"/>
        <w:gridCol w:w="1763"/>
        <w:gridCol w:w="1764"/>
        <w:gridCol w:w="1423"/>
        <w:gridCol w:w="1764"/>
        <w:gridCol w:w="1354"/>
      </w:tblGrid>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жүру бөлігіне қатынасы бойынша көпірлердің жүру бөлігінің ені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м-ге кем</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м-ге кең</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м-ге кең</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төсемесінің еніне тең</w:t>
            </w:r>
            <w:r>
              <w:br/>
            </w:r>
            <w:r>
              <w:rPr>
                <w:rFonts w:ascii="Times New Roman"/>
                <w:b w:val="false"/>
                <w:i w:val="false"/>
                <w:color w:val="000000"/>
                <w:sz w:val="20"/>
              </w:rPr>
              <w:t>
(егер көпір болмаса)</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11 </w:t>
            </w:r>
            <w:r>
              <w:rPr>
                <w:rFonts w:ascii="Times New Roman"/>
                <w:b w:val="false"/>
                <w:i w:val="false"/>
                <w:color w:val="000000"/>
                <w:sz w:val="20"/>
              </w:rPr>
              <w:t>(II-IV санаттағы екі жолақты жолдар)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11 </w:t>
            </w:r>
            <w:r>
              <w:rPr>
                <w:rFonts w:ascii="Times New Roman"/>
                <w:b w:val="false"/>
                <w:i w:val="false"/>
                <w:color w:val="000000"/>
                <w:sz w:val="20"/>
              </w:rPr>
              <w:t>(I санаттағы бөлу жолағы жоқ жолдар)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11 </w:t>
            </w:r>
            <w:r>
              <w:rPr>
                <w:rFonts w:ascii="Times New Roman"/>
                <w:b w:val="false"/>
                <w:i w:val="false"/>
                <w:color w:val="000000"/>
                <w:sz w:val="20"/>
              </w:rPr>
              <w:t>(I санаттағы бөлу жолағы бар жолдар)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val="false"/>
          <w:i w:val="false"/>
          <w:color w:val="000000"/>
          <w:sz w:val="28"/>
        </w:rPr>
        <w:t xml:space="preserve">      2 Апаттылықтың </w:t>
      </w:r>
      <w:r>
        <w:rPr>
          <w:rFonts w:ascii="Times New Roman"/>
          <w:b w:val="false"/>
          <w:i/>
          <w:color w:val="000000"/>
          <w:sz w:val="28"/>
        </w:rPr>
        <w:t>К</w:t>
      </w:r>
      <w:r>
        <w:rPr>
          <w:rFonts w:ascii="Times New Roman"/>
          <w:b w:val="false"/>
          <w:i w:val="false"/>
          <w:color w:val="000000"/>
          <w:vertAlign w:val="subscript"/>
        </w:rPr>
        <w:t>12</w:t>
      </w:r>
      <w:r>
        <w:rPr>
          <w:rFonts w:ascii="Times New Roman"/>
          <w:b w:val="false"/>
          <w:i w:val="false"/>
          <w:color w:val="000000"/>
          <w:vertAlign w:val="subscript"/>
        </w:rPr>
        <w:t xml:space="preserve"> </w:t>
      </w:r>
      <w:r>
        <w:rPr>
          <w:rFonts w:ascii="Times New Roman"/>
          <w:b w:val="false"/>
          <w:i w:val="false"/>
          <w:color w:val="000000"/>
          <w:sz w:val="28"/>
        </w:rPr>
        <w:t>дербес коэффициенттерінің мәндері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6"/>
        <w:gridCol w:w="2058"/>
        <w:gridCol w:w="2058"/>
        <w:gridCol w:w="2058"/>
      </w:tblGrid>
      <w:tr>
        <w:trPr>
          <w:trHeight w:val="30" w:hRule="atLeast"/>
        </w:trPr>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бұрғыштың жағдайы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11 </w:t>
            </w:r>
            <w:r>
              <w:rPr>
                <w:rFonts w:ascii="Times New Roman"/>
                <w:b w:val="false"/>
                <w:i w:val="false"/>
                <w:color w:val="000000"/>
                <w:sz w:val="20"/>
              </w:rPr>
              <w:t>(II-IVсанаттағы екі жолақты жолдар)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3.2.4 </w:t>
      </w:r>
      <w:r>
        <w:rPr>
          <w:rFonts w:ascii="Times New Roman"/>
          <w:b/>
          <w:i w:val="false"/>
          <w:color w:val="000000"/>
          <w:sz w:val="28"/>
        </w:rPr>
        <w:t>Жағдайды түзеу бойынша ықтимал шаралар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1"/>
        <w:gridCol w:w="1217"/>
        <w:gridCol w:w="8642"/>
      </w:tblGrid>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Жағдайды түзеу бойынша шаралар мен шығындар көлемі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Апаттылықты төмендету ықтималы</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Жолды жақсарту</w:t>
            </w:r>
          </w:p>
          <w:p>
            <w:pPr>
              <w:spacing w:after="20"/>
              <w:ind w:left="20"/>
              <w:jc w:val="both"/>
            </w:pPr>
            <w:r>
              <w:rPr>
                <w:rFonts w:ascii="Times New Roman"/>
                <w:b w:val="false"/>
                <w:i w:val="false"/>
                <w:color w:val="000000"/>
                <w:sz w:val="20"/>
              </w:rPr>
              <w:t>
1.1 Жиекті тартпа мен жайпақ еңкішті арықтың құрылғысы ($$$)</w:t>
            </w:r>
          </w:p>
          <w:p>
            <w:pPr>
              <w:spacing w:after="20"/>
              <w:ind w:left="20"/>
              <w:jc w:val="both"/>
            </w:pPr>
            <w:r>
              <w:rPr>
                <w:rFonts w:ascii="Times New Roman"/>
                <w:b w:val="false"/>
                <w:i w:val="false"/>
                <w:color w:val="000000"/>
                <w:sz w:val="20"/>
              </w:rPr>
              <w:t>
1.2 Қажет жерлерде су бұрғыш құрылғысы ($$$)</w:t>
            </w:r>
          </w:p>
          <w:p>
            <w:pPr>
              <w:spacing w:after="20"/>
              <w:ind w:left="20"/>
              <w:jc w:val="both"/>
            </w:pPr>
            <w:r>
              <w:rPr>
                <w:rFonts w:ascii="Times New Roman"/>
                <w:b w:val="false"/>
                <w:i w:val="false"/>
                <w:color w:val="000000"/>
                <w:sz w:val="20"/>
              </w:rPr>
              <w:t>
1.3 Қауіпті телімдерде асфальттің арнайы түрлерін пайдалану – ілінісу коэффициентін арттыру (көпірлер мен т.б.)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 – 55 %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53340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 белгілері мен жабдықтарын пайдалану</w:t>
            </w:r>
          </w:p>
          <w:p>
            <w:pPr>
              <w:spacing w:after="20"/>
              <w:ind w:left="20"/>
              <w:jc w:val="both"/>
            </w:pPr>
            <w:r>
              <w:rPr>
                <w:rFonts w:ascii="Times New Roman"/>
                <w:b w:val="false"/>
                <w:i w:val="false"/>
                <w:color w:val="000000"/>
                <w:sz w:val="20"/>
              </w:rPr>
              <w:t xml:space="preserve">
2.1 Шу жолақтары көмегімен шеттерін белгілеу (суөткізгіш құбырлар алдында терең арықтар бойымен және т.с.с.) ($) </w:t>
            </w:r>
          </w:p>
          <w:p>
            <w:pPr>
              <w:spacing w:after="20"/>
              <w:ind w:left="20"/>
              <w:jc w:val="both"/>
            </w:pPr>
            <w:r>
              <w:rPr>
                <w:rFonts w:ascii="Times New Roman"/>
                <w:b w:val="false"/>
                <w:i w:val="false"/>
                <w:color w:val="000000"/>
                <w:sz w:val="20"/>
              </w:rPr>
              <w:t>
2.2 Қорғаныс құрылғыларды пайдалану (қорғаныс қоршаудың, және т.б.)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 – 45 %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41 -52%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207000" cy="2082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 бұрғыш жүйелерінің құрамы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3.1 Арықтарды тазалау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3.2 Су бұрғыш жүйесін жабу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927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5092700" cy="2641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№4 жолдың сипатталуы:</w:t>
      </w:r>
      <w:r>
        <w:rPr>
          <w:rFonts w:ascii="Times New Roman"/>
          <w:b w:val="false"/>
          <w:i w:val="false"/>
          <w:color w:val="000000"/>
          <w:sz w:val="28"/>
        </w:rPr>
        <w:t xml:space="preserve"> БОЙЛЫҚ ПІШІН</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№1 бағаланатын параметр</w:t>
      </w:r>
      <w:r>
        <w:rPr>
          <w:rFonts w:ascii="Times New Roman"/>
          <w:b w:val="false"/>
          <w:i w:val="false"/>
          <w:color w:val="000000"/>
          <w:sz w:val="28"/>
        </w:rPr>
        <w:t>: Тік және көлденең қисықтар (келісушілік)</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4.1.1 </w:t>
      </w:r>
      <w:r>
        <w:rPr>
          <w:rFonts w:ascii="Times New Roman"/>
          <w:b/>
          <w:i w:val="false"/>
          <w:color w:val="000000"/>
          <w:sz w:val="28"/>
        </w:rPr>
        <w:t>Мәселенің тұжырымдамалық ерекшеліктері</w:t>
      </w:r>
      <w:r>
        <w:rPr>
          <w:rFonts w:ascii="Times New Roman"/>
          <w:b/>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6"/>
        <w:gridCol w:w="2867"/>
        <w:gridCol w:w="65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Мәселенің анықтамасы</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Кездейсоқ жазық шұғыл бұрылыстары бар қисықтар ЖКО әкелуі мүмкін, дегенмен жүргізушілер оларды үлкен жылдамдықта келе жатып өтуге тырысады. Соған ұқсас оқиға басқа да ұқсас қауіпті жерлерде, жазықтық қисықтарда туындауы мүмкін, мысалы, тік өрлерде немесе жолдың тура телімі бойынша жүргеннен кейі  жүргізуші осы телімге берілген қауіпсіз жылдамдығын таңдамай жоғары жылдамдықпен жүре аламын деп ойлай бастайды (геометриялық жуықтаумен жаңылысқан бола тұра). Үлкен қисықтармен байланысты көз салу ара қашықтығы, сондай-ақ жүргізушіні қауіпті жағдайларда озып басуына түрткі болуы мүмкін. </w:t>
            </w:r>
            <w:r>
              <w:br/>
            </w:r>
            <w:r>
              <w:rPr>
                <w:rFonts w:ascii="Times New Roman"/>
                <w:b w:val="false"/>
                <w:i w:val="false"/>
                <w:color w:val="000000"/>
                <w:sz w:val="20"/>
              </w:rPr>
              <w:t>
Жүргізушіге көрініс қашықтығын қисықтың үстінде тұрып бағалау қиын болады немесе өзіне өзып өтуге жеткіліксіз кеңестікте  оны жүзеге асырады. Қисықтың үстінде көрініс қашықтығының қауіпсіздігін қамтамасыз ету аса қымбат болуы мүмкін. Сол кезде толығымен озып өтуге тыйым салу ақырын жүретін көліктердің қозғалыстарының болуынан, жүргізушілердің тоқтауға таңдаған орындарының қателіктерінен, сондай-ақ жол белгілері мен белгілеулерінің нашар түрлерінің себептерінен қиын болуы мүмкін.</w:t>
            </w:r>
            <w:r>
              <w:br/>
            </w:r>
            <w:r>
              <w:rPr>
                <w:rFonts w:ascii="Times New Roman"/>
                <w:b w:val="false"/>
                <w:i w:val="false"/>
                <w:color w:val="000000"/>
                <w:sz w:val="20"/>
              </w:rPr>
              <w:t xml:space="preserve">
Тік және жазықты бойлық пішіннің нашар келісушілігі ЖКО туындауына ықпал ететін көзбен көру әсерлерін құра алады және жолдың сыртқы бетіне жағымсыз әсерін көрсетуі мүмкін. Егер әртүрлі ұзындықты жазықтық және тік қисықтар сол бір жолдың телімінде туындаса, онда тік және жазықтықты қисықтардың қауіпті емес үйлесімділігін қабылдау кезінде қателіктерге әкелуі мүмкін.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767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076700" cy="488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Жол-көлік оқиғаларының типтік түрлері</w:t>
            </w:r>
            <w:r>
              <w:br/>
            </w:r>
            <w:r>
              <w:rPr>
                <w:rFonts w:ascii="Times New Roman"/>
                <w:b/>
                <w:i w:val="false"/>
                <w:color w:val="000000"/>
                <w:sz w:val="20"/>
              </w:rPr>
              <w:t>
</w:t>
            </w:r>
          </w:p>
        </w:tc>
      </w:tr>
      <w:tr>
        <w:trPr>
          <w:trHeight w:val="3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752600" cy="149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727200" cy="153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288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8288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Бұрылысқа кіретін бір АКҚ-ның қатысуымен болған ЖКО – жолдың басқа жағына шығуы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Кем дегенде екі АКҚ – маңдайлық соқтығысу</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Кем дегенде екі АКҚ – бір бағыт – артынан келіп қағып өту</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4.1.2 </w:t>
      </w:r>
      <w:r>
        <w:rPr>
          <w:rFonts w:ascii="Times New Roman"/>
          <w:b/>
          <w:i w:val="false"/>
          <w:color w:val="000000"/>
          <w:sz w:val="28"/>
        </w:rPr>
        <w:t>Күрделі сұрақтың егжей-тегжейі</w:t>
      </w:r>
      <w:r>
        <w:rPr>
          <w:rFonts w:ascii="Times New Roman"/>
          <w:b/>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5"/>
        <w:gridCol w:w="1685"/>
        <w:gridCol w:w="6300"/>
      </w:tblGrid>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 жолдарының планы мен бойлық пішіні нормативтік талаптарға сәйкес келе ме?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қандай жергілікті телімдер екенін көрсету</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ҚНжЕР 3.03.09-2006 5.2.1-5.2.2-тармағы және 5.2.1-кестесі немесе МЕМСТ 33475-2015 2-кестесі</w:t>
            </w:r>
            <w:r>
              <w:br/>
            </w:r>
            <w:r>
              <w:rPr>
                <w:rFonts w:ascii="Times New Roman"/>
                <w:b w:val="false"/>
                <w:i w:val="false"/>
                <w:color w:val="000000"/>
                <w:sz w:val="20"/>
              </w:rPr>
              <w:t>
Шқ +ПК - Шқ +ПК __метр (әр жергілікті телімді сипаттау)</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Жолдың көлденең және тік қисықтары үйлескен бе?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қандай жергілікті телімдер екенін көрсету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ҚНжЕР 3.03.09-2006 5.2 және 5.3-тармақтары</w:t>
            </w:r>
            <w:r>
              <w:br/>
            </w:r>
            <w:r>
              <w:rPr>
                <w:rFonts w:ascii="Times New Roman"/>
                <w:b w:val="false"/>
                <w:i w:val="false"/>
                <w:color w:val="000000"/>
                <w:sz w:val="20"/>
              </w:rPr>
              <w:t>
Шқ +ПК - Шқ +ПК __метр (әр жергілікті телімді сипаттау)</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Трассаның планы тізбекті және жолды пайдаланушылар үшін оңай түсіндірілетін  болып табылады ма? Немесе жол жүргізуші үшін "тосын сыйларға" толы ма?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қандай жергілікті телімдер екенін көрсету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+ПК - Шқ +ПК __метр (әр жергілікті телімді сипаттау)</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Жабық жерлерде планда қисықтар екі жағынан бір нәрсемен қоршалып жабылған ба, мысалы орман, бұталар, құрылыстар және т.б.?</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қандай жергілікті телімдер екенін көрсету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ҚНжЕР 3.03.09-2006 5.2.5-тармағы</w:t>
            </w:r>
            <w:r>
              <w:br/>
            </w:r>
            <w:r>
              <w:rPr>
                <w:rFonts w:ascii="Times New Roman"/>
                <w:b w:val="false"/>
                <w:i w:val="false"/>
                <w:color w:val="000000"/>
                <w:sz w:val="20"/>
              </w:rPr>
              <w:t>
Шқ +ПК - Шқ +ПК __метр (әр жергілікті телімді сипаттау)</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Беткейлі тік өрлерді есептемегенде планның элементтері дұрыс таңдалған ба?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қандай жергілікті телімдер екенін көрсету </w:t>
            </w:r>
          </w:p>
        </w:tc>
        <w:tc>
          <w:tcPr>
            <w:tcW w:w="6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ҚНжЕР 3.03.09-2006 5.1-5.3-тармақтары немесе МЕМСТ 33475-2015 3.5-3.17-тармақтары</w:t>
            </w:r>
            <w:r>
              <w:br/>
            </w:r>
            <w:r>
              <w:rPr>
                <w:rFonts w:ascii="Times New Roman"/>
                <w:b w:val="false"/>
                <w:i w:val="false"/>
                <w:color w:val="000000"/>
                <w:sz w:val="20"/>
              </w:rPr>
              <w:t>
Шқ +ПК - Шқ +ПК __метр (әр жергілікті телімді сипаттау)</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Бұрылудың радиусы жеткілікті ме?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қандай жергілікті телімдер екенін көрсету </w:t>
            </w:r>
          </w:p>
        </w:tc>
        <w:tc>
          <w:tcPr>
            <w:tcW w:w="0" w:type="auto"/>
            <w:vMerge/>
            <w:tcBorders>
              <w:top w:val="nil"/>
              <w:left w:val="single" w:color="cfcfcf" w:sz="5"/>
              <w:bottom w:val="single" w:color="cfcfcf" w:sz="5"/>
              <w:right w:val="single" w:color="cfcfcf" w:sz="5"/>
            </w:tcBorders>
          </w:tcP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Жолдың бойлық тік еңісі болған кезде: ақырын жүріп келе жатқан көлік құралдарының озып кетуі үшін қосымша жолақ қарастырылған ба? Ол тиісті түрде жобаланған ба?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қандай жергілікті телімдер екенін көрсету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Жақын арада жатқан меншікті нысаналарға кіру жолдары қажет пе және қауіпсіздік шаралары қарастырылған ба?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қандай жергілікті телімдер екенін көрсету </w:t>
            </w:r>
          </w:p>
        </w:tc>
        <w:tc>
          <w:tcPr>
            <w:tcW w:w="6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+ПК - Шқ +ПК __метр (әр жергілікті телімді сипаттау)</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Қауіпсіздік аралшығының есебінен жолақты ығыстыру қажет па (мысалы, елді мекенді жерге кіру кезінде)?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қандай жергілікті телімдер екенін көрсету </w:t>
            </w:r>
          </w:p>
        </w:tc>
        <w:tc>
          <w:tcPr>
            <w:tcW w:w="0" w:type="auto"/>
            <w:vMerge/>
            <w:tcBorders>
              <w:top w:val="nil"/>
              <w:left w:val="single" w:color="cfcfcf" w:sz="5"/>
              <w:bottom w:val="single" w:color="cfcfcf" w:sz="5"/>
              <w:right w:val="single" w:color="cfcfcf" w:sz="5"/>
            </w:tcBorders>
          </w:tcP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Өту аймақтарында белгілер,таңбалар және т.б. түріндегі трасса (тосын сый) планының өзгерістері туралы ескертулер бар ма?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қандай жергілікті телімдер екенін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Жолдың әр жергілікті телімінде бойлық тегістіктің мәнің анықтау (егер жобалау сатысында осы деңгейді берсе), тегістіктің халықаралық индексі IRI, м/шқ. Жол жамылғысы көлденең тегістігі (IRI) нормативтік талартарға сәйкес келе ме?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қандай жергілікті телімдер екенін көрсету </w:t>
            </w: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ЕР 218-03-2016 сәйкес жол жамылғыларының тегістігін бағалауын жүргізу.</w:t>
            </w:r>
            <w:r>
              <w:br/>
            </w:r>
            <w:r>
              <w:rPr>
                <w:rFonts w:ascii="Times New Roman"/>
                <w:b w:val="false"/>
                <w:i w:val="false"/>
                <w:color w:val="000000"/>
                <w:sz w:val="20"/>
              </w:rPr>
              <w:t xml:space="preserve">
Кезеңіне байланысты </w:t>
            </w:r>
            <w:r>
              <w:br/>
            </w:r>
            <w:r>
              <w:rPr>
                <w:rFonts w:ascii="Times New Roman"/>
                <w:b w:val="false"/>
                <w:i w:val="false"/>
                <w:color w:val="000000"/>
                <w:sz w:val="20"/>
              </w:rPr>
              <w:t>
- салу және күрделі жөндеуден кейін;</w:t>
            </w:r>
            <w:r>
              <w:br/>
            </w:r>
            <w:r>
              <w:rPr>
                <w:rFonts w:ascii="Times New Roman"/>
                <w:b w:val="false"/>
                <w:i w:val="false"/>
                <w:color w:val="000000"/>
                <w:sz w:val="20"/>
              </w:rPr>
              <w:t>
- пайдалану кезінде;</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Жол жамылғыларының бойлық тегістігінің көрсеткіштеріне байланысты әр түрлі типтегі жолдар үшін (А)  ЖКО тәуекелінің көрсеткіштерін көрсету.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жолақты жолдар үшін: </w:t>
            </w:r>
            <w:r>
              <w:br/>
            </w:r>
            <w:r>
              <w:rPr>
                <w:rFonts w:ascii="Times New Roman"/>
                <w:b w:val="false"/>
                <w:i w:val="false"/>
                <w:color w:val="000000"/>
                <w:sz w:val="20"/>
              </w:rPr>
              <w:t>
 </w:t>
            </w:r>
            <w:r>
              <w:br/>
            </w:r>
            <w:r>
              <w:rPr>
                <w:rFonts w:ascii="Times New Roman"/>
                <w:b w:val="false"/>
                <w:i w:val="false"/>
                <w:color w:val="000000"/>
                <w:sz w:val="20"/>
              </w:rPr>
              <w:t>
Бөлу жолағы жоқ көп жолақты жолдар үшін:</w:t>
            </w:r>
            <w:r>
              <w:br/>
            </w:r>
            <w:r>
              <w:rPr>
                <w:rFonts w:ascii="Times New Roman"/>
                <w:b w:val="false"/>
                <w:i w:val="false"/>
                <w:color w:val="000000"/>
                <w:sz w:val="20"/>
              </w:rPr>
              <w:t>
 </w:t>
            </w:r>
            <w:r>
              <w:br/>
            </w:r>
            <w:r>
              <w:rPr>
                <w:rFonts w:ascii="Times New Roman"/>
                <w:b w:val="false"/>
                <w:i w:val="false"/>
                <w:color w:val="000000"/>
                <w:sz w:val="20"/>
              </w:rPr>
              <w:t>
Бөлу жолағы бар көп жолақты жолдар үшін::</w:t>
            </w:r>
            <w:r>
              <w:br/>
            </w:r>
            <w:r>
              <w:rPr>
                <w:rFonts w:ascii="Times New Roman"/>
                <w:b w:val="false"/>
                <w:i w:val="false"/>
                <w:color w:val="000000"/>
                <w:sz w:val="20"/>
              </w:rPr>
              <w:t>
 </w:t>
            </w:r>
            <w:r>
              <w:br/>
            </w:r>
            <w:r>
              <w:rPr>
                <w:rFonts w:ascii="Times New Roman"/>
                <w:b w:val="false"/>
                <w:i w:val="false"/>
                <w:color w:val="000000"/>
                <w:sz w:val="20"/>
              </w:rPr>
              <w:t>
мұндағы,  – жергілікті телімде жол жамылғыларының көлденең тегістігінің мәні, IRI м/шқ</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жамылғысының тегістігінен ЖКО тәуекел көрсеткіштігіне байланыстылығын зерттеу (IRI мәндерінде), жолдардың барлық типтеріне бұл байланыстылықтың үлкен сипаты бар екендігін көрсетеді. IRI тегістік индексін 6-ға дейін үлкейту кезінде, ЖКО-ның тәуекел көрсеткіші алдымен өседі, ал содан кейін аз-аздап төмендейді [16].</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4.1.3 Апаттылықтың дербес коэффициенттерін анықтау </w:t>
      </w:r>
    </w:p>
    <w:p>
      <w:pPr>
        <w:spacing w:after="0"/>
        <w:ind w:left="0"/>
        <w:jc w:val="both"/>
      </w:pPr>
      <w:r>
        <w:rPr>
          <w:rFonts w:ascii="Times New Roman"/>
          <w:b w:val="false"/>
          <w:i w:val="false"/>
          <w:color w:val="000000"/>
          <w:sz w:val="28"/>
        </w:rPr>
        <w:t xml:space="preserve">
      1 Апаттылықтың </w:t>
      </w:r>
      <w:r>
        <w:rPr>
          <w:rFonts w:ascii="Times New Roman"/>
          <w:b w:val="false"/>
          <w:i/>
          <w:color w:val="000000"/>
          <w:sz w:val="28"/>
        </w:rPr>
        <w:t>К</w:t>
      </w:r>
      <w:r>
        <w:rPr>
          <w:rFonts w:ascii="Times New Roman"/>
          <w:b w:val="false"/>
          <w:i w:val="false"/>
          <w:color w:val="000000"/>
          <w:vertAlign w:val="subscript"/>
        </w:rPr>
        <w:t>13</w:t>
      </w:r>
      <w:r>
        <w:rPr>
          <w:rFonts w:ascii="Times New Roman"/>
          <w:b w:val="false"/>
          <w:i w:val="false"/>
          <w:color w:val="000000"/>
          <w:vertAlign w:val="subscript"/>
        </w:rPr>
        <w:t xml:space="preserve"> </w:t>
      </w:r>
      <w:r>
        <w:rPr>
          <w:rFonts w:ascii="Times New Roman"/>
          <w:b w:val="false"/>
          <w:i w:val="false"/>
          <w:color w:val="000000"/>
          <w:sz w:val="28"/>
        </w:rPr>
        <w:t>дербес коэффициентінің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4"/>
        <w:gridCol w:w="1513"/>
        <w:gridCol w:w="1513"/>
        <w:gridCol w:w="1513"/>
        <w:gridCol w:w="1513"/>
        <w:gridCol w:w="1514"/>
      </w:tblGrid>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еңіс, %</w:t>
            </w:r>
            <w:r>
              <w:rPr>
                <w:rFonts w:ascii="Times New Roman"/>
                <w:b w:val="false"/>
                <w:i w:val="false"/>
                <w:color w:val="000000"/>
                <w:vertAlign w:val="subscript"/>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13 </w:t>
            </w:r>
            <w:r>
              <w:rPr>
                <w:rFonts w:ascii="Times New Roman"/>
                <w:b w:val="false"/>
                <w:i w:val="false"/>
                <w:color w:val="000000"/>
                <w:sz w:val="20"/>
              </w:rPr>
              <w:t>(II-IV санаттағы екі жолақты жолдар)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13 </w:t>
            </w:r>
            <w:r>
              <w:rPr>
                <w:rFonts w:ascii="Times New Roman"/>
                <w:b w:val="false"/>
                <w:i w:val="false"/>
                <w:color w:val="000000"/>
                <w:sz w:val="20"/>
              </w:rPr>
              <w:t>(I санаттағы бөлу жолағы жоқ жолдар)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13 </w:t>
            </w:r>
            <w:r>
              <w:rPr>
                <w:rFonts w:ascii="Times New Roman"/>
                <w:b w:val="false"/>
                <w:i w:val="false"/>
                <w:color w:val="000000"/>
                <w:sz w:val="20"/>
              </w:rPr>
              <w:t>(I санаттағы бөлу жолағы бар жолдар)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xml:space="preserve">
      2 Апаттылықтың </w:t>
      </w:r>
      <w:r>
        <w:rPr>
          <w:rFonts w:ascii="Times New Roman"/>
          <w:b w:val="false"/>
          <w:i/>
          <w:color w:val="000000"/>
          <w:sz w:val="28"/>
        </w:rPr>
        <w:t>К</w:t>
      </w:r>
      <w:r>
        <w:rPr>
          <w:rFonts w:ascii="Times New Roman"/>
          <w:b w:val="false"/>
          <w:i w:val="false"/>
          <w:color w:val="000000"/>
          <w:vertAlign w:val="subscript"/>
        </w:rPr>
        <w:t xml:space="preserve">14 </w:t>
      </w:r>
      <w:r>
        <w:rPr>
          <w:rFonts w:ascii="Times New Roman"/>
          <w:b w:val="false"/>
          <w:i w:val="false"/>
          <w:color w:val="000000"/>
          <w:vertAlign w:val="subscript"/>
        </w:rPr>
        <w:t xml:space="preserve"> </w:t>
      </w:r>
      <w:r>
        <w:rPr>
          <w:rFonts w:ascii="Times New Roman"/>
          <w:b w:val="false"/>
          <w:i w:val="false"/>
          <w:color w:val="000000"/>
          <w:sz w:val="28"/>
        </w:rPr>
        <w:t>дербес коэффициентінің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968"/>
        <w:gridCol w:w="968"/>
        <w:gridCol w:w="1901"/>
        <w:gridCol w:w="1901"/>
        <w:gridCol w:w="2410"/>
        <w:gridCol w:w="1521"/>
      </w:tblGrid>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Пландағы қисықтардың радиусы, 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1000-2000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астам</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14 </w:t>
            </w:r>
            <w:r>
              <w:rPr>
                <w:rFonts w:ascii="Times New Roman"/>
                <w:b w:val="false"/>
                <w:i w:val="false"/>
                <w:color w:val="000000"/>
                <w:sz w:val="20"/>
              </w:rPr>
              <w:t>(II-IV санаттағы екі жолақты жолдар)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14 </w:t>
            </w:r>
            <w:r>
              <w:rPr>
                <w:rFonts w:ascii="Times New Roman"/>
                <w:b w:val="false"/>
                <w:i w:val="false"/>
                <w:color w:val="000000"/>
                <w:sz w:val="20"/>
              </w:rPr>
              <w:t>(I санаттағы бөлу жолағы жоқ жолдар)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14 </w:t>
            </w:r>
            <w:r>
              <w:rPr>
                <w:rFonts w:ascii="Times New Roman"/>
                <w:b w:val="false"/>
                <w:i w:val="false"/>
                <w:color w:val="000000"/>
                <w:sz w:val="20"/>
              </w:rPr>
              <w:t>(I санаттағы бөлу жолағы бар жолдар)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xml:space="preserve">
      3 Апаттылықтың </w:t>
      </w:r>
      <w:r>
        <w:rPr>
          <w:rFonts w:ascii="Times New Roman"/>
          <w:b w:val="false"/>
          <w:i/>
          <w:color w:val="000000"/>
          <w:sz w:val="28"/>
        </w:rPr>
        <w:t>К</w:t>
      </w:r>
      <w:r>
        <w:rPr>
          <w:rFonts w:ascii="Times New Roman"/>
          <w:b w:val="false"/>
          <w:i w:val="false"/>
          <w:color w:val="000000"/>
          <w:vertAlign w:val="subscript"/>
        </w:rPr>
        <w:t xml:space="preserve">15 </w:t>
      </w:r>
      <w:r>
        <w:rPr>
          <w:rFonts w:ascii="Times New Roman"/>
          <w:b w:val="false"/>
          <w:i w:val="false"/>
          <w:color w:val="000000"/>
          <w:vertAlign w:val="subscript"/>
        </w:rPr>
        <w:t xml:space="preserve"> </w:t>
      </w:r>
      <w:r>
        <w:rPr>
          <w:rFonts w:ascii="Times New Roman"/>
          <w:b w:val="false"/>
          <w:i w:val="false"/>
          <w:color w:val="000000"/>
          <w:sz w:val="28"/>
        </w:rPr>
        <w:t>дербес коэффициентінің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854"/>
        <w:gridCol w:w="854"/>
        <w:gridCol w:w="1113"/>
        <w:gridCol w:w="1113"/>
        <w:gridCol w:w="984"/>
        <w:gridCol w:w="984"/>
        <w:gridCol w:w="1242"/>
        <w:gridCol w:w="1242"/>
        <w:gridCol w:w="1242"/>
      </w:tblGrid>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 планының қисықтығы, град. шқ</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15 </w:t>
            </w:r>
            <w:r>
              <w:rPr>
                <w:rFonts w:ascii="Times New Roman"/>
                <w:b w:val="false"/>
                <w:i w:val="false"/>
                <w:color w:val="000000"/>
                <w:sz w:val="20"/>
              </w:rPr>
              <w:t>(II-IV санаттағы екі жолақты жолдар)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15 </w:t>
            </w:r>
            <w:r>
              <w:rPr>
                <w:rFonts w:ascii="Times New Roman"/>
                <w:b w:val="false"/>
                <w:i w:val="false"/>
                <w:color w:val="000000"/>
                <w:sz w:val="20"/>
              </w:rPr>
              <w:t>(I санаттағы бөлу жолағы жоқ жолдар)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15 </w:t>
            </w:r>
            <w:r>
              <w:rPr>
                <w:rFonts w:ascii="Times New Roman"/>
                <w:b w:val="false"/>
                <w:i w:val="false"/>
                <w:color w:val="000000"/>
                <w:sz w:val="20"/>
              </w:rPr>
              <w:t>(I санаттағы бөлу жолағы бар жолдар)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Апаттылықтың </w:t>
      </w:r>
      <w:r>
        <w:rPr>
          <w:rFonts w:ascii="Times New Roman"/>
          <w:b w:val="false"/>
          <w:i/>
          <w:color w:val="000000"/>
          <w:sz w:val="28"/>
        </w:rPr>
        <w:t>К</w:t>
      </w:r>
      <w:r>
        <w:rPr>
          <w:rFonts w:ascii="Times New Roman"/>
          <w:b w:val="false"/>
          <w:i w:val="false"/>
          <w:color w:val="000000"/>
          <w:vertAlign w:val="subscript"/>
        </w:rPr>
        <w:t xml:space="preserve">16 </w:t>
      </w:r>
      <w:r>
        <w:rPr>
          <w:rFonts w:ascii="Times New Roman"/>
          <w:b w:val="false"/>
          <w:i w:val="false"/>
          <w:color w:val="000000"/>
          <w:vertAlign w:val="subscript"/>
        </w:rPr>
        <w:t xml:space="preserve"> </w:t>
      </w:r>
      <w:r>
        <w:rPr>
          <w:rFonts w:ascii="Times New Roman"/>
          <w:b w:val="false"/>
          <w:i w:val="false"/>
          <w:color w:val="000000"/>
          <w:sz w:val="28"/>
        </w:rPr>
        <w:t>дербес коэффициентінің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8"/>
        <w:gridCol w:w="1149"/>
        <w:gridCol w:w="881"/>
        <w:gridCol w:w="1149"/>
        <w:gridCol w:w="1149"/>
        <w:gridCol w:w="1150"/>
        <w:gridCol w:w="882"/>
        <w:gridCol w:w="1150"/>
        <w:gridCol w:w="882"/>
        <w:gridCol w:w="1150"/>
      </w:tblGrid>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бөлігі  жамылғысының тегістігі, IRI</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16 </w:t>
            </w:r>
            <w:r>
              <w:rPr>
                <w:rFonts w:ascii="Times New Roman"/>
                <w:b w:val="false"/>
                <w:i w:val="false"/>
                <w:color w:val="000000"/>
                <w:sz w:val="20"/>
              </w:rPr>
              <w:t>(II-IV санаттағы екі жолақты жолдар)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16 </w:t>
            </w:r>
            <w:r>
              <w:rPr>
                <w:rFonts w:ascii="Times New Roman"/>
                <w:b w:val="false"/>
                <w:i w:val="false"/>
                <w:color w:val="000000"/>
                <w:sz w:val="20"/>
              </w:rPr>
              <w:t>(I санаттағы бөлу жолағы жоқ жолдар)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16 </w:t>
            </w:r>
            <w:r>
              <w:rPr>
                <w:rFonts w:ascii="Times New Roman"/>
                <w:b w:val="false"/>
                <w:i w:val="false"/>
                <w:color w:val="000000"/>
                <w:sz w:val="20"/>
              </w:rPr>
              <w:t>(I санаттағы бөлу жолағы бар жолдар)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4.1.4 </w:t>
      </w:r>
      <w:r>
        <w:rPr>
          <w:rFonts w:ascii="Times New Roman"/>
          <w:b/>
          <w:i w:val="false"/>
          <w:color w:val="000000"/>
          <w:sz w:val="28"/>
        </w:rPr>
        <w:t>Жағдайды түзету бойынша ықтимал шаралар</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374"/>
        <w:gridCol w:w="892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Жағдайды түзету бойынша шаралар мен шығындар көлемі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Апаттылықты төмендеті ықтималы</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Қисықтарды қайта құру</w:t>
            </w:r>
          </w:p>
          <w:p>
            <w:pPr>
              <w:spacing w:after="20"/>
              <w:ind w:left="20"/>
              <w:jc w:val="both"/>
            </w:pPr>
            <w:r>
              <w:rPr>
                <w:rFonts w:ascii="Times New Roman"/>
                <w:b w:val="false"/>
                <w:i w:val="false"/>
                <w:color w:val="000000"/>
                <w:sz w:val="20"/>
              </w:rPr>
              <w:t>
1.1 Жазықтықты қисықтың радиусын үлкейту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 Ауыспалы қисық құрылғысы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1.3 Тік қисықтың тіктігін төмендету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1.4 Пішіннің үйлесімділігі (тік және жазық қисықтың)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 – 55 %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 – 15 %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 – 38 %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17 – 28 %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101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610100" cy="189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Біртекті емес пішін, онда үлкен радиусы бар қисықтар, кіші радиусты кездейсоқ қатты қисықтарымен беттесіп, жүргізушіге кездейсоқтық тудырады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Жақсартылған белгілер мен таңбалар</w:t>
            </w:r>
          </w:p>
          <w:p>
            <w:pPr>
              <w:spacing w:after="20"/>
              <w:ind w:left="20"/>
              <w:jc w:val="both"/>
            </w:pPr>
            <w:r>
              <w:rPr>
                <w:rFonts w:ascii="Times New Roman"/>
                <w:b w:val="false"/>
                <w:i w:val="false"/>
                <w:color w:val="000000"/>
                <w:sz w:val="20"/>
              </w:rPr>
              <w:t>
2.1 Жақсартылған таңбалар (ескертетін белгілерді қосқанда, бұруды көрсететін белгілер, жылдамдықты шектеу мен озып кету тыйымы)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2.2 Жақсартылған таңба (шу жолақтары сияқты сызықтар салуларды қоса)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2.3 Қорғаныс құрылғыларды пайдалану (тосқауыл қоршаулар және т.б.)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2.4 Жарықтандыру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13 – 16 %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 – 45 %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41 – 52 %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17 – 64 %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813300" cy="250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Жағдайды түзету бойынша шаралар мен шығындар көлемі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Апаттылықты төмендету ықтималы</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 Көлденең және бойлық тегістікті жақсарту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6"/>
              <w:gridCol w:w="2794"/>
              <w:gridCol w:w="2795"/>
              <w:gridCol w:w="2795"/>
            </w:tblGrid>
            <w:tr>
              <w:trPr>
                <w:trHeight w:val="30" w:hRule="atLeast"/>
              </w:trPr>
              <w:tc>
                <w:tcPr>
                  <w:tcW w:w="3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 индексінің азаюы, м/шқ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типтері бойынша ЖКО тәуекел көрсеткішінің төмендеуі (%)</w:t>
                  </w:r>
                </w:p>
              </w:tc>
            </w:tr>
            <w:tr>
              <w:trPr>
                <w:trHeight w:val="30" w:hRule="atLeast"/>
              </w:trPr>
              <w:tc>
                <w:tcPr>
                  <w:tcW w:w="0" w:type="auto"/>
                  <w:vMerge/>
                  <w:tcBorders>
                    <w:top w:val="nil"/>
                    <w:left w:val="single" w:color="cfcfcf" w:sz="5"/>
                    <w:bottom w:val="single" w:color="cfcfcf" w:sz="5"/>
                    <w:right w:val="single" w:color="cfcfcf" w:sz="5"/>
                  </w:tcBorders>
                </w:tcP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жолағы бар көпжолақты жолдар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жолағы жоқ көпжолақты жолдар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жолақты жолдар</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2-ге дейін</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2-ге дейін</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2-ге дейін</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2-ге дейін</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bl>
          <w:p/>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9 – 39 %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6007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5600700" cy="2552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Қисықтардың көру ара қашықтығын жақсарту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4.1 Қисықтардың ішкі бөлігінде алдыңғы шолу (ашық шолу)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4.2 Өсімдіктерді алып тастау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 – 38 %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4381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381500" cy="200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1168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Қарқындылығы төмен жолдар үшін радиустардың тюльповидті кестесі</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i w:val="false"/>
          <w:color w:val="000000"/>
          <w:sz w:val="28"/>
        </w:rPr>
        <w:t>№4 жолдың сипаттамасы</w:t>
      </w:r>
      <w:r>
        <w:rPr>
          <w:rFonts w:ascii="Times New Roman"/>
          <w:b w:val="false"/>
          <w:i w:val="false"/>
          <w:color w:val="000000"/>
          <w:sz w:val="28"/>
        </w:rPr>
        <w:t>: БОЙЛЫҚ ПІШІН</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№2 бағаланатын параметр</w:t>
      </w:r>
      <w:r>
        <w:rPr>
          <w:rFonts w:ascii="Times New Roman"/>
          <w:b w:val="false"/>
          <w:i w:val="false"/>
          <w:color w:val="000000"/>
          <w:sz w:val="28"/>
        </w:rPr>
        <w:t>: Шолу ара қашықтығы (көрінімділік)</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4.2.1 </w:t>
      </w:r>
      <w:r>
        <w:rPr>
          <w:rFonts w:ascii="Times New Roman"/>
          <w:b/>
          <w:i w:val="false"/>
          <w:color w:val="000000"/>
          <w:sz w:val="28"/>
        </w:rPr>
        <w:t>Мәселенің тұжырымдамалық ерекшеліктері</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7"/>
        <w:gridCol w:w="2107"/>
        <w:gridCol w:w="2287"/>
        <w:gridCol w:w="1113"/>
        <w:gridCol w:w="1935"/>
        <w:gridCol w:w="51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Әдетте жүргізушілерде шолу, одан әрі әрекеттердің тәртібін анықтау мен сол тәртіпті қауіпсіз сақтау үшін жеткілікті болу керек. Жүргізушінің қауіпсіз тоқтауы дағдарысты жағдайдың типтік талаптары болып табылады, ал бұл жүру жылдамдығы реакция уақыты мен тежеу темпісі туралы дұрыс ұсыныстарының болуын көрсетеді. Сондықтан шолу ара қашықтығына қойылған талаптар жолдың геометриялық жобалануымен және жылдамдықты бақылау құралдарымен байланысты және жобаланудың барлық стандарттарына қосылған. </w:t>
            </w:r>
            <w:r>
              <w:br/>
            </w:r>
            <w:r>
              <w:rPr>
                <w:rFonts w:ascii="Times New Roman"/>
                <w:b w:val="false"/>
                <w:i w:val="false"/>
                <w:color w:val="000000"/>
                <w:sz w:val="20"/>
              </w:rPr>
              <w:t xml:space="preserve">
    Негізгі жолмен келе жатқан жүргізушілер, сондай-ақ қандай жағдай болмасын дайындалып, ең болмаған жағдайда қауіптен ауытқып кету үшін екінші дәрежелі жолда келе жатқан көлік құралдарын ертерек байқауға қабілетті болулары керек. Бұл  себептерінің бірі, көрінімділіктің үшбұрыштарына жиі орналастырылатын екінші дәрежелі жолда келе жатқан көлік құралының тоқтау-сызығына немесе жолда орын беру белгісіне жетпей жатып көрінуі үшін  орнатылады. </w:t>
            </w:r>
            <w:r>
              <w:br/>
            </w:r>
            <w:r>
              <w:rPr>
                <w:rFonts w:ascii="Times New Roman"/>
                <w:b w:val="false"/>
                <w:i w:val="false"/>
                <w:color w:val="000000"/>
                <w:sz w:val="20"/>
              </w:rPr>
              <w:t>
    Жаяу жүргіншілерде сондай жеткілікті шолуы болуы қажет және көрінулері қажет, және жолдың қиылысуы жиі қиылысуларда немесе олардың қасына жиналады. Біздің адами факторларды зерттеудегі деректер бойынша жаңа жағдайды түсініп ойлану үшін жүргізушілерге 4-6 секунд қажет; бұл ара қашықтықты жылдамдық 100 шқ/сағ болғанда 300 метрге немесе 80 шқ/сағ болғанда 200 метрге өтуді көрсетеді.</w:t>
            </w:r>
            <w:r>
              <w:br/>
            </w:r>
            <w:r>
              <w:rPr>
                <w:rFonts w:ascii="Times New Roman"/>
                <w:b w:val="false"/>
                <w:i w:val="false"/>
                <w:color w:val="000000"/>
                <w:sz w:val="20"/>
              </w:rPr>
              <w:t>
   Екінші дәрежелі жолдың негізгі жолмен түйіскен сүйір бұрышы шолу мен ЖКО-на әкелетін басты мәселе болып табылады. Бұл екінші дәрежелі жолда келе жатқан көліктік құралдарды қиылыстарды, тиісті шолуды қамтамасыз ету үшін оңтайлы болып табылатын жылдамдыққа қарамастан, үлкен жылдамдықпен өтуіне себеп болады.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577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457700" cy="601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Жол-көлік оқиғаларының типтік түрлері</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843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384300" cy="1257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270000" cy="1308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843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384300" cy="1282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462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3462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288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828800" cy="165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Бір АКҚ-ның қатысуымен болған ЖКО — жолдың басқа жағына өтіп шығу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Кем дегенде екі АКҚ —әр түрлі жолдар — оң (сол) жақтан ағынға қосылған кезде солға (оңға) бұрылу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Кем дегенде екі АКҚ — қиылысу (бұрылыссыз) –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Жая жүргінші жолды қиылыстан өтуде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Кем дегенде екі АКҚ — бір бағыт — артынан келіп соқтығысу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4.2.2 </w:t>
      </w:r>
      <w:r>
        <w:rPr>
          <w:rFonts w:ascii="Times New Roman"/>
          <w:b/>
          <w:i w:val="false"/>
          <w:color w:val="000000"/>
          <w:sz w:val="28"/>
        </w:rPr>
        <w:t>Күрделі сұрақтың егжей-тегжейі</w:t>
      </w:r>
      <w:r>
        <w:rPr>
          <w:rFonts w:ascii="Times New Roman"/>
          <w:b/>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2"/>
        <w:gridCol w:w="1419"/>
        <w:gridCol w:w="6929"/>
      </w:tblGrid>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Регламенттелген әдістерге сәйкес шолудың ара қашықтығын өлшеу?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м</w:t>
            </w:r>
            <w:r>
              <w:br/>
            </w:r>
            <w:r>
              <w:rPr>
                <w:rFonts w:ascii="Times New Roman"/>
                <w:b w:val="false"/>
                <w:i w:val="false"/>
                <w:color w:val="000000"/>
                <w:sz w:val="20"/>
              </w:rPr>
              <w:t>
Әр жергілікті телім үшін жауап беру</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32963-2014</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Жолда ұзындығы бойынша шолудың өзгеру кестесін жасау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4.5-тарау Шолу ара қашықтығының әсері, Бабков В. Ф. Жүру қауіпсіздігі мен жол шарттары: ЖОО - арналған оқулық.— М.: Көлік, 1993.—271 б.</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Тоқтауға  арналған шолудың ең кіші ара қашықтығын (м) анықтау. Берілген ара қашықтық жол бойымен жүрудің (шқ/сағ)  есептік жылдамдығына тиісті ме?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м</w:t>
            </w:r>
            <w:r>
              <w:br/>
            </w:r>
            <w:r>
              <w:rPr>
                <w:rFonts w:ascii="Times New Roman"/>
                <w:b w:val="false"/>
                <w:i w:val="false"/>
                <w:color w:val="000000"/>
                <w:sz w:val="20"/>
              </w:rPr>
              <w:t>
Әр жергілікті телім үшін жауап беру</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33475-2015 2-кесте</w:t>
            </w:r>
            <w:r>
              <w:br/>
            </w:r>
            <w:r>
              <w:rPr>
                <w:rFonts w:ascii="Times New Roman"/>
                <w:b w:val="false"/>
                <w:i w:val="false"/>
                <w:color w:val="000000"/>
                <w:sz w:val="20"/>
              </w:rPr>
              <w:t>
Автомобиль жолының бойлық пішінінің және планның геометриялық элементтерінің ұйғарынды параметрлері ККП 45-3.03-227-2010 5.2-кесте</w:t>
            </w:r>
            <w:r>
              <w:br/>
            </w:r>
            <w:r>
              <w:rPr>
                <w:rFonts w:ascii="Times New Roman"/>
                <w:b w:val="false"/>
                <w:i w:val="false"/>
                <w:color w:val="000000"/>
                <w:sz w:val="20"/>
              </w:rPr>
              <w:t>
Елді мекен көшелерінің немесе елді мекендерден өтетін жолдардың жүру бөлігі шолуының ұйғарыңды ара қашықтықтары.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Қарсы келген автомобильге арналған көрінімділіктің кіші ара қашықтығын (м)  анықтау. Берілген ара қашықтық жол бойымен жүрудің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м</w:t>
            </w:r>
            <w:r>
              <w:br/>
            </w:r>
            <w:r>
              <w:rPr>
                <w:rFonts w:ascii="Times New Roman"/>
                <w:b w:val="false"/>
                <w:i w:val="false"/>
                <w:color w:val="000000"/>
                <w:sz w:val="20"/>
              </w:rPr>
              <w:t>
Әр жергілікті телім үшін жауап беру</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33475-2015 2-кесте</w:t>
            </w:r>
            <w:r>
              <w:br/>
            </w:r>
            <w:r>
              <w:rPr>
                <w:rFonts w:ascii="Times New Roman"/>
                <w:b w:val="false"/>
                <w:i w:val="false"/>
                <w:color w:val="000000"/>
                <w:sz w:val="20"/>
              </w:rPr>
              <w:t>
Автомобиль жолының бойлық пішіні мен планның геометриялық элементтерінің ұйғарыңды параметрлері</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(шқ/сағ)  есептік жылдамдығына тиісті ме?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"Көрінімділіктің үшбұрышы" қамтудан көлік құралдары мен жаяу жүргіншілердің көрінімділігі қамтамасыз етілген бе?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себептерін егжей-тегжейлеу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33150-2014 5.8-тармақ</w:t>
            </w:r>
            <w:r>
              <w:br/>
            </w:r>
            <w:r>
              <w:rPr>
                <w:rFonts w:ascii="Times New Roman"/>
                <w:b w:val="false"/>
                <w:i w:val="false"/>
                <w:color w:val="000000"/>
                <w:sz w:val="20"/>
              </w:rPr>
              <w:t>
МЕМСТ 32944-2014 6.2.6-тармақ</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Жергілікті телімде жақындау габариттері нормативтік талаптарға сәйкес келеме?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қандай жергілікті телімдер екенін көрсету</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32959-2014</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Озып (көрінімділіктің алшақтылығы/жүру жолақтар саны) кетуге арналған қауіпсіз мүмкіндіктер жеткіліктілігі қарастырылған ба?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қандай жергілікті телімдер екенін көрсету</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ҚНжЕР 3.03.09-2006 5.1-5.3-тармақтар</w:t>
            </w:r>
            <w:r>
              <w:br/>
            </w:r>
            <w:r>
              <w:rPr>
                <w:rFonts w:ascii="Times New Roman"/>
                <w:b w:val="false"/>
                <w:i w:val="false"/>
                <w:color w:val="000000"/>
                <w:sz w:val="20"/>
              </w:rPr>
              <w:t>
Шқ+ПК - Шқ +ПК __метр (әр жергілікті телімді сипаттау)</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Ауыспалы жылдамдықты жолақ нормативтік талаптарға сәйкес келеді ме?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қандай жергілікті телімдер екенін көрсету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ҚнжЕР 3.03.09-2006  6.3-тармақ</w:t>
            </w:r>
            <w:r>
              <w:br/>
            </w:r>
            <w:r>
              <w:rPr>
                <w:rFonts w:ascii="Times New Roman"/>
                <w:b w:val="false"/>
                <w:i w:val="false"/>
                <w:color w:val="000000"/>
                <w:sz w:val="20"/>
              </w:rPr>
              <w:t>
 </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Көрінімділіктің шолуы қорғаныс тосқауылдар, қоршаулар, техникалар, тұрақты аймақтар, жол белгілері және тағы басқаларымен (әсіресе сол жақ бұрылыстың ішкі жүру жолағын тексеру) қоршалады ма?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қандай жергілікті телімдер екенін көрсету</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+ПК - Шқ +ПК __метр (әр жергілікті телімді сипаттау)</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Қандай да бір оптикалық елестер болады ма?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қандай жергілікті телімдер екенін көрсету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+ПК - Шқ +ПК __метр (әр жергілікті телімді сипаттау)</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Жергілікті телімде жол айналары қарастырылған ба?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қандай жергілікті телімдер екенін көрсету</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+ПК - Шқ +ПК __метр (әр жергілікті телімді сипаттау)</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Жол айналары нормативтік талаптарға сәйкес келеді ме?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қандай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33144-2014</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телімдер екенін көрсету</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Жол айналарының орналасуы нормативтік талаптарға сәйкес келеді ма?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қандай жергілікті телімдер екенін көрсету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33151-2014  4.6.1-тармақ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4.2.3 </w:t>
      </w:r>
      <w:r>
        <w:rPr>
          <w:rFonts w:ascii="Times New Roman"/>
          <w:b/>
          <w:i w:val="false"/>
          <w:color w:val="000000"/>
          <w:sz w:val="28"/>
        </w:rPr>
        <w:t>Апаттылықтық дербес коэффициентерін анықтау</w:t>
      </w:r>
      <w:r>
        <w:br/>
      </w:r>
      <w:r>
        <w:rPr>
          <w:rFonts w:ascii="Times New Roman"/>
          <w:b w:val="false"/>
          <w:i w:val="false"/>
          <w:color w:val="000000"/>
          <w:sz w:val="28"/>
        </w:rPr>
        <w:t xml:space="preserve">
      1 Апаттылықтың </w:t>
      </w:r>
      <w:r>
        <w:rPr>
          <w:rFonts w:ascii="Times New Roman"/>
          <w:b w:val="false"/>
          <w:i/>
          <w:color w:val="000000"/>
          <w:sz w:val="28"/>
        </w:rPr>
        <w:t>К</w:t>
      </w:r>
      <w:r>
        <w:rPr>
          <w:rFonts w:ascii="Times New Roman"/>
          <w:b w:val="false"/>
          <w:i w:val="false"/>
          <w:color w:val="000000"/>
          <w:vertAlign w:val="subscript"/>
        </w:rPr>
        <w:t>17</w:t>
      </w:r>
      <w:r>
        <w:rPr>
          <w:rFonts w:ascii="Times New Roman"/>
          <w:b w:val="false"/>
          <w:i w:val="false"/>
          <w:color w:val="000000"/>
          <w:vertAlign w:val="subscript"/>
        </w:rPr>
        <w:t xml:space="preserve"> </w:t>
      </w:r>
      <w:r>
        <w:rPr>
          <w:rFonts w:ascii="Times New Roman"/>
          <w:b w:val="false"/>
          <w:i w:val="false"/>
          <w:color w:val="000000"/>
          <w:sz w:val="28"/>
        </w:rPr>
        <w:t>дербес коэффициентінің мәндері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0"/>
        <w:gridCol w:w="901"/>
        <w:gridCol w:w="1038"/>
        <w:gridCol w:w="1038"/>
        <w:gridCol w:w="1038"/>
        <w:gridCol w:w="1038"/>
        <w:gridCol w:w="1038"/>
        <w:gridCol w:w="1175"/>
        <w:gridCol w:w="1175"/>
        <w:gridCol w:w="1039"/>
      </w:tblGrid>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Пландағы көрінімділігі, м</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17 </w:t>
            </w:r>
            <w:r>
              <w:rPr>
                <w:rFonts w:ascii="Times New Roman"/>
                <w:b w:val="false"/>
                <w:i w:val="false"/>
                <w:color w:val="000000"/>
                <w:sz w:val="20"/>
              </w:rPr>
              <w:t>(II-IV санаттағы екі жолақты жолдар)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17 </w:t>
            </w:r>
            <w:r>
              <w:rPr>
                <w:rFonts w:ascii="Times New Roman"/>
                <w:b w:val="false"/>
                <w:i w:val="false"/>
                <w:color w:val="000000"/>
                <w:sz w:val="20"/>
              </w:rPr>
              <w:t>(бөлу жолағы жок I санаттағы жолдар)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17 </w:t>
            </w:r>
            <w:r>
              <w:rPr>
                <w:rFonts w:ascii="Times New Roman"/>
                <w:b w:val="false"/>
                <w:i w:val="false"/>
                <w:color w:val="000000"/>
                <w:sz w:val="20"/>
              </w:rPr>
              <w:t>(бөлу жолағы бар I санаттағы жолдар)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val="false"/>
          <w:i w:val="false"/>
          <w:color w:val="000000"/>
          <w:sz w:val="28"/>
        </w:rPr>
        <w:t xml:space="preserve">      2 Апаттылықтың </w:t>
      </w:r>
      <w:r>
        <w:rPr>
          <w:rFonts w:ascii="Times New Roman"/>
          <w:b w:val="false"/>
          <w:i/>
          <w:color w:val="000000"/>
          <w:sz w:val="28"/>
        </w:rPr>
        <w:t>К</w:t>
      </w:r>
      <w:r>
        <w:rPr>
          <w:rFonts w:ascii="Times New Roman"/>
          <w:b w:val="false"/>
          <w:i w:val="false"/>
          <w:color w:val="000000"/>
          <w:vertAlign w:val="subscript"/>
        </w:rPr>
        <w:t>1</w:t>
      </w:r>
      <w:r>
        <w:rPr>
          <w:rFonts w:ascii="Times New Roman"/>
          <w:b w:val="false"/>
          <w:i w:val="false"/>
          <w:color w:val="000000"/>
          <w:vertAlign w:val="subscript"/>
        </w:rPr>
        <w:t xml:space="preserve">8 </w:t>
      </w:r>
      <w:r>
        <w:rPr>
          <w:rFonts w:ascii="Times New Roman"/>
          <w:b w:val="false"/>
          <w:i w:val="false"/>
          <w:color w:val="000000"/>
          <w:sz w:val="28"/>
        </w:rPr>
        <w:t>дербес коэффициентінің мәндері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9"/>
        <w:gridCol w:w="1162"/>
        <w:gridCol w:w="1026"/>
        <w:gridCol w:w="1026"/>
        <w:gridCol w:w="1026"/>
        <w:gridCol w:w="1027"/>
        <w:gridCol w:w="1027"/>
        <w:gridCol w:w="1027"/>
        <w:gridCol w:w="1162"/>
        <w:gridCol w:w="1028"/>
      </w:tblGrid>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Пішіндегі көрінімділігі, м</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18 </w:t>
            </w:r>
            <w:r>
              <w:rPr>
                <w:rFonts w:ascii="Times New Roman"/>
                <w:b w:val="false"/>
                <w:i w:val="false"/>
                <w:color w:val="000000"/>
                <w:sz w:val="20"/>
              </w:rPr>
              <w:t>(II-IV санаттағы екі жолақты жолдар)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18 </w:t>
            </w:r>
            <w:r>
              <w:rPr>
                <w:rFonts w:ascii="Times New Roman"/>
                <w:b w:val="false"/>
                <w:i w:val="false"/>
                <w:color w:val="000000"/>
                <w:sz w:val="20"/>
              </w:rPr>
              <w:t>(бөлу жолағы жок I санаттағы жолдар)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18 </w:t>
            </w:r>
            <w:r>
              <w:rPr>
                <w:rFonts w:ascii="Times New Roman"/>
                <w:b w:val="false"/>
                <w:i w:val="false"/>
                <w:color w:val="000000"/>
                <w:sz w:val="20"/>
              </w:rPr>
              <w:t>(бөлу жолағы бар I санаттағы жолдар)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val="false"/>
          <w:i w:val="false"/>
          <w:color w:val="000000"/>
          <w:sz w:val="28"/>
        </w:rPr>
        <w:t xml:space="preserve">      3 Апаттылықтың </w:t>
      </w:r>
      <w:r>
        <w:rPr>
          <w:rFonts w:ascii="Times New Roman"/>
          <w:b w:val="false"/>
          <w:i/>
          <w:color w:val="000000"/>
          <w:sz w:val="28"/>
        </w:rPr>
        <w:t>К</w:t>
      </w:r>
      <w:r>
        <w:rPr>
          <w:rFonts w:ascii="Times New Roman"/>
          <w:b w:val="false"/>
          <w:i w:val="false"/>
          <w:color w:val="000000"/>
          <w:vertAlign w:val="subscript"/>
        </w:rPr>
        <w:t>1</w:t>
      </w:r>
      <w:r>
        <w:rPr>
          <w:rFonts w:ascii="Times New Roman"/>
          <w:b w:val="false"/>
          <w:i w:val="false"/>
          <w:color w:val="000000"/>
          <w:vertAlign w:val="subscript"/>
        </w:rPr>
        <w:t xml:space="preserve">9 </w:t>
      </w:r>
      <w:r>
        <w:rPr>
          <w:rFonts w:ascii="Times New Roman"/>
          <w:b w:val="false"/>
          <w:i w:val="false"/>
          <w:color w:val="000000"/>
          <w:sz w:val="28"/>
        </w:rPr>
        <w:t>дербес коэффициентінің мәндері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4"/>
        <w:gridCol w:w="1458"/>
        <w:gridCol w:w="1458"/>
        <w:gridCol w:w="1902"/>
        <w:gridCol w:w="1459"/>
        <w:gridCol w:w="1459"/>
      </w:tblGrid>
      <w:tr>
        <w:trPr>
          <w:trHeight w:val="30" w:hRule="atLeast"/>
        </w:trPr>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деңгейдегі жанасқан жолы бар қиылысудың көрінімділігі, м</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19 </w:t>
            </w:r>
            <w:r>
              <w:rPr>
                <w:rFonts w:ascii="Times New Roman"/>
                <w:b w:val="false"/>
                <w:i w:val="false"/>
                <w:color w:val="000000"/>
                <w:sz w:val="20"/>
              </w:rPr>
              <w:t>(II-IV санаттағы екі жолақты жолдар)</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val="false"/>
          <w:i w:val="false"/>
          <w:color w:val="000000"/>
          <w:sz w:val="28"/>
        </w:rPr>
        <w:t xml:space="preserve">      4  Апаттылықтың </w:t>
      </w:r>
      <w:r>
        <w:rPr>
          <w:rFonts w:ascii="Times New Roman"/>
          <w:b w:val="false"/>
          <w:i/>
          <w:color w:val="000000"/>
          <w:sz w:val="28"/>
        </w:rPr>
        <w:t>К</w:t>
      </w:r>
      <w:r>
        <w:rPr>
          <w:rFonts w:ascii="Times New Roman"/>
          <w:b w:val="false"/>
          <w:i w:val="false"/>
          <w:color w:val="000000"/>
          <w:vertAlign w:val="subscript"/>
        </w:rPr>
        <w:t xml:space="preserve">20 </w:t>
      </w:r>
      <w:r>
        <w:rPr>
          <w:rFonts w:ascii="Times New Roman"/>
          <w:b w:val="false"/>
          <w:i w:val="false"/>
          <w:color w:val="000000"/>
          <w:sz w:val="28"/>
        </w:rPr>
        <w:t>дербес коэффициентінің мәндері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5"/>
        <w:gridCol w:w="1943"/>
        <w:gridCol w:w="1943"/>
        <w:gridCol w:w="1944"/>
        <w:gridCol w:w="1944"/>
        <w:gridCol w:w="1491"/>
      </w:tblGrid>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Жанасқан көшесі бар қиылысудың көрінімділігі, 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20 </w:t>
            </w:r>
            <w:r>
              <w:rPr>
                <w:rFonts w:ascii="Times New Roman"/>
                <w:b w:val="false"/>
                <w:i w:val="false"/>
                <w:color w:val="000000"/>
                <w:sz w:val="20"/>
              </w:rPr>
              <w:t>(елді мекен арқылы өтетін жолдар үшін)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val="false"/>
          <w:i w:val="false"/>
          <w:color w:val="000000"/>
          <w:sz w:val="28"/>
        </w:rPr>
        <w:t xml:space="preserve">      5  Апаттылықтың </w:t>
      </w:r>
      <w:r>
        <w:rPr>
          <w:rFonts w:ascii="Times New Roman"/>
          <w:b w:val="false"/>
          <w:i/>
          <w:color w:val="000000"/>
          <w:sz w:val="28"/>
        </w:rPr>
        <w:t>К</w:t>
      </w:r>
      <w:r>
        <w:rPr>
          <w:rFonts w:ascii="Times New Roman"/>
          <w:b w:val="false"/>
          <w:i w:val="false"/>
          <w:color w:val="000000"/>
          <w:vertAlign w:val="subscript"/>
        </w:rPr>
        <w:t xml:space="preserve">21 </w:t>
      </w:r>
      <w:r>
        <w:rPr>
          <w:rFonts w:ascii="Times New Roman"/>
          <w:b w:val="false"/>
          <w:i w:val="false"/>
          <w:color w:val="000000"/>
          <w:sz w:val="28"/>
        </w:rPr>
        <w:t>дербес коэффициентінің мәндері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5"/>
        <w:gridCol w:w="1943"/>
        <w:gridCol w:w="1943"/>
        <w:gridCol w:w="1944"/>
        <w:gridCol w:w="1944"/>
        <w:gridCol w:w="1491"/>
      </w:tblGrid>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Жанасқан көшесі бар жанасудың көрінімділігі, 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21 </w:t>
            </w:r>
            <w:r>
              <w:rPr>
                <w:rFonts w:ascii="Times New Roman"/>
                <w:b w:val="false"/>
                <w:i w:val="false"/>
                <w:color w:val="000000"/>
                <w:sz w:val="20"/>
              </w:rPr>
              <w:t>(елді мекен арқылы өтетін жолдар үшін)</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4.2.4 Жағдайды түзет</w:t>
      </w:r>
      <w:r>
        <w:rPr>
          <w:rFonts w:ascii="Times New Roman"/>
          <w:b/>
          <w:i w:val="false"/>
          <w:color w:val="000000"/>
          <w:sz w:val="28"/>
        </w:rPr>
        <w:t>у бойынша ықтимал шаралар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374"/>
        <w:gridCol w:w="11247"/>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түзету бойынша шаралар мен шығындар көлемі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Апаттықты төмендету ықтималы</w:t>
            </w:r>
          </w:p>
        </w:tc>
        <w:tc>
          <w:tcPr>
            <w:tcW w:w="1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Қисықты, қиылысты, жаяу жүргінші жолды және т.б. қайта құру </w:t>
            </w:r>
          </w:p>
          <w:p>
            <w:pPr>
              <w:spacing w:after="20"/>
              <w:ind w:left="20"/>
              <w:jc w:val="both"/>
            </w:pPr>
            <w:r>
              <w:rPr>
                <w:rFonts w:ascii="Times New Roman"/>
                <w:b w:val="false"/>
                <w:i w:val="false"/>
                <w:color w:val="000000"/>
                <w:sz w:val="20"/>
              </w:rPr>
              <w:t>
1.1 Үлкейтілген радиус және көрінімділік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55 %</w:t>
            </w:r>
          </w:p>
        </w:tc>
        <w:tc>
          <w:tcPr>
            <w:tcW w:w="1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102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5410200" cy="217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Жазықтықты қисықтың үлкейтілген радиусы және шолу</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түзету бойынша шаралар мен шығындар көлемі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Апаттықты төмендету ықтималы</w:t>
            </w:r>
          </w:p>
        </w:tc>
        <w:tc>
          <w:tcPr>
            <w:tcW w:w="1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Жүргізушінің адекватты реакциясы үшін шолуды жеткілікті ара қашықтықпен қамтамасыз ету</w:t>
            </w:r>
          </w:p>
          <w:p>
            <w:pPr>
              <w:spacing w:after="20"/>
              <w:ind w:left="20"/>
              <w:jc w:val="both"/>
            </w:pPr>
            <w:r>
              <w:rPr>
                <w:rFonts w:ascii="Times New Roman"/>
                <w:b w:val="false"/>
                <w:i w:val="false"/>
                <w:color w:val="000000"/>
                <w:sz w:val="20"/>
              </w:rPr>
              <w:t>
2.1 Шолуды ашу ($$)</w:t>
            </w:r>
          </w:p>
          <w:p>
            <w:pPr>
              <w:spacing w:after="20"/>
              <w:ind w:left="20"/>
              <w:jc w:val="both"/>
            </w:pPr>
            <w:r>
              <w:rPr>
                <w:rFonts w:ascii="Times New Roman"/>
                <w:b w:val="false"/>
                <w:i w:val="false"/>
                <w:color w:val="000000"/>
                <w:sz w:val="20"/>
              </w:rPr>
              <w:t>
2.2 Жүргізушілердің жақсы бағдарларын қамтамасыз ету (Мысалы: алдыда екінші дәрежелі жолды нақты көрсететін, екінші дәрежелі жолдың бойымен ағаштар отырғызу)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38 %</w:t>
            </w:r>
          </w:p>
        </w:tc>
        <w:tc>
          <w:tcPr>
            <w:tcW w:w="1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0739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073900" cy="435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Белгілер мен таңбаларды жақсарту</w:t>
            </w:r>
          </w:p>
          <w:p>
            <w:pPr>
              <w:spacing w:after="20"/>
              <w:ind w:left="20"/>
              <w:jc w:val="both"/>
            </w:pPr>
            <w:r>
              <w:rPr>
                <w:rFonts w:ascii="Times New Roman"/>
                <w:b w:val="false"/>
                <w:i w:val="false"/>
                <w:color w:val="000000"/>
                <w:sz w:val="20"/>
              </w:rPr>
              <w:t>
3.1 Жақсартылған белгілер (жол белгілерін жасау үшін жоғарғы сапалы жарық шағылыстырушы материалдарды қолдану, жаяу жүргінші жолға жақындаған кезде жалтылдаған шамшырақты пайдалану) ($)</w:t>
            </w:r>
          </w:p>
          <w:p>
            <w:pPr>
              <w:spacing w:after="20"/>
              <w:ind w:left="20"/>
              <w:jc w:val="both"/>
            </w:pPr>
            <w:r>
              <w:rPr>
                <w:rFonts w:ascii="Times New Roman"/>
                <w:b w:val="false"/>
                <w:i w:val="false"/>
                <w:color w:val="000000"/>
                <w:sz w:val="20"/>
              </w:rPr>
              <w:t>
3.2 Жақсартылған белгілеу (жарық шағылыстыратын шыны гранулаларды пайдалану, стандартсыз белгілерді қолдану және т.б.)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 – 33 %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 – 35 %</w:t>
            </w:r>
          </w:p>
        </w:tc>
        <w:tc>
          <w:tcPr>
            <w:tcW w:w="1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387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838700" cy="2362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№5 жолдың сипатталуы: </w:t>
      </w:r>
      <w:r>
        <w:rPr>
          <w:rFonts w:ascii="Times New Roman"/>
          <w:b w:val="false"/>
          <w:i w:val="false"/>
          <w:color w:val="000000"/>
          <w:sz w:val="28"/>
        </w:rPr>
        <w:t>ЖОЛ ҚИЫЛЫСТАРЫ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№1 бағаланатын параметр: </w:t>
      </w:r>
      <w:r>
        <w:rPr>
          <w:rFonts w:ascii="Times New Roman"/>
          <w:b w:val="false"/>
          <w:i w:val="false"/>
          <w:color w:val="000000"/>
          <w:sz w:val="28"/>
        </w:rPr>
        <w:t>Жол қиылысын талдау</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5.1.1 </w:t>
      </w:r>
      <w:r>
        <w:rPr>
          <w:rFonts w:ascii="Times New Roman"/>
          <w:b/>
          <w:i w:val="false"/>
          <w:color w:val="000000"/>
          <w:sz w:val="28"/>
        </w:rPr>
        <w:t>Мәселенің тұжырымдамалық ерекшеліктері</w:t>
      </w:r>
      <w:r>
        <w:rPr>
          <w:rFonts w:ascii="Times New Roman"/>
          <w:b/>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393"/>
        <w:gridCol w:w="1893"/>
        <w:gridCol w:w="3622"/>
        <w:gridCol w:w="3482"/>
        <w:gridCol w:w="34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Мәселенің анықтамасы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қиылыстары көлік құралдары мен жолды бір уақытта қауіпсіз өту және жол жүрісінің барлық қатысушыларына түсінікті болу үшін қажет. Қиылысу жергілікті жерге, жол басымдылығына және заңмен рұқсатталған тәсілдерге сәйкес келуі маңызды.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538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Мәселенің анықтамасы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Жол-көлік оқиғаларының типтік түрлері</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752600" cy="154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018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701800" cy="154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14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714500" cy="149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7526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14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7145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Кем дегенде екі АКҚ —бір жол — қарама-қарсы бағыт — басқа АКҚ алдымен солға (оңға) бұрылу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Кем дегенде екі АКҚ</w:t>
            </w:r>
            <w:r>
              <w:br/>
            </w:r>
            <w:r>
              <w:rPr>
                <w:rFonts w:ascii="Times New Roman"/>
                <w:b w:val="false"/>
                <w:i w:val="false"/>
                <w:color w:val="000000"/>
                <w:sz w:val="20"/>
              </w:rPr>
              <w:t>
 – қиылысу (бұрылыс жоқ) – басқа</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Кем дегенде екі АКҚ </w:t>
            </w:r>
            <w:r>
              <w:br/>
            </w:r>
            <w:r>
              <w:rPr>
                <w:rFonts w:ascii="Times New Roman"/>
                <w:b w:val="false"/>
                <w:i w:val="false"/>
                <w:color w:val="000000"/>
                <w:sz w:val="20"/>
              </w:rPr>
              <w:t>
– маңдайлық соқтығысу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Кем дегенде екі АКҚ – ағынға қосу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Кем дегенде екі АКҚ — қарама-қарсы бағыт — бұрылыс жоқ — басқа</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367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536700" cy="158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625600" cy="154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727200" cy="157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764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676400" cy="154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129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612900" cy="156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Кем дегенде екі АКҚ —әр түрлі жолдар — оң (сол) жақпен қосқан кезде солға (оңға) бұрылу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Кем дегенде екі АКҚ — әр түрлі жолдар - сол (оң) жақта келе жатқан көліктік құрал алдында оңға (солға) бұрылу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Кем дегенде екі АКҚ — әр түрлі жолдар — сол (оң) жақтан ағынға қосылу кезінде солға (оңға) бұрылу</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Кем дегенде екі АКҚ — әр түрлі жолдар — оңға (солға) бұрылу —  маңдайлық соқтығысу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маңдайлық соқтығысу — әр түрлі жолдар — ағынға қосумен бұрылыс – басқасы </w:t>
            </w: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383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638300" cy="149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764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676400" cy="156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7272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689100" cy="151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018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701800" cy="153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Кем дегенде екі АКҚ — бұрылу немесе қиылысу — бір жол — бір бағыт — артынан келіп соғу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Кем дегенде екі АКҚ —– бұрылу немесе қиылысу — бір жол — бірдей бағыт — солға (оңға) бұрылу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Кем дегенде екі АКҚ — бұрылу немесе қиылысу — бір жол — бірдей бағыт — оңға (солға) бұрылу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Кем дегенде екі АКҚ — қиылысу (бұрылыс жоқ) — басқасы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Кем дегенде екі АКҚ — бұрылу немесе қиылысу — бір жол — бірдей бағыт — басқа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5.1.2-1 </w:t>
      </w:r>
      <w:r>
        <w:rPr>
          <w:rFonts w:ascii="Times New Roman"/>
          <w:b/>
          <w:i w:val="false"/>
          <w:color w:val="000000"/>
          <w:sz w:val="28"/>
        </w:rPr>
        <w:t>Күрделі сұрақтың егжей-тегжейі</w:t>
      </w:r>
      <w:r>
        <w:rPr>
          <w:rFonts w:ascii="Times New Roman"/>
          <w:b/>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0"/>
        <w:gridCol w:w="3109"/>
        <w:gridCol w:w="5321"/>
      </w:tblGrid>
      <w:tr>
        <w:trPr>
          <w:trHeight w:val="30" w:hRule="atLeast"/>
        </w:trPr>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 жолдарының бір деңгейдегі қиылысуларының қауіпсіздігін бағалау:</w:t>
            </w:r>
            <w:r>
              <w:br/>
            </w:r>
            <w:r>
              <w:rPr>
                <w:rFonts w:ascii="Times New Roman"/>
                <w:b w:val="false"/>
                <w:i w:val="false"/>
                <w:color w:val="000000"/>
                <w:sz w:val="20"/>
              </w:rPr>
              <w:t>
1.1 Шиеленіс нүктесінің қауіптілігі;</w:t>
            </w:r>
            <w:r>
              <w:br/>
            </w:r>
            <w:r>
              <w:rPr>
                <w:rFonts w:ascii="Times New Roman"/>
                <w:b w:val="false"/>
                <w:i w:val="false"/>
                <w:color w:val="000000"/>
                <w:sz w:val="20"/>
              </w:rPr>
              <w:t>
1.2 Қиылысудың қауіптілік дәрежесі;</w:t>
            </w:r>
            <w:r>
              <w:br/>
            </w:r>
            <w:r>
              <w:rPr>
                <w:rFonts w:ascii="Times New Roman"/>
                <w:b w:val="false"/>
                <w:i w:val="false"/>
                <w:color w:val="000000"/>
                <w:sz w:val="20"/>
              </w:rPr>
              <w:t>
1.3 Барлық шиеленісу нүктелерінің қауіп-қатері (автомобильдердің тоқтау-сызығына келіп соқтығысуынан басқа);</w:t>
            </w:r>
            <w:r>
              <w:br/>
            </w:r>
            <w:r>
              <w:rPr>
                <w:rFonts w:ascii="Times New Roman"/>
                <w:b w:val="false"/>
                <w:i w:val="false"/>
                <w:color w:val="000000"/>
                <w:sz w:val="20"/>
              </w:rPr>
              <w:t>
1.4 Ықтимал басып кетулердің саны;</w:t>
            </w:r>
            <w:r>
              <w:br/>
            </w:r>
            <w:r>
              <w:rPr>
                <w:rFonts w:ascii="Times New Roman"/>
                <w:b w:val="false"/>
                <w:i w:val="false"/>
                <w:color w:val="000000"/>
                <w:sz w:val="20"/>
              </w:rPr>
              <w:t>
1.5 Реттеліп отырған қиылысуларда ЖКО-ның ықтимал саны;</w:t>
            </w:r>
            <w:r>
              <w:br/>
            </w:r>
            <w:r>
              <w:rPr>
                <w:rFonts w:ascii="Times New Roman"/>
                <w:b w:val="false"/>
                <w:i w:val="false"/>
                <w:color w:val="000000"/>
                <w:sz w:val="20"/>
              </w:rPr>
              <w:t>
1.6 Бағдаршаммен реттелетін қиылысулардағы жаяу жүргіншілер қозғалысының қауіпсіздігін бағалау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көрсеткіштерден басқа бағалау шегінде қиылысуды теңдестіру:</w:t>
            </w:r>
            <w:r>
              <w:br/>
            </w:r>
            <w:r>
              <w:rPr>
                <w:rFonts w:ascii="Times New Roman"/>
                <w:b w:val="false"/>
                <w:i w:val="false"/>
                <w:color w:val="000000"/>
                <w:sz w:val="20"/>
              </w:rPr>
              <w:t>
A) қауіпті емес (3-тен кем)</w:t>
            </w:r>
            <w:r>
              <w:br/>
            </w:r>
            <w:r>
              <w:rPr>
                <w:rFonts w:ascii="Times New Roman"/>
                <w:b w:val="false"/>
                <w:i w:val="false"/>
                <w:color w:val="000000"/>
                <w:sz w:val="20"/>
              </w:rPr>
              <w:t>
B) аз қауіпті (3,1-8)</w:t>
            </w:r>
            <w:r>
              <w:br/>
            </w:r>
            <w:r>
              <w:rPr>
                <w:rFonts w:ascii="Times New Roman"/>
                <w:b w:val="false"/>
                <w:i w:val="false"/>
                <w:color w:val="000000"/>
                <w:sz w:val="20"/>
              </w:rPr>
              <w:t>
C) қауіпті (8,1-12)</w:t>
            </w:r>
            <w:r>
              <w:br/>
            </w:r>
            <w:r>
              <w:rPr>
                <w:rFonts w:ascii="Times New Roman"/>
                <w:b w:val="false"/>
                <w:i w:val="false"/>
                <w:color w:val="000000"/>
                <w:sz w:val="20"/>
              </w:rPr>
              <w:t>
D) өте қауіпті (12-ден астам)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СӘЖҚ 218.4.005-2010 6.1-тармағы</w:t>
            </w:r>
            <w:r>
              <w:br/>
            </w:r>
            <w:r>
              <w:rPr>
                <w:rFonts w:ascii="Times New Roman"/>
                <w:b w:val="false"/>
                <w:i w:val="false"/>
                <w:color w:val="000000"/>
                <w:sz w:val="20"/>
              </w:rPr>
              <w:t>
Қайта жобаланған жолдарда бір деңгейдегі қиылысулардағы қауіпсіздіктің көрсеткіші 8-ден аспайды, олай болмаған жағдайда қиылысудың неғұрлым қауіпсіз сұлбалары әзірленеді.</w:t>
            </w:r>
          </w:p>
        </w:tc>
      </w:tr>
      <w:tr>
        <w:trPr>
          <w:trHeight w:val="30" w:hRule="atLeast"/>
        </w:trPr>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Теміржол өткелімен қиылысудың қауіпсіздігін бағалау (III-V техникалық санаттағы жолдар үшін):</w:t>
            </w:r>
            <w:r>
              <w:br/>
            </w:r>
            <w:r>
              <w:rPr>
                <w:rFonts w:ascii="Times New Roman"/>
                <w:b w:val="false"/>
                <w:i w:val="false"/>
                <w:color w:val="000000"/>
                <w:sz w:val="20"/>
              </w:rPr>
              <w:t>
2.1 Теміржол өткелінің апаттылығының қорытынды коэффициенті;</w:t>
            </w:r>
            <w:r>
              <w:br/>
            </w:r>
            <w:r>
              <w:rPr>
                <w:rFonts w:ascii="Times New Roman"/>
                <w:b w:val="false"/>
                <w:i w:val="false"/>
                <w:color w:val="000000"/>
                <w:sz w:val="20"/>
              </w:rPr>
              <w:t>
2.2 Теміржол өткелінің қауіптілік коэффициенті.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шегінде теміржол өткелін екі әдіс бойынша теңестіруге болады:</w:t>
            </w:r>
            <w:r>
              <w:br/>
            </w:r>
            <w:r>
              <w:rPr>
                <w:rFonts w:ascii="Times New Roman"/>
                <w:b w:val="false"/>
                <w:i w:val="false"/>
                <w:color w:val="000000"/>
                <w:sz w:val="20"/>
              </w:rPr>
              <w:t xml:space="preserve">
A) қауіпті емес </w:t>
            </w:r>
            <w:r>
              <w:br/>
            </w:r>
            <w:r>
              <w:rPr>
                <w:rFonts w:ascii="Times New Roman"/>
                <w:b w:val="false"/>
                <w:i w:val="false"/>
                <w:color w:val="000000"/>
                <w:sz w:val="20"/>
              </w:rPr>
              <w:t>
B) аз қауіпті</w:t>
            </w:r>
            <w:r>
              <w:br/>
            </w:r>
            <w:r>
              <w:rPr>
                <w:rFonts w:ascii="Times New Roman"/>
                <w:b w:val="false"/>
                <w:i w:val="false"/>
                <w:color w:val="000000"/>
                <w:sz w:val="20"/>
              </w:rPr>
              <w:t xml:space="preserve">
C) қауіпті </w:t>
            </w:r>
            <w:r>
              <w:br/>
            </w:r>
            <w:r>
              <w:rPr>
                <w:rFonts w:ascii="Times New Roman"/>
                <w:b w:val="false"/>
                <w:i w:val="false"/>
                <w:color w:val="000000"/>
                <w:sz w:val="20"/>
              </w:rPr>
              <w:t>
D) өте қауіпті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СӘЖҚ 218.4.005-2010  6.2-тармағы</w:t>
            </w:r>
            <w:r>
              <w:br/>
            </w:r>
            <w:r>
              <w:rPr>
                <w:rFonts w:ascii="Times New Roman"/>
                <w:b w:val="false"/>
                <w:i w:val="false"/>
                <w:color w:val="000000"/>
                <w:sz w:val="20"/>
              </w:rPr>
              <w:t>
Егер жүру қауіпсіздігінің бағалаудың екі әдісі бойынша теміржол өткелі қауіптілік дәрежесі бойынша әр түрлі топтарға жатса, онда іс-шараларды таңдауда өткелдің аса қауіпті сипаттамасын есепке алу қажет.</w:t>
            </w:r>
          </w:p>
        </w:tc>
      </w:tr>
      <w:tr>
        <w:trPr>
          <w:trHeight w:val="30" w:hRule="atLeast"/>
        </w:trPr>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 түрлі деңгейдгі қиылысудың қауіпсіздігін бағалау:</w:t>
            </w:r>
            <w:r>
              <w:br/>
            </w:r>
            <w:r>
              <w:rPr>
                <w:rFonts w:ascii="Times New Roman"/>
                <w:b w:val="false"/>
                <w:i w:val="false"/>
                <w:color w:val="000000"/>
                <w:sz w:val="20"/>
              </w:rPr>
              <w:t>
3.1 Көлік жол айырығындағы қозғалыс қауіпсіздігінің көрсеткіші</w:t>
            </w:r>
            <w:r>
              <w:br/>
            </w:r>
            <w:r>
              <w:rPr>
                <w:rFonts w:ascii="Times New Roman"/>
                <w:b w:val="false"/>
                <w:i w:val="false"/>
                <w:color w:val="000000"/>
                <w:sz w:val="20"/>
              </w:rPr>
              <w:t>
3.2 Шиеленіс нүктелерінің салыстырмалы апаттылығы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СӘЖҚ 218.4.005-2010 6.3-тармағы</w:t>
            </w:r>
            <w:r>
              <w:br/>
            </w:r>
            <w:r>
              <w:rPr>
                <w:rFonts w:ascii="Times New Roman"/>
                <w:b w:val="false"/>
                <w:i w:val="false"/>
                <w:color w:val="000000"/>
                <w:sz w:val="20"/>
              </w:rPr>
              <w:t>
Жүру қауіпсіздігінің ұйғарынды көрсеткіші толық типтегі айырықтар үшін 10 млн.авт-өткелдеріне 3 ЖКО-дан қабылданады.</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5.1.2-2 </w:t>
      </w:r>
      <w:r>
        <w:rPr>
          <w:rFonts w:ascii="Times New Roman"/>
          <w:b/>
          <w:i w:val="false"/>
          <w:color w:val="000000"/>
          <w:sz w:val="28"/>
        </w:rPr>
        <w:t>Күрделі сұрақтың егжей-тегжейі</w:t>
      </w:r>
      <w:r>
        <w:rPr>
          <w:rFonts w:ascii="Times New Roman"/>
          <w:b/>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3"/>
        <w:gridCol w:w="2026"/>
        <w:gridCol w:w="5011"/>
      </w:tblGrid>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Қиылысуларға қажеттілік бар ма және олардың орналасу жерлері мен саны дұрыс анықталды ма?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жергілікті телім үшін жауап беру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Пайдалану мен қауіпсіздік жағынан таңдалған қиылысу үшін типі мен жобалық шешімі жарамды ма (қиылысатын жолдар, Т-типті қиылысқан жол, айналма жол, бағдаршам және т.б.)</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қайсысы жергілікті телімдер екенін көрсету</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 3.03-01-2013 7.1-7.3-тармақтар</w:t>
            </w:r>
            <w:r>
              <w:br/>
            </w:r>
            <w:r>
              <w:rPr>
                <w:rFonts w:ascii="Times New Roman"/>
                <w:b w:val="false"/>
                <w:i w:val="false"/>
                <w:color w:val="000000"/>
                <w:sz w:val="20"/>
              </w:rPr>
              <w:t>
ҚР ҚНжЕР 3.03.09-2006  6.1-6.4-тармақтар</w:t>
            </w:r>
            <w:r>
              <w:br/>
            </w:r>
            <w:r>
              <w:rPr>
                <w:rFonts w:ascii="Times New Roman"/>
                <w:b w:val="false"/>
                <w:i w:val="false"/>
                <w:color w:val="000000"/>
                <w:sz w:val="20"/>
              </w:rPr>
              <w:t>
СӘЖҚ 218.2.071-2016</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Қиылысу мен жанасу немесе көлік айырықтары нормативтік талаптарға сәйкес келеді ме?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қайсысы жергілікті телімдер екенін көрсету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ҚНжЕР 3.03.09-2006 6.1-6.4-тармақтар</w:t>
            </w:r>
            <w:r>
              <w:br/>
            </w:r>
            <w:r>
              <w:rPr>
                <w:rFonts w:ascii="Times New Roman"/>
                <w:b w:val="false"/>
                <w:i w:val="false"/>
                <w:color w:val="000000"/>
                <w:sz w:val="20"/>
              </w:rPr>
              <w:t>
СӘЖҚ 218.2.071-2016</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Темір жолдарымен әр түрлі деңгейде I-III санаттағы автомобиль жолдарының қиылысуы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қайсысы жергілікті телімдер екенін көрсету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 3.03-01-2013 7.4.1-тармақтар</w:t>
            </w:r>
            <w:r>
              <w:br/>
            </w:r>
            <w:r>
              <w:rPr>
                <w:rFonts w:ascii="Times New Roman"/>
                <w:b w:val="false"/>
                <w:i w:val="false"/>
                <w:color w:val="000000"/>
                <w:sz w:val="20"/>
              </w:rPr>
              <w:t xml:space="preserve">
I-III санаттағы автомобиль жолдарының әр түрлі деңгейлерде теміржолдармен қиылысуларын жобалау қажет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Қиылысулар немесе жанасулар</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Барлық кіреберістердің қиылысуларды алдын ала тану, алыс қашықтықтан қозғалыстың қажетті бағытын анықтау мүмкін ба?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мәселелік орындарды белгілеу</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Жүру бағыты анық көрсетілген бе және түсіну үшін оңай ма?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Иә </w:t>
            </w:r>
            <w:r>
              <w:br/>
            </w:r>
            <w:r>
              <w:rPr>
                <w:rFonts w:ascii="Times New Roman"/>
                <w:b w:val="false"/>
                <w:i w:val="false"/>
                <w:color w:val="000000"/>
                <w:sz w:val="20"/>
              </w:rPr>
              <w:t xml:space="preserve">
B) Жоқ, мәселелік орындарды белгілеу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Екпіннің және тежеудің, басып озудың қосалқы жолағында қажеттілік бар ма?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қауіпсіздікке қойылған талаптарға сәйкес олар тиісті түрде жобаланған ба?</w:t>
            </w:r>
            <w:r>
              <w:br/>
            </w:r>
            <w:r>
              <w:rPr>
                <w:rFonts w:ascii="Times New Roman"/>
                <w:b w:val="false"/>
                <w:i w:val="false"/>
                <w:color w:val="000000"/>
                <w:sz w:val="20"/>
              </w:rPr>
              <w:t>
B) Жоқ</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Қиылысуға қатысты бағыт бойынша жылдамдықты төмендету қажет па? Екінші дәрежелі жолдарда жылдамдықты төмендету үшін ауыспалы аймақтар бар ма?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Иә </w:t>
            </w:r>
            <w:r>
              <w:br/>
            </w:r>
            <w:r>
              <w:rPr>
                <w:rFonts w:ascii="Times New Roman"/>
                <w:b w:val="false"/>
                <w:i w:val="false"/>
                <w:color w:val="000000"/>
                <w:sz w:val="20"/>
              </w:rPr>
              <w:t>
B) Жоқ, мәселелік орындарды белгілеу</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Тура көрінімділіктің/мерзімді шектеулер, мысалы, тосқауылды қоршаулар түрінде, қоршаулар, жол техникалары, тұрақ аймақтары, жол белгілері, ландшафтты ерекшеліктер/отырғызулар, көпір тіректері, мекемелер сызығында кедергілер бар ма?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Иә, мәселелік орындарды белгілеу </w:t>
            </w:r>
            <w:r>
              <w:br/>
            </w:r>
            <w:r>
              <w:rPr>
                <w:rFonts w:ascii="Times New Roman"/>
                <w:b w:val="false"/>
                <w:i w:val="false"/>
                <w:color w:val="000000"/>
                <w:sz w:val="20"/>
              </w:rPr>
              <w:t>
B) Жоқ</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Жолды пайдаланушылар үшін қиылысудағы жақсы көрінімділік қамтамасыз етілген бе?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мәселелік орындарды белгілеу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Қауіпсіздік аралшықтары анық көрсетілген бе?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мәселелік орындарды белгілеу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Екінші дәрежелі жолдық желімен/жол бойғы қызметпен араласқан немесе қосылған бола алатын, артық немесе шиеленісті нүктелерде орналасқан  болып табылатын жобада келу жолдары қатысады ма?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Иә, мәселелік орындарды белгілеу </w:t>
            </w:r>
            <w:r>
              <w:br/>
            </w:r>
            <w:r>
              <w:rPr>
                <w:rFonts w:ascii="Times New Roman"/>
                <w:b w:val="false"/>
                <w:i w:val="false"/>
                <w:color w:val="000000"/>
                <w:sz w:val="20"/>
              </w:rPr>
              <w:t>
B) Жоқ</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Қоғамдық көліктің тұрақтары қиылыстарда қарастырылған ба? Егер қарастырылған болса, онда олар дұрыс орналасқан ба?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мәселелік орындарды белгілеу </w:t>
            </w:r>
            <w:r>
              <w:br/>
            </w:r>
            <w:r>
              <w:rPr>
                <w:rFonts w:ascii="Times New Roman"/>
                <w:b w:val="false"/>
                <w:i w:val="false"/>
                <w:color w:val="000000"/>
                <w:sz w:val="20"/>
              </w:rPr>
              <w:t>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Жаяу жүргіншілер мен велосипедшілердің талаптары ескерілді ме?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мәселелік орындарды белгілеу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Көлік айырықтары мен оның элементтері барлық кіреберістердің қажетті бағыттарын уақытында анықтап танып үлгеретінде  жобаланған ба?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мәселелік орындарды белгілеу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Қозғалыс бағыты анық және түсінікті ма?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мәселелік орындарды белгілеу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Бұрылыстардың радиусы жеткілікті қарастырылған ба?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мәселелік орындарды белгілеу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Бұрылыстарда жүрудің жүру бөлігі мен жолақтары жеткілікті кең бе?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мәселелік орындарды белгілеу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Қауіпсіздік талаптарына сәйкес екпіннің қосалқы жолақтары мен тежеулері тиісті түрде жобаланған ба?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мәселелік орындарды белгілеу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Көлік айырықтарында жақсы көрінімділік қамтамасыз етілген бе?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мәселелік орындарды белгілеу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Көлік ағындарын арналау</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Қозғалыстың бағыттары нақты көрсетілген бе? Көлік ағындары таңбалармен реттеледі ме?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мәселелік орындарды белгілеу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Кімнің жүріп өту артықшылығына ие екені нақты көрсетілген бе?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мәселелік орындарды белгілеу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Бұрылыс</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Көлік құралдарының барлық маневрлері үшін қиылысудың өлшемдері сәйкес келеді ме (жоба бойынша көлік құралдарының бұрылысының минималды радиусы)?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мәселелік орындарды белгілеу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Сол жақты, оң жақты бұрылысты маневрлер мен айналулар үшін қосалқы жолақтар жеткілікті кең бе?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мәселелік орындарды белгілеу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Бұрылатын жүргізушілер қарама-қарсы қозғалысты көре алады ма?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мәселелік орындарды белгілеу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Бұрылу үшін қосымша аймақ қажет пе және айналу жолағының тиісті ұзындығы қарастырылған ба?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мәселелік орындарды белгілеу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Осы жергілікте телімде бұрылысқа тыйым салыну қажет пе?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Иә, мәселелік орындарды белгілеу </w:t>
            </w:r>
            <w:r>
              <w:br/>
            </w:r>
            <w:r>
              <w:rPr>
                <w:rFonts w:ascii="Times New Roman"/>
                <w:b w:val="false"/>
                <w:i w:val="false"/>
                <w:color w:val="000000"/>
                <w:sz w:val="20"/>
              </w:rPr>
              <w:t>
B) Жоқ</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Осы нысандардағы  жолдық сигнал белгілері</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Қиылысуда немесе жанасуда бағдаршамды орнату қажет пе?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жергілікті нүктелерлі белгілеу</w:t>
            </w:r>
            <w:r>
              <w:br/>
            </w:r>
            <w:r>
              <w:rPr>
                <w:rFonts w:ascii="Times New Roman"/>
                <w:b w:val="false"/>
                <w:i w:val="false"/>
                <w:color w:val="000000"/>
                <w:sz w:val="20"/>
              </w:rPr>
              <w:t>
B) Жоқ</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Меншіктің іргелес нысаналарынан кіреберіс жолдарында бағдаршамды орнату қажет пе?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жергілікті нүктелерді көрсету</w:t>
            </w:r>
            <w:r>
              <w:br/>
            </w:r>
            <w:r>
              <w:rPr>
                <w:rFonts w:ascii="Times New Roman"/>
                <w:b w:val="false"/>
                <w:i w:val="false"/>
                <w:color w:val="000000"/>
                <w:sz w:val="20"/>
              </w:rPr>
              <w:t>
B) Жоқ</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Әр тиісті көлік ағыны үшін шолудың көзқарасы жағынан бағдаршамдар тиісті түрде орнатылған ба?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жергілікті нүктелерді көрсету</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Бағдаршамның сигналдары бөгеледі ме (мысалы, жол белгілерімен, жарықтандыру бағаналарымен, көлік кептелулерімен)?</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Иә, жергілікті нүктелерді көрсету </w:t>
            </w:r>
            <w:r>
              <w:br/>
            </w:r>
            <w:r>
              <w:rPr>
                <w:rFonts w:ascii="Times New Roman"/>
                <w:b w:val="false"/>
                <w:i w:val="false"/>
                <w:color w:val="000000"/>
                <w:sz w:val="20"/>
              </w:rPr>
              <w:t>
B) Жоқ</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Тоқтау-сызығынан бағдаршамның сигналдарын көру мүмкін бе?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жергілікті нүктелерді көрсету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Егер де бағдаршамның сигналдарын уақытында көру мүмкін емес болған жағдайда, қосымша алдын ала хабарлайтын құрылғылар қарастырылған ба?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жергілікті нүктелерді көрсету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Бағдаршамның сигналдары жарық күннің көзі кезінде көрінеді ме? Бар жолда жарықтылық, сасып қалуға әкеліп және бағдаршамның (натриилік шамдар) жасыл сигналы ретінде қабылданып қалуы мүмкін бе?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жергілікті нүктелерді көрсету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Бағдаршамның сигналдарымен үйлесіп жұмыс істейтін және бағдаршамның белгісі қай жаққа жүруге рұқсат ететін немесе тыйым салатын бағытын көрсететін қосымша сигнал құрылғылары бар ма?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жергілікті нүктелерді көрсету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Қосымша сигналдар бұрылыс маневрлері үшін қарастырылған ба, немесе жеке сигнал жүйелері бар тез жүретін көлік құралдары үшін жеке жолақтар қарастырылған ба?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жергілікті нүктелерді көрсету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Сол жақты (оң жақты) бұрылыс үшін қосымша сигналдар қарастырылды ма?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жергілікті нүктелерді көрсету</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Бұрылуға арналған қосымша сигнал қарастырылған ба?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жергілікті нүктелерді көрсету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Міндетті түрде жылдамдық тәртібін сақтауды қамтамасыз ету үшін тиісті шаралар қарастырылды ма?</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жергілікті нүктелерді көрсету</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Сигнал белгілері оңай танылады ма және қайталанған сигналды орнатулар бар ма? Сигнал шамдарының (жол үстінде орналасқан қосымша сигналдар, белгілер, және т.б) орналасқан жерлері дұрыс таңдалды ма?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жергілікті нүктелерді көрсету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"Жол беру" (мысалы, белгіні қайта орнату) белгісін күшейту қажет пе?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Иә, мәселелік орындарды көрсету </w:t>
            </w:r>
            <w:r>
              <w:br/>
            </w:r>
            <w:r>
              <w:rPr>
                <w:rFonts w:ascii="Times New Roman"/>
                <w:b w:val="false"/>
                <w:i w:val="false"/>
                <w:color w:val="000000"/>
                <w:sz w:val="20"/>
              </w:rPr>
              <w:t>
B) Жоқ</w:t>
            </w:r>
            <w:r>
              <w:br/>
            </w:r>
            <w:r>
              <w:rPr>
                <w:rFonts w:ascii="Times New Roman"/>
                <w:b w:val="false"/>
                <w:i w:val="false"/>
                <w:color w:val="000000"/>
                <w:sz w:val="20"/>
              </w:rPr>
              <w:t>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Жол белгілеріне күн ату/түн бату кезінде тура күн сәулелері әсер етеді ме?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мәселелік орындарды көрсету</w:t>
            </w:r>
            <w:r>
              <w:br/>
            </w:r>
            <w:r>
              <w:rPr>
                <w:rFonts w:ascii="Times New Roman"/>
                <w:b w:val="false"/>
                <w:i w:val="false"/>
                <w:color w:val="000000"/>
                <w:sz w:val="20"/>
              </w:rPr>
              <w:t>
B) Жоқ</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Жаяу жүргінші қозғалыс аймақтарында: Жаяу жүргінші жолдар анық белгіленген бе? Әрбір телім сигнал белгілерімен жабдықталған ба?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жергілікті нүктелерді көрсету</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Тек жаяу жүргіншілер мен велосипедшілер үшін қосымша жасыл сигнал қажет жерлерде қарастырылған ба?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жергілікті нүктелерді көрсету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Жаяу жүргінші қозғалыс аймақтарында: Жаяу жүргіншілер рұқсат сигналдың бір фазасында жолды өтіп үлгереді ме? Рұқсат сигналының фазасы үшін уақыт жеткілікті қарастырылған ба?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жергілікті нүктелерді көрсету</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Қауіпсіздік аралшықтары нормативтік талаптарға сәйкес келеді ме?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жергілікті нүктелерді көрсету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33151-2014 </w:t>
            </w:r>
            <w:r>
              <w:br/>
            </w:r>
            <w:r>
              <w:rPr>
                <w:rFonts w:ascii="Times New Roman"/>
                <w:b w:val="false"/>
                <w:i w:val="false"/>
                <w:color w:val="000000"/>
                <w:sz w:val="20"/>
              </w:rPr>
              <w:t>4.2.2-тармақ</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Қауіпсіздік аралшықтары ернеулік таспен белгіленген бе? Немесе олар тек белгі салу көмегімен белгіленген ба?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нүктелерін көрсету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5.1.3</w:t>
      </w:r>
      <w:r>
        <w:rPr>
          <w:rFonts w:ascii="Times New Roman"/>
          <w:b/>
          <w:i w:val="false"/>
          <w:color w:val="000000"/>
          <w:sz w:val="28"/>
        </w:rPr>
        <w:t xml:space="preserve"> Аппаттылықтың дербес коффициентерін анықтау</w:t>
      </w:r>
      <w:r>
        <w:br/>
      </w:r>
      <w:r>
        <w:rPr>
          <w:rFonts w:ascii="Times New Roman"/>
          <w:b w:val="false"/>
          <w:i w:val="false"/>
          <w:color w:val="000000"/>
          <w:sz w:val="28"/>
        </w:rPr>
        <w:t xml:space="preserve">
      </w:t>
      </w:r>
      <w:r>
        <w:br/>
      </w:r>
      <w:r>
        <w:rPr>
          <w:rFonts w:ascii="Times New Roman"/>
          <w:b w:val="false"/>
          <w:i w:val="false"/>
          <w:color w:val="000000"/>
          <w:sz w:val="28"/>
        </w:rPr>
        <w:t xml:space="preserve">
      1 Апаттылықтың </w:t>
      </w:r>
      <w:r>
        <w:rPr>
          <w:rFonts w:ascii="Times New Roman"/>
          <w:b w:val="false"/>
          <w:i/>
          <w:color w:val="000000"/>
          <w:sz w:val="28"/>
        </w:rPr>
        <w:t>К</w:t>
      </w:r>
      <w:r>
        <w:rPr>
          <w:rFonts w:ascii="Times New Roman"/>
          <w:b w:val="false"/>
          <w:i w:val="false"/>
          <w:color w:val="000000"/>
          <w:vertAlign w:val="subscript"/>
        </w:rPr>
        <w:t>22</w:t>
      </w:r>
      <w:r>
        <w:rPr>
          <w:rFonts w:ascii="Times New Roman"/>
          <w:b w:val="false"/>
          <w:i w:val="false"/>
          <w:color w:val="000000"/>
          <w:sz w:val="28"/>
        </w:rPr>
        <w:t xml:space="preserve"> дербес коэффициентінің мәндері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4"/>
        <w:gridCol w:w="1993"/>
        <w:gridCol w:w="1993"/>
        <w:gridCol w:w="1765"/>
        <w:gridCol w:w="1765"/>
      </w:tblGrid>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Қиылысатын (негізгі) жолмен қиылысулардың типі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деңгейде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Бағдаршаммен реттелетін бір деңгейде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Параметрлердің нормаларға сәйкес келуі кезіндегі бір деңгейде</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Параметрлердің нормаларға сәйкес келмеуі кезіндегі бір деңгейде</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22 </w:t>
            </w:r>
            <w:r>
              <w:rPr>
                <w:rFonts w:ascii="Times New Roman"/>
                <w:b w:val="false"/>
                <w:i w:val="false"/>
                <w:color w:val="000000"/>
                <w:sz w:val="20"/>
              </w:rPr>
              <w:t>(II-IV санаттағы екі жолақты жолдар)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22 </w:t>
            </w:r>
            <w:r>
              <w:rPr>
                <w:rFonts w:ascii="Times New Roman"/>
                <w:b w:val="false"/>
                <w:i w:val="false"/>
                <w:color w:val="000000"/>
                <w:sz w:val="20"/>
              </w:rPr>
              <w:t>(бөлу жолағы жоқ I санаттағы жолдар)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22 </w:t>
            </w:r>
            <w:r>
              <w:rPr>
                <w:rFonts w:ascii="Times New Roman"/>
                <w:b w:val="false"/>
                <w:i w:val="false"/>
                <w:color w:val="000000"/>
                <w:sz w:val="20"/>
              </w:rPr>
              <w:t>(бөлу жолағы бар I санаттағы жолдар)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xml:space="preserve">
      2  Апаттылықтың </w:t>
      </w:r>
      <w:r>
        <w:rPr>
          <w:rFonts w:ascii="Times New Roman"/>
          <w:b w:val="false"/>
          <w:i/>
          <w:color w:val="000000"/>
          <w:sz w:val="28"/>
        </w:rPr>
        <w:t>К</w:t>
      </w:r>
      <w:r>
        <w:rPr>
          <w:rFonts w:ascii="Times New Roman"/>
          <w:b w:val="false"/>
          <w:i w:val="false"/>
          <w:color w:val="000000"/>
          <w:vertAlign w:val="subscript"/>
        </w:rPr>
        <w:t>23</w:t>
      </w:r>
      <w:r>
        <w:rPr>
          <w:rFonts w:ascii="Times New Roman"/>
          <w:b w:val="false"/>
          <w:i w:val="false"/>
          <w:color w:val="000000"/>
          <w:sz w:val="28"/>
        </w:rPr>
        <w:t xml:space="preserve"> дербес коэффициентінің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5"/>
        <w:gridCol w:w="989"/>
        <w:gridCol w:w="989"/>
        <w:gridCol w:w="1290"/>
        <w:gridCol w:w="989"/>
        <w:gridCol w:w="989"/>
        <w:gridCol w:w="989"/>
        <w:gridCol w:w="990"/>
        <w:gridCol w:w="990"/>
        <w:gridCol w:w="990"/>
      </w:tblGrid>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жол бойынша қозғалыстың қарқындылығы кезінде  екінші дәрежелі жолдармен бір деңгейде қиылысулар мың авт./тәулік.</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кем</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23 </w:t>
            </w:r>
            <w:r>
              <w:rPr>
                <w:rFonts w:ascii="Times New Roman"/>
                <w:b w:val="false"/>
                <w:i w:val="false"/>
                <w:color w:val="000000"/>
                <w:sz w:val="20"/>
              </w:rPr>
              <w:t>(II-IV санаттағы екі жолақты жолдар)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23 </w:t>
            </w:r>
            <w:r>
              <w:rPr>
                <w:rFonts w:ascii="Times New Roman"/>
                <w:b w:val="false"/>
                <w:i w:val="false"/>
                <w:color w:val="000000"/>
                <w:sz w:val="20"/>
              </w:rPr>
              <w:t>(бөлу жолағы жоқ I санаттағы жолдар)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23 </w:t>
            </w:r>
            <w:r>
              <w:rPr>
                <w:rFonts w:ascii="Times New Roman"/>
                <w:b w:val="false"/>
                <w:i w:val="false"/>
                <w:color w:val="000000"/>
                <w:sz w:val="20"/>
              </w:rPr>
              <w:t>(бөлу жолағы бар I санаттағы жолдар)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қиылыспаған жағдайда  1,0 беріледі</w:t>
            </w:r>
          </w:p>
        </w:tc>
      </w:tr>
    </w:tbl>
    <w:p>
      <w:pPr>
        <w:spacing w:after="0"/>
        <w:ind w:left="0"/>
        <w:jc w:val="both"/>
      </w:pPr>
      <w:r>
        <w:rPr>
          <w:rFonts w:ascii="Times New Roman"/>
          <w:b w:val="false"/>
          <w:i w:val="false"/>
          <w:color w:val="000000"/>
          <w:sz w:val="28"/>
        </w:rPr>
        <w:t>
      3 Апаттылықтың</w:t>
      </w:r>
      <w:r>
        <w:rPr>
          <w:rFonts w:ascii="Times New Roman"/>
          <w:b w:val="false"/>
          <w:i/>
          <w:color w:val="000000"/>
          <w:sz w:val="28"/>
        </w:rPr>
        <w:t xml:space="preserve"> К</w:t>
      </w:r>
      <w:r>
        <w:rPr>
          <w:rFonts w:ascii="Times New Roman"/>
          <w:b w:val="false"/>
          <w:i w:val="false"/>
          <w:color w:val="000000"/>
          <w:vertAlign w:val="subscript"/>
        </w:rPr>
        <w:t>24</w:t>
      </w:r>
      <w:r>
        <w:rPr>
          <w:rFonts w:ascii="Times New Roman"/>
          <w:b w:val="false"/>
          <w:i w:val="false"/>
          <w:color w:val="000000"/>
          <w:sz w:val="28"/>
        </w:rPr>
        <w:t xml:space="preserve"> дербес коэффициентінің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2"/>
        <w:gridCol w:w="1646"/>
        <w:gridCol w:w="1725"/>
        <w:gridCol w:w="2143"/>
        <w:gridCol w:w="1644"/>
      </w:tblGrid>
      <w:tr>
        <w:trPr>
          <w:trHeight w:val="3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деңгейдегі қиылысулар мен жанасулардың саны,  1 шқ. жолда дана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аз</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астам</w:t>
            </w:r>
          </w:p>
        </w:tc>
      </w:tr>
      <w:tr>
        <w:trPr>
          <w:trHeight w:val="3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24 </w:t>
            </w:r>
            <w:r>
              <w:rPr>
                <w:rFonts w:ascii="Times New Roman"/>
                <w:b w:val="false"/>
                <w:i w:val="false"/>
                <w:color w:val="000000"/>
                <w:sz w:val="20"/>
              </w:rPr>
              <w:t>(II-IV санаттағы екі жолақты жолдар)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24 </w:t>
            </w:r>
            <w:r>
              <w:rPr>
                <w:rFonts w:ascii="Times New Roman"/>
                <w:b w:val="false"/>
                <w:i w:val="false"/>
                <w:color w:val="000000"/>
                <w:sz w:val="20"/>
              </w:rPr>
              <w:t>(бөлу жолағы жоқ I санаттағы жолдар)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24 </w:t>
            </w:r>
            <w:r>
              <w:rPr>
                <w:rFonts w:ascii="Times New Roman"/>
                <w:b w:val="false"/>
                <w:i w:val="false"/>
                <w:color w:val="000000"/>
                <w:sz w:val="20"/>
              </w:rPr>
              <w:t>(бөлу жолағы бар I санаттағы жолдар)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p>
      <w:pPr>
        <w:spacing w:after="0"/>
        <w:ind w:left="0"/>
        <w:jc w:val="left"/>
      </w:pPr>
      <w:r>
        <w:rPr>
          <w:rFonts w:ascii="Times New Roman"/>
          <w:b w:val="false"/>
          <w:i w:val="false"/>
          <w:color w:val="000000"/>
          <w:sz w:val="28"/>
        </w:rPr>
        <w:t>      5</w:t>
      </w:r>
      <w:r>
        <w:rPr>
          <w:rFonts w:ascii="Times New Roman"/>
          <w:b/>
          <w:i w:val="false"/>
          <w:color w:val="000000"/>
          <w:sz w:val="28"/>
        </w:rPr>
        <w:t xml:space="preserve">.1.4-1 </w:t>
      </w:r>
      <w:r>
        <w:rPr>
          <w:rFonts w:ascii="Times New Roman"/>
          <w:b/>
          <w:i w:val="false"/>
          <w:color w:val="000000"/>
          <w:sz w:val="28"/>
        </w:rPr>
        <w:t>Жағдайды түзету бойынша ықтимал шаралар</w:t>
      </w:r>
      <w:r>
        <w:rPr>
          <w:rFonts w:ascii="Times New Roman"/>
          <w:b w:val="false"/>
          <w:i w:val="false"/>
          <w:color w:val="000000"/>
          <w:sz w:val="28"/>
        </w:rPr>
        <w:t>: көлік ағындарын арналау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047"/>
        <w:gridCol w:w="9387"/>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түзету бойынша шаралар мен шығындардың көлемі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Апаттықты төмендету ықтималы</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Арнаны құрайтын бұрылыстың барабар радиусымен қозғалыс жолақтарын бөлуді көрсету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68 %</w:t>
            </w:r>
            <w:r>
              <w:br/>
            </w:r>
            <w:r>
              <w:rPr>
                <w:rFonts w:ascii="Times New Roman"/>
                <w:b w:val="false"/>
                <w:i w:val="false"/>
                <w:color w:val="000000"/>
                <w:sz w:val="20"/>
              </w:rPr>
              <w:t>
(қиылыстардағы толық арналау)</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8928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5892800" cy="7327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16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016500" cy="3492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түзету бойынша шаралар мен шығындардың көлемі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Апаттықты төмендету ықтималы</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Көтеріңкі аралшықтардың жобалануы (екпіндер)</w:t>
            </w:r>
            <w:r>
              <w:br/>
            </w:r>
            <w:r>
              <w:rPr>
                <w:rFonts w:ascii="Times New Roman"/>
                <w:b w:val="false"/>
                <w:i w:val="false"/>
                <w:color w:val="000000"/>
                <w:sz w:val="20"/>
              </w:rPr>
              <w:t>
2.1 Көтеріңкі аралшықтар көмегімен жүргізушіге арналған жергілікті кенейту (қажет болған жағдайда) және нақты бағдарлар ($$)</w:t>
            </w:r>
            <w:r>
              <w:br/>
            </w:r>
            <w:r>
              <w:rPr>
                <w:rFonts w:ascii="Times New Roman"/>
                <w:b w:val="false"/>
                <w:i w:val="false"/>
                <w:color w:val="000000"/>
                <w:sz w:val="20"/>
              </w:rPr>
              <w:t>
2.2 Жүру жолақтарының ығысуы (егер қолданыстағы жолақтар тым кең болса) ($$)</w:t>
            </w:r>
            <w:r>
              <w:br/>
            </w:r>
            <w:r>
              <w:rPr>
                <w:rFonts w:ascii="Times New Roman"/>
                <w:b w:val="false"/>
                <w:i w:val="false"/>
                <w:color w:val="000000"/>
                <w:sz w:val="20"/>
              </w:rPr>
              <w:t>
2.3 Қосымша жарықтандыру ($$)</w:t>
            </w:r>
            <w:r>
              <w:br/>
            </w:r>
            <w:r>
              <w:rPr>
                <w:rFonts w:ascii="Times New Roman"/>
                <w:b w:val="false"/>
                <w:i w:val="false"/>
                <w:color w:val="000000"/>
                <w:sz w:val="20"/>
              </w:rPr>
              <w:t>
2.4 Жүрудің сол/оң бұрылысты жолақтары үшін жеткілікті ұзындық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15 – 37 % </w:t>
            </w:r>
            <w:r>
              <w:br/>
            </w:r>
            <w:r>
              <w:rPr>
                <w:rFonts w:ascii="Times New Roman"/>
                <w:b w:val="false"/>
                <w:i w:val="false"/>
                <w:color w:val="000000"/>
                <w:sz w:val="20"/>
              </w:rPr>
              <w:t>
(жол қиылысуларында толық арналау)</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626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5562600" cy="2273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Белгілеу мен жол жабдықтарын пайдалану</w:t>
            </w:r>
            <w:r>
              <w:br/>
            </w:r>
            <w:r>
              <w:rPr>
                <w:rFonts w:ascii="Times New Roman"/>
                <w:b w:val="false"/>
                <w:i w:val="false"/>
                <w:color w:val="000000"/>
                <w:sz w:val="20"/>
              </w:rPr>
              <w:t>
3.1 Жүргізушінің үздік бағытына жүру жолақтарының анық белгіленуі ($)</w:t>
            </w:r>
            <w:r>
              <w:br/>
            </w:r>
            <w:r>
              <w:rPr>
                <w:rFonts w:ascii="Times New Roman"/>
                <w:b w:val="false"/>
                <w:i w:val="false"/>
                <w:color w:val="000000"/>
                <w:sz w:val="20"/>
              </w:rPr>
              <w:t>
3.2 Пластик маркерлері, майысқан бағаналар, және басқа да резеңкеден жасалған элементтер қолданылуы мүмкін ($)</w:t>
            </w:r>
            <w:r>
              <w:br/>
            </w:r>
            <w:r>
              <w:rPr>
                <w:rFonts w:ascii="Times New Roman"/>
                <w:b w:val="false"/>
                <w:i w:val="false"/>
                <w:color w:val="000000"/>
                <w:sz w:val="20"/>
              </w:rPr>
              <w:t>
3.3 Қозғалыс жолақтарын бағыттауға арналған ілгері жылжыту ақпараттық белгілері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68 %</w:t>
            </w:r>
            <w:r>
              <w:br/>
            </w:r>
            <w:r>
              <w:rPr>
                <w:rFonts w:ascii="Times New Roman"/>
                <w:b w:val="false"/>
                <w:i w:val="false"/>
                <w:color w:val="000000"/>
                <w:sz w:val="20"/>
              </w:rPr>
              <w:t>
(жол қиылысуларында толық арналау)</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721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5372100" cy="220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"Бос" аралшықты пайдалану</w:t>
            </w:r>
            <w:r>
              <w:br/>
            </w:r>
            <w:r>
              <w:rPr>
                <w:rFonts w:ascii="Times New Roman"/>
                <w:b w:val="false"/>
                <w:i w:val="false"/>
                <w:color w:val="000000"/>
                <w:sz w:val="20"/>
              </w:rPr>
              <w:t>
4.1 Аралшықтың бетіндегі әр түрлі текстураларын, шеттерімен жол жамылғысының деңгейінде пайдалануға мүмкін болады ($)</w:t>
            </w:r>
            <w:r>
              <w:br/>
            </w:r>
            <w:r>
              <w:rPr>
                <w:rFonts w:ascii="Times New Roman"/>
                <w:b w:val="false"/>
                <w:i w:val="false"/>
                <w:color w:val="000000"/>
                <w:sz w:val="20"/>
              </w:rPr>
              <w:t>
4.2 Жүргізушінің үздік бағыты мен аралшықты қиып өтуі кезінде қолайсыз жүруіне арналған таңбалар мен сақтандырғыш жолақтары ($)</w:t>
            </w:r>
            <w:r>
              <w:br/>
            </w:r>
            <w:r>
              <w:rPr>
                <w:rFonts w:ascii="Times New Roman"/>
                <w:b w:val="false"/>
                <w:i w:val="false"/>
                <w:color w:val="000000"/>
                <w:sz w:val="20"/>
              </w:rPr>
              <w:t>
4.3 Әсіресе тәуліктің түңгі уақытында жүру жолақтарын шектеуге арналған жарық шағылыстыратын бұрандамалар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467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5346700" cy="2438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Белгілері мен сақтандырғыш жолақтары бар</w:t>
            </w:r>
            <w:r>
              <w:br/>
            </w:r>
            <w:r>
              <w:rPr>
                <w:rFonts w:ascii="Times New Roman"/>
                <w:b w:val="false"/>
                <w:i w:val="false"/>
                <w:color w:val="000000"/>
                <w:sz w:val="20"/>
              </w:rPr>
              <w:t>
"бос" аралшықтың мысалы</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түзету бойынша шаралар мен шығындардың көлемі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Апаттықты төмендету ықтималы</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2438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Т-түріндегі жол қиылысуының арналау мысалы (қозғалысты бұру үшін "қорғаныс" жолақтарына назар аударыңыз, мұнда тиісті саңылау шықпағанша қауіпсіз жерде тосып отыруға болады, содан кейін бұрылуға болады)</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5.1.4-2 Жағдайды түзету бойынша ықтимал шаралар:</w:t>
      </w:r>
      <w:r>
        <w:rPr>
          <w:rFonts w:ascii="Times New Roman"/>
          <w:b w:val="false"/>
          <w:i w:val="false"/>
          <w:color w:val="000000"/>
          <w:sz w:val="28"/>
        </w:rPr>
        <w:t xml:space="preserve"> жол қиылыстарының түрлері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985"/>
        <w:gridCol w:w="9385"/>
        <w:gridCol w:w="2"/>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түзету бойынша шара мен шығындар көлемі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Апаттылықты төмендету ықтималы</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Y-түріндегі жол қиылысы үшін:</w:t>
            </w:r>
            <w:r>
              <w:br/>
            </w:r>
            <w:r>
              <w:rPr>
                <w:rFonts w:ascii="Times New Roman"/>
                <w:b w:val="false"/>
                <w:i w:val="false"/>
                <w:color w:val="000000"/>
                <w:sz w:val="20"/>
              </w:rPr>
              <w:t>
 1.2 "Y" -дің "Т" –ға толық қайта құрылуы ($$$)</w:t>
            </w:r>
            <w:r>
              <w:br/>
            </w:r>
            <w:r>
              <w:rPr>
                <w:rFonts w:ascii="Times New Roman"/>
                <w:b w:val="false"/>
                <w:i w:val="false"/>
                <w:color w:val="000000"/>
                <w:sz w:val="20"/>
              </w:rPr>
              <w:t>
 1.3 Көрінімділікті жақсарту ($$ / $)</w:t>
            </w:r>
            <w:r>
              <w:br/>
            </w:r>
            <w:r>
              <w:rPr>
                <w:rFonts w:ascii="Times New Roman"/>
                <w:b w:val="false"/>
                <w:i w:val="false"/>
                <w:color w:val="000000"/>
                <w:sz w:val="20"/>
              </w:rPr>
              <w:t>
 1.4 Жол белгілері мен таңбалануды жақсарту ($)</w:t>
            </w:r>
            <w:r>
              <w:br/>
            </w:r>
            <w:r>
              <w:rPr>
                <w:rFonts w:ascii="Times New Roman"/>
                <w:b w:val="false"/>
                <w:i w:val="false"/>
                <w:color w:val="000000"/>
                <w:sz w:val="20"/>
              </w:rPr>
              <w:t>
 1.5 Шу таңбаларын қосу ($)</w:t>
            </w:r>
            <w:r>
              <w:br/>
            </w:r>
            <w:r>
              <w:rPr>
                <w:rFonts w:ascii="Times New Roman"/>
                <w:b w:val="false"/>
                <w:i w:val="false"/>
                <w:color w:val="000000"/>
                <w:sz w:val="20"/>
              </w:rPr>
              <w:t>
 1.6 Жүрудің негізгі ағынының жол белгілері мен таңбаланудың артықшылықтарын нақты анықтау ($)</w:t>
            </w:r>
            <w:r>
              <w:br/>
            </w:r>
            <w:r>
              <w:rPr>
                <w:rFonts w:ascii="Times New Roman"/>
                <w:b w:val="false"/>
                <w:i w:val="false"/>
                <w:color w:val="000000"/>
                <w:sz w:val="20"/>
              </w:rPr>
              <w:t>
1.7 Шектескен жолдарға арналған "Тоқта" қосымша белгілері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20 - 70 %</w:t>
            </w:r>
            <w:r>
              <w:br/>
            </w:r>
            <w:r>
              <w:rPr>
                <w:rFonts w:ascii="Times New Roman"/>
                <w:b w:val="false"/>
                <w:i w:val="false"/>
                <w:color w:val="000000"/>
                <w:sz w:val="20"/>
              </w:rPr>
              <w:t>
5 - 18 %</w:t>
            </w:r>
            <w:r>
              <w:br/>
            </w:r>
            <w:r>
              <w:rPr>
                <w:rFonts w:ascii="Times New Roman"/>
                <w:b w:val="false"/>
                <w:i w:val="false"/>
                <w:color w:val="000000"/>
                <w:sz w:val="20"/>
              </w:rPr>
              <w:t>
11 - 35 %</w:t>
            </w:r>
            <w:r>
              <w:br/>
            </w:r>
            <w:r>
              <w:rPr>
                <w:rFonts w:ascii="Times New Roman"/>
                <w:b w:val="false"/>
                <w:i w:val="false"/>
                <w:color w:val="000000"/>
                <w:sz w:val="20"/>
              </w:rPr>
              <w:t>
25 - 40 %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8420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5842000" cy="307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Екінші дәрежелі жол бойынша үлкен қарқындылыққа ие төрт жақты қиылыстар үшін:</w:t>
            </w:r>
            <w:r>
              <w:br/>
            </w:r>
            <w:r>
              <w:rPr>
                <w:rFonts w:ascii="Times New Roman"/>
                <w:b w:val="false"/>
                <w:i w:val="false"/>
                <w:color w:val="000000"/>
                <w:sz w:val="20"/>
              </w:rPr>
              <w:t>
2.1 Шахмат тәртібімен орнастырылған қиылыстарды толығымен қайта құру ($$$)</w:t>
            </w:r>
            <w:r>
              <w:br/>
            </w:r>
            <w:r>
              <w:rPr>
                <w:rFonts w:ascii="Times New Roman"/>
                <w:b w:val="false"/>
                <w:i w:val="false"/>
                <w:color w:val="000000"/>
                <w:sz w:val="20"/>
              </w:rPr>
              <w:t>
2.2 Бағдаршамдарды орнату ($)</w:t>
            </w:r>
            <w:r>
              <w:br/>
            </w:r>
            <w:r>
              <w:rPr>
                <w:rFonts w:ascii="Times New Roman"/>
                <w:b w:val="false"/>
                <w:i w:val="false"/>
                <w:color w:val="000000"/>
                <w:sz w:val="20"/>
              </w:rPr>
              <w:t>
2.3 Көлік ағындарының арналарын қалыптастыру (жүру жолағын тарылту) ($$)</w:t>
            </w:r>
            <w:r>
              <w:br/>
            </w:r>
            <w:r>
              <w:rPr>
                <w:rFonts w:ascii="Times New Roman"/>
                <w:b w:val="false"/>
                <w:i w:val="false"/>
                <w:color w:val="000000"/>
                <w:sz w:val="20"/>
              </w:rPr>
              <w:t>
2.4 Екінші дәрежелі жолдарда "Тоқта" белгісін пайдалану ($)</w:t>
            </w:r>
            <w:r>
              <w:br/>
            </w:r>
            <w:r>
              <w:rPr>
                <w:rFonts w:ascii="Times New Roman"/>
                <w:b w:val="false"/>
                <w:i w:val="false"/>
                <w:color w:val="000000"/>
                <w:sz w:val="20"/>
              </w:rPr>
              <w:t>
2.5 Екінші дәрежелі кіреберістерде жүрудің қосымша жолақтары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21 - 43%</w:t>
            </w:r>
            <w:r>
              <w:br/>
            </w:r>
            <w:r>
              <w:rPr>
                <w:rFonts w:ascii="Times New Roman"/>
                <w:b w:val="false"/>
                <w:i w:val="false"/>
                <w:color w:val="000000"/>
                <w:sz w:val="20"/>
              </w:rPr>
              <w:t>
25 - 35%</w:t>
            </w:r>
            <w:r>
              <w:br/>
            </w:r>
            <w:r>
              <w:rPr>
                <w:rFonts w:ascii="Times New Roman"/>
                <w:b w:val="false"/>
                <w:i w:val="false"/>
                <w:color w:val="000000"/>
                <w:sz w:val="20"/>
              </w:rPr>
              <w:t>
15 - 37%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25 - 44%</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6007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5600700" cy="2794000"/>
                          </a:xfrm>
                          <a:prstGeom prst="rect">
                            <a:avLst/>
                          </a:prstGeom>
                        </pic:spPr>
                      </pic:pic>
                    </a:graphicData>
                  </a:graphic>
                </wp:inline>
              </w:drawing>
            </w:r>
          </w:p>
          <w:p>
            <w:pPr>
              <w:spacing w:after="0"/>
              <w:ind w:left="0"/>
              <w:jc w:val="both"/>
            </w:pPr>
            <w:r>
              <w:br/>
            </w:r>
            <w:r>
              <w:rPr>
                <w:rFonts w:ascii="Times New Roman"/>
                <w:b w:val="false"/>
                <w:i w:val="false"/>
                <w:color w:val="000000"/>
                <w:sz w:val="20"/>
              </w:rPr>
              <w:t>
Қиылысулардың ықтимал нысандары</w:t>
            </w: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түзету бойынша мүмкін шара мен шығындардың көлемі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Апаттылықты төмендету ықтималы</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Айналмалы жол қиылыстары үшін</w:t>
            </w:r>
            <w:r>
              <w:br/>
            </w:r>
            <w:r>
              <w:rPr>
                <w:rFonts w:ascii="Times New Roman"/>
                <w:b w:val="false"/>
                <w:i w:val="false"/>
                <w:color w:val="000000"/>
                <w:sz w:val="20"/>
              </w:rPr>
              <w:t>
3.1 Көлік ағындарының арналарын қалыптастыру (жүру жолақтарын тарылту) ($$)</w:t>
            </w:r>
            <w:r>
              <w:br/>
            </w:r>
            <w:r>
              <w:rPr>
                <w:rFonts w:ascii="Times New Roman"/>
                <w:b w:val="false"/>
                <w:i w:val="false"/>
                <w:color w:val="000000"/>
                <w:sz w:val="20"/>
              </w:rPr>
              <w:t>
3.2 Көтеріңкі аралшықтарды қосу (екпіндер).</w:t>
            </w:r>
            <w:r>
              <w:br/>
            </w:r>
            <w:r>
              <w:rPr>
                <w:rFonts w:ascii="Times New Roman"/>
                <w:b w:val="false"/>
                <w:i w:val="false"/>
                <w:color w:val="000000"/>
                <w:sz w:val="20"/>
              </w:rPr>
              <w:t>
Жаяу жүргінші жолдардың шыға берістерінің артында тоқтайтын қалталар орнатылуы тиіс ($$).</w:t>
            </w:r>
            <w:r>
              <w:br/>
            </w:r>
            <w:r>
              <w:rPr>
                <w:rFonts w:ascii="Times New Roman"/>
                <w:b w:val="false"/>
                <w:i w:val="false"/>
                <w:color w:val="000000"/>
                <w:sz w:val="20"/>
              </w:rPr>
              <w:t>
3.3 Барлық шектескен жолдарда айналма қозғалыстың артықшылығы айналмалы жол қиылысының ішінде болуы үшін "Жол беру" белгісін пайдалану қажет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15 - 37%</w:t>
            </w:r>
            <w:r>
              <w:br/>
            </w:r>
            <w:r>
              <w:rPr>
                <w:rFonts w:ascii="Times New Roman"/>
                <w:b w:val="false"/>
                <w:i w:val="false"/>
                <w:color w:val="000000"/>
                <w:sz w:val="20"/>
              </w:rPr>
              <w:t>
 </w:t>
            </w:r>
            <w:r>
              <w:br/>
            </w:r>
            <w:r>
              <w:rPr>
                <w:rFonts w:ascii="Times New Roman"/>
                <w:b w:val="false"/>
                <w:i w:val="false"/>
                <w:color w:val="000000"/>
                <w:sz w:val="20"/>
              </w:rPr>
              <w:t>
3 - 21%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3 - 9%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8928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5892800" cy="289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5.1.4-3 </w:t>
      </w:r>
      <w:r>
        <w:rPr>
          <w:rFonts w:ascii="Times New Roman"/>
          <w:b/>
          <w:i w:val="false"/>
          <w:color w:val="000000"/>
          <w:sz w:val="28"/>
        </w:rPr>
        <w:t>Жағдайды түзету бойынша ықтимал шаралар</w:t>
      </w:r>
      <w:r>
        <w:rPr>
          <w:rFonts w:ascii="Times New Roman"/>
          <w:b w:val="false"/>
          <w:i w:val="false"/>
          <w:color w:val="000000"/>
          <w:sz w:val="28"/>
        </w:rPr>
        <w:t>: бұрылыстар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840"/>
        <w:gridCol w:w="9287"/>
      </w:tblGrid>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түзету бойынша мүмкін шара мен шығындардың көлемі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Апаттылықты төмендету ықтималы</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Мысал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ағындарының бөлу деңгейімен неғұрлым қауіпсіз қолданыстағы бұрылысты қайта жобалау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8293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5829300" cy="281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түзету бойынша мүмкін шара мен шығындардың көлемі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Апаттылықты төмендету ықтималы</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Мысал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Бұрылысты қайта салу</w:t>
            </w:r>
          </w:p>
          <w:p>
            <w:pPr>
              <w:spacing w:after="20"/>
              <w:ind w:left="20"/>
              <w:jc w:val="both"/>
            </w:pPr>
            <w:r>
              <w:rPr>
                <w:rFonts w:ascii="Times New Roman"/>
                <w:b w:val="false"/>
                <w:i w:val="false"/>
                <w:color w:val="000000"/>
                <w:sz w:val="20"/>
              </w:rPr>
              <w:t>
2.1 Қолданыстағы бұрылысты неғұрлым  қауіпсіз етіп қайта жобалау ($$$)</w:t>
            </w:r>
          </w:p>
          <w:p>
            <w:pPr>
              <w:spacing w:after="20"/>
              <w:ind w:left="20"/>
              <w:jc w:val="both"/>
            </w:pPr>
            <w:r>
              <w:rPr>
                <w:rFonts w:ascii="Times New Roman"/>
                <w:b w:val="false"/>
                <w:i w:val="false"/>
                <w:color w:val="000000"/>
                <w:sz w:val="20"/>
              </w:rPr>
              <w:t>
2.2 Бұрылатын көлік құралдарына арналған ақырындатудың қорғаныс жолақтары</w:t>
            </w:r>
          </w:p>
          <w:p>
            <w:pPr>
              <w:spacing w:after="20"/>
              <w:ind w:left="20"/>
              <w:jc w:val="both"/>
            </w:pPr>
            <w:r>
              <w:rPr>
                <w:rFonts w:ascii="Times New Roman"/>
                <w:b w:val="false"/>
                <w:i w:val="false"/>
                <w:color w:val="000000"/>
                <w:sz w:val="20"/>
              </w:rPr>
              <w:t>
2.3 Қауіпсіздіктікті минимумға алып келетін тік бұрышпен қарама-қарсы жүр бөлігі арқылы өтетін қысқа өткел, сондай-ақ жолдың осы бөлігінде көліктің қозғалысқа қосылуына мүмкіндік беретін жылдам қозғалыс жолақтары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 – 37 %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912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5791200" cy="3403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Бұрылыстарды жақсарту (реабилитация)</w:t>
            </w:r>
          </w:p>
          <w:p>
            <w:pPr>
              <w:spacing w:after="20"/>
              <w:ind w:left="20"/>
              <w:jc w:val="both"/>
            </w:pPr>
            <w:r>
              <w:rPr>
                <w:rFonts w:ascii="Times New Roman"/>
                <w:b w:val="false"/>
                <w:i w:val="false"/>
                <w:color w:val="000000"/>
                <w:sz w:val="20"/>
              </w:rPr>
              <w:t>
3.1 Жүрудің сол жақ бұрылыс жолағын кеңейту және салу ($$$)</w:t>
            </w:r>
          </w:p>
          <w:p>
            <w:pPr>
              <w:spacing w:after="20"/>
              <w:ind w:left="20"/>
              <w:jc w:val="both"/>
            </w:pPr>
            <w:r>
              <w:rPr>
                <w:rFonts w:ascii="Times New Roman"/>
                <w:b w:val="false"/>
                <w:i w:val="false"/>
                <w:color w:val="000000"/>
                <w:sz w:val="20"/>
              </w:rPr>
              <w:t>
3.2 Бұрылыстардың радиусын жақсарту ($$)</w:t>
            </w:r>
          </w:p>
          <w:p>
            <w:pPr>
              <w:spacing w:after="20"/>
              <w:ind w:left="20"/>
              <w:jc w:val="both"/>
            </w:pPr>
            <w:r>
              <w:rPr>
                <w:rFonts w:ascii="Times New Roman"/>
                <w:b w:val="false"/>
                <w:i w:val="false"/>
                <w:color w:val="000000"/>
                <w:sz w:val="20"/>
              </w:rPr>
              <w:t>
3.3 Жүру жылдамдығын төмендетуге арналған ақпараттық-технологиялық сүйемелдеу ($$)</w:t>
            </w:r>
          </w:p>
          <w:p>
            <w:pPr>
              <w:spacing w:after="20"/>
              <w:ind w:left="20"/>
              <w:jc w:val="both"/>
            </w:pPr>
            <w:r>
              <w:rPr>
                <w:rFonts w:ascii="Times New Roman"/>
                <w:b w:val="false"/>
                <w:i w:val="false"/>
                <w:color w:val="000000"/>
                <w:sz w:val="20"/>
              </w:rPr>
              <w:t>
3.4  Белгілер мен таңбалауларды қосымша орнату ($)</w:t>
            </w:r>
          </w:p>
          <w:p>
            <w:pPr>
              <w:spacing w:after="20"/>
              <w:ind w:left="20"/>
              <w:jc w:val="both"/>
            </w:pPr>
            <w:r>
              <w:rPr>
                <w:rFonts w:ascii="Times New Roman"/>
                <w:b w:val="false"/>
                <w:i w:val="false"/>
                <w:color w:val="000000"/>
                <w:sz w:val="20"/>
              </w:rPr>
              <w:t>
3.5  Айналмалы қиылыстар мүмкін болған барлық жерлерде қауіпсіз бұрылыстармен жабдықталады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27 %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97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5397500" cy="358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Мәселені түзету бойынша шара мен шығындар көлемі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Апаттылықты төмендету ықтималы</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Мысал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3187700"/>
                          </a:xfrm>
                          <a:prstGeom prst="rect">
                            <a:avLst/>
                          </a:prstGeom>
                        </pic:spPr>
                      </pic:pic>
                    </a:graphicData>
                  </a:graphic>
                </wp:inline>
              </w:drawing>
            </w:r>
          </w:p>
          <w:p>
            <w:pPr>
              <w:spacing w:after="0"/>
              <w:ind w:left="0"/>
              <w:jc w:val="both"/>
            </w:pPr>
            <w:r>
              <w:br/>
            </w:r>
            <w:r>
              <w:rPr>
                <w:rFonts w:ascii="Times New Roman"/>
                <w:b w:val="false"/>
                <w:i w:val="false"/>
                <w:color w:val="000000"/>
                <w:sz w:val="20"/>
              </w:rPr>
              <w:t>
Екі бағытқа да арналған айналудың мысалы (Қорғаныс жолағына назар аударыңыз, сол жердегі көлік құралдары өз кезектерін қилысу жерінде және жолақтың едәуір қорғалмаған аралығында қауіпсіз жерде тосып тұра алады;)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№6 жолдың сипаттамасы</w:t>
      </w:r>
      <w:r>
        <w:rPr>
          <w:rFonts w:ascii="Times New Roman"/>
          <w:b w:val="false"/>
          <w:i w:val="false"/>
          <w:color w:val="000000"/>
          <w:sz w:val="28"/>
        </w:rPr>
        <w:t>: ЖОЛ ҚЫЗМЕТІНІҢ НЫСАНАЛАРЫ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бағаланатын параметр:</w:t>
      </w:r>
      <w:r>
        <w:rPr>
          <w:rFonts w:ascii="Times New Roman"/>
          <w:b w:val="false"/>
          <w:i w:val="false"/>
          <w:color w:val="000000"/>
          <w:sz w:val="28"/>
        </w:rPr>
        <w:t xml:space="preserve"> Жол қызметінің нысаналары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6.1.1 </w:t>
      </w:r>
      <w:r>
        <w:rPr>
          <w:rFonts w:ascii="Times New Roman"/>
          <w:b/>
          <w:i w:val="false"/>
          <w:color w:val="000000"/>
          <w:sz w:val="28"/>
        </w:rPr>
        <w:t>Мәселенің тұжырымдамалық ерекшеліктері</w:t>
      </w:r>
      <w:r>
        <w:rPr>
          <w:rFonts w:ascii="Times New Roman"/>
          <w:b/>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7"/>
        <w:gridCol w:w="2867"/>
        <w:gridCol w:w="2987"/>
        <w:gridCol w:w="1573"/>
        <w:gridCol w:w="2823"/>
        <w:gridCol w:w="46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 анықтамасы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мен қалалардың (ауылдар) арасында алыс жол қатынастарына қызмет көрсету үшін жол қызметі (демалыс орындары мен жанармай станциялары) нысаналарының болуы қажет. Жүргізушілер жол жүру кезінде зейінділікті сақтап тұруы үшін әр 2-3 сағат демалулары қажет. </w:t>
            </w:r>
            <w:r>
              <w:br/>
            </w:r>
            <w:r>
              <w:rPr>
                <w:rFonts w:ascii="Times New Roman"/>
                <w:b w:val="false"/>
                <w:i w:val="false"/>
                <w:color w:val="000000"/>
                <w:sz w:val="20"/>
              </w:rPr>
              <w:t xml:space="preserve">
Қызмет көрсетумен демалыс аймақтарының шығаберістері мен кіреберістері тиісті түрде бөлінбеген болса, онда олар жолдың негізгі жүру бөлігі бойынша көлік қозғалысы үшін кедергілер жасауы мүмкін. Қозғалыста ақырындату және жылдамдату жолақтарына құру мен қызмет көрсетуге тиісті назар аудару қажет. Демалыс аймақтарының тиісті аралықтарда салынуы маңызды, бірақ олар негізгі жүру бөлігі бойынша автомобильдердің үнемі кірулер мен шығулаларының салдарынан көлік қозғалысы үшін үнемі кедергілер тудырмас үші тым көп болмауы қажет. </w:t>
            </w:r>
            <w:r>
              <w:br/>
            </w:r>
            <w:r>
              <w:rPr>
                <w:rFonts w:ascii="Times New Roman"/>
                <w:b w:val="false"/>
                <w:i w:val="false"/>
                <w:color w:val="000000"/>
                <w:sz w:val="20"/>
              </w:rPr>
              <w:t xml:space="preserve">
ТРАСЕКА өңірінде жол бойымен көп орын алатын рұқсатсыз сауда сияқты, тиісті демалыс аймақтары жайластыруының көптеген мысалдарын келтіруге болады. Жол қозғалыс (автокөліктердің кездейсоқ тоқталулары немесе көліктік ағынға қосылулары, сондай-ақ жүрудің үлкен жылдамдықтарымен жаяу жүргіншілердің жолдардың үстінде болулары) қатысушыларының әр түрлі санаттар жиынтықтары мен қозғалыс жылдамдықтарының үлкен айырмашылықтарынан, жол қозғалыстың барлық қатысушылары үшін қауіп төндіреді. </w:t>
            </w:r>
            <w:r>
              <w:br/>
            </w:r>
            <w:r>
              <w:rPr>
                <w:rFonts w:ascii="Times New Roman"/>
                <w:b w:val="false"/>
                <w:i w:val="false"/>
                <w:color w:val="000000"/>
                <w:sz w:val="20"/>
              </w:rPr>
              <w:t>
Сондықтан жақсы жобаланған жүйе жоспарлаудың ерте сатысында осындай апаттарды болдырмауға, ал бақылаудың тиімді құралдары осындай қауіпті оқиғалардың пайда болуларын болдырмауға мүмкіндік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482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648200" cy="582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Жол-көлік оқиғаларының типтік түрлері</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288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828800" cy="165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7526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288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8288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930400" cy="146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621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562100" cy="144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Кем дегенде екі АКҚ – бір бағыт-артынан келіп соғу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Кем дегенде екі АКҚ – ағынға қосылу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Жолдың оң (сол) жағында тіркелген АКҚ – мен соқтығысу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Жаяу жүргінші жолдың шетінде келе жатыр</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Екі АКҚ – бір көліктік құралдың алдында бұрылу</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 xml:space="preserve">6.1.2 </w:t>
      </w:r>
      <w:r>
        <w:rPr>
          <w:rFonts w:ascii="Times New Roman"/>
          <w:b/>
          <w:i w:val="false"/>
          <w:color w:val="000000"/>
          <w:sz w:val="28"/>
        </w:rPr>
        <w:t>Күрделі сұрақтың егжей-тегжейі</w:t>
      </w:r>
      <w:r>
        <w:rPr>
          <w:rFonts w:ascii="Times New Roman"/>
          <w:b/>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6"/>
        <w:gridCol w:w="1771"/>
        <w:gridCol w:w="6973"/>
      </w:tblGrid>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телімдегі жол қызметінің әр бір нысаны қандай санатқа жатады?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B)</w:t>
            </w:r>
            <w:r>
              <w:br/>
            </w:r>
            <w:r>
              <w:rPr>
                <w:rFonts w:ascii="Times New Roman"/>
                <w:b w:val="false"/>
                <w:i w:val="false"/>
                <w:color w:val="000000"/>
                <w:sz w:val="20"/>
              </w:rPr>
              <w:t>
C) </w:t>
            </w:r>
            <w:r>
              <w:br/>
            </w:r>
            <w:r>
              <w:rPr>
                <w:rFonts w:ascii="Times New Roman"/>
                <w:b w:val="false"/>
                <w:i w:val="false"/>
                <w:color w:val="000000"/>
                <w:sz w:val="20"/>
              </w:rPr>
              <w:t>
D)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2476-2014 1-кесте 5-тарау</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Жолдың техникалық санатына байланысты жол қызметі нысандарының арасында ұсынылған ара қашықтықтары сақталған ба?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Иә </w:t>
            </w:r>
            <w:r>
              <w:br/>
            </w:r>
            <w:r>
              <w:rPr>
                <w:rFonts w:ascii="Times New Roman"/>
                <w:b w:val="false"/>
                <w:i w:val="false"/>
                <w:color w:val="000000"/>
                <w:sz w:val="20"/>
              </w:rPr>
              <w:t>
B) Жоқ, қайсысы жергілікті телімдер екенін көрсету</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2476-2014 </w:t>
            </w:r>
            <w:r>
              <w:br/>
            </w:r>
            <w:r>
              <w:rPr>
                <w:rFonts w:ascii="Times New Roman"/>
                <w:b w:val="false"/>
                <w:i w:val="false"/>
                <w:color w:val="000000"/>
                <w:sz w:val="20"/>
              </w:rPr>
              <w:t>
А қосымшасы</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Жол қызметі нысаналарының орналасуы </w:t>
            </w:r>
            <w:r>
              <w:br/>
            </w:r>
            <w:r>
              <w:rPr>
                <w:rFonts w:ascii="Times New Roman"/>
                <w:b w:val="false"/>
                <w:i w:val="false"/>
                <w:color w:val="000000"/>
                <w:sz w:val="20"/>
              </w:rPr>
              <w:t>ҚР СТ 2476-2014 6.1-тармағының талаптарына сәйкес келеді ме?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қайсысы жергілікті телімдер екенін көрсету мен себептерді егжей-тегжейлеу</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2476-2014</w:t>
            </w:r>
            <w:r>
              <w:br/>
            </w:r>
            <w:r>
              <w:rPr>
                <w:rFonts w:ascii="Times New Roman"/>
                <w:b w:val="false"/>
                <w:i w:val="false"/>
                <w:color w:val="000000"/>
                <w:sz w:val="20"/>
              </w:rPr>
              <w:t>
6.1-тармақ</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Автомобиль жолдарында орын алатын демалыс алаңдары алаңы бойынша қандай санатқа жатады?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Кіші</w:t>
            </w:r>
            <w:r>
              <w:br/>
            </w:r>
            <w:r>
              <w:rPr>
                <w:rFonts w:ascii="Times New Roman"/>
                <w:b w:val="false"/>
                <w:i w:val="false"/>
                <w:color w:val="000000"/>
                <w:sz w:val="20"/>
              </w:rPr>
              <w:t>
B) Үлкен</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2476-2014 </w:t>
            </w:r>
            <w:r>
              <w:br/>
            </w:r>
            <w:r>
              <w:rPr>
                <w:rFonts w:ascii="Times New Roman"/>
                <w:b w:val="false"/>
                <w:i w:val="false"/>
                <w:color w:val="000000"/>
                <w:sz w:val="20"/>
              </w:rPr>
              <w:t>
6.3.1-тармақ</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Жергілікті телімдегі демалыс алаңдарына қойылатын талаптар сақталған ба?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қайсысы жергілікті телімдер екенін және себептерін көрсету</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2476-2014 6.3-тармақ ҚР ҚНжЕР 3.03.-09-2006</w:t>
            </w:r>
            <w:r>
              <w:rPr>
                <w:rFonts w:ascii="Times New Roman"/>
                <w:b w:val="false"/>
                <w:i w:val="false"/>
                <w:color w:val="000000"/>
                <w:vertAlign w:val="superscript"/>
              </w:rPr>
              <w:t xml:space="preserve">* </w:t>
            </w:r>
            <w:r>
              <w:rPr>
                <w:rFonts w:ascii="Times New Roman"/>
                <w:b w:val="false"/>
                <w:i w:val="false"/>
                <w:color w:val="000000"/>
                <w:sz w:val="20"/>
              </w:rPr>
              <w:t>11.11-тармақ</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Жергілікті телімдеге жол қызметі нысаналарын орналастыруға қойылатын талаптар сақталған ба?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қайсысы жергілікті телімдер екенін көрсету мен себептерді егжей-тегжейлеу</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2476-2014</w:t>
            </w:r>
            <w:r>
              <w:br/>
            </w:r>
            <w:r>
              <w:rPr>
                <w:rFonts w:ascii="Times New Roman"/>
                <w:b w:val="false"/>
                <w:i w:val="false"/>
                <w:color w:val="000000"/>
                <w:sz w:val="20"/>
              </w:rPr>
              <w:t>
6.4-тармақ</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Жергілікті телімде қорғайтын тұрақтарды орналастыруға қойылатын талаптар сақталған ба?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қайсысы жергілікті телімдер екенін көрсету мен себептерді егжей-тегжейлеу</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2476-2014</w:t>
            </w:r>
            <w:r>
              <w:br/>
            </w:r>
            <w:r>
              <w:rPr>
                <w:rFonts w:ascii="Times New Roman"/>
                <w:b w:val="false"/>
                <w:i w:val="false"/>
                <w:color w:val="000000"/>
                <w:sz w:val="20"/>
              </w:rPr>
              <w:t>
6.5-тармақ</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Жергілікті телімде техникалық қызмет көрсетудің бекеттерін орналастыруға қойылатын талаптар сақталған ба?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қайсысы жергілікті телімдер екенін көрсету мен себептерді егжей-тегжейлеу</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2476-2014</w:t>
            </w:r>
            <w:r>
              <w:br/>
            </w:r>
            <w:r>
              <w:rPr>
                <w:rFonts w:ascii="Times New Roman"/>
                <w:b w:val="false"/>
                <w:i w:val="false"/>
                <w:color w:val="000000"/>
                <w:sz w:val="20"/>
              </w:rPr>
              <w:t>
6.6-тармақ</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Жергілікті телімде автожанармай бекеттерін орналастыруға қойылатын талаптар сақталынған ба?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қайсысы жергілікті телімдер екенін көрсету мен себептерді егжей-тегжейлеу</w:t>
            </w: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2476-2014</w:t>
            </w:r>
            <w:r>
              <w:br/>
            </w:r>
            <w:r>
              <w:rPr>
                <w:rFonts w:ascii="Times New Roman"/>
                <w:b w:val="false"/>
                <w:i w:val="false"/>
                <w:color w:val="000000"/>
                <w:sz w:val="20"/>
              </w:rPr>
              <w:t>
6.10-тармақ</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Типтік сұрақтар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Жол қызметі нысанасында кіреберіс мен шығаберістерінің жеткілікті көрінімділігі мен шарттары қамтамасыз етілген бе?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қайсысы жергілікті телімдер екенін көрсету мен себептерді егжей-тегжейлеу</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Жол қызметі нысанасының жолдан шығу мен жолға шығуында ауыспалы-жылдамдықты жолақтары талаптарға сәйкес келеді ме?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қайсысы жергілікті телімдер екенін көрсету мен себептерді егжей-тегжейлеу</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ҚНжЕР 3.03.09-2006</w:t>
            </w:r>
            <w:r>
              <w:rPr>
                <w:rFonts w:ascii="Times New Roman"/>
                <w:b w:val="false"/>
                <w:i w:val="false"/>
                <w:color w:val="000000"/>
                <w:vertAlign w:val="superscript"/>
              </w:rPr>
              <w:t>*</w:t>
            </w:r>
            <w:r>
              <w:rPr>
                <w:rFonts w:ascii="Times New Roman"/>
                <w:b w:val="false"/>
                <w:i w:val="false"/>
                <w:color w:val="000000"/>
                <w:sz w:val="20"/>
              </w:rPr>
              <w:t xml:space="preserve"> 6.3-тармақ</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Егер жол екі жолақты және жолдың екі жағынан жол қызметінің нысаналары мен демалыс алаңдары  орналасқан болса, онда бұрылуға тыйым салу қарастырылған ба?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қайсысы жергілікті телімдер екенін көрсету мен себептерді егжей-тегжейлеу</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Кіреберістер мен шығаберістерде және/немесе жүру бөлігінде тұрақтық аймақтар (өлшемдері) жеткілікті қарастырылған ба?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қайсысы жергілікті телімдер екенін көрсету мен себептерді егжей-тегжейлеу</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Жүру бөлігі мен тұрақтық аймақ арасында бөлу  (мысалы, тосқауылды қоршаулар, екпіндер, отырғызулар және т.б.) бар ма?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қайсысы жергілікті телімдер екенін көрсету мен себептерді егжей-тегжейлеу</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Автобустардың көлік ағындары мен жолаушы көліктері ағындарының жүк көліктерінен бөлінуі қарастырылған ба?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Жоба жаяу жүргіншілерге арналған қауіпсіз құралдарды (мейрамханаларға апаратын жаяу жүргінші жолдар, жаяу жүргінші жолдар) қарастырады ма?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қайсысы жергілікті телімдер екенін көрсету мен себептерді егжей-тегжейлеу</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6.1.3 Апаттылықтың дербес коэффициенттерін анықтау</w:t>
      </w:r>
      <w:r>
        <w:br/>
      </w:r>
      <w:r>
        <w:rPr>
          <w:rFonts w:ascii="Times New Roman"/>
          <w:b w:val="false"/>
          <w:i w:val="false"/>
          <w:color w:val="000000"/>
          <w:sz w:val="28"/>
        </w:rPr>
        <w:t xml:space="preserve">
      1 Апаттылықтың </w:t>
      </w:r>
      <w:r>
        <w:rPr>
          <w:rFonts w:ascii="Times New Roman"/>
          <w:b w:val="false"/>
          <w:i/>
          <w:color w:val="000000"/>
          <w:sz w:val="28"/>
        </w:rPr>
        <w:t>К</w:t>
      </w:r>
      <w:r>
        <w:rPr>
          <w:rFonts w:ascii="Times New Roman"/>
          <w:b w:val="false"/>
          <w:i w:val="false"/>
          <w:color w:val="000000"/>
          <w:vertAlign w:val="subscript"/>
        </w:rPr>
        <w:t xml:space="preserve">25 </w:t>
      </w:r>
      <w:r>
        <w:rPr>
          <w:rFonts w:ascii="Times New Roman"/>
          <w:b w:val="false"/>
          <w:i w:val="false"/>
          <w:color w:val="000000"/>
          <w:sz w:val="28"/>
        </w:rPr>
        <w:t>дербес коэффициентінің мәндері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2"/>
        <w:gridCol w:w="1694"/>
        <w:gridCol w:w="1694"/>
      </w:tblGrid>
      <w:tr>
        <w:trPr>
          <w:trHeight w:val="30" w:hRule="atLeast"/>
        </w:trPr>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қызметі мен демалыс алаңдарының арасында ұсынылған ара қашықтықтарда ҚР МЕМСТ 2476-2014 талаптары сақталған ба?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xml:space="preserve">
      2 Апаттылықтың </w:t>
      </w:r>
      <w:r>
        <w:rPr>
          <w:rFonts w:ascii="Times New Roman"/>
          <w:b w:val="false"/>
          <w:i/>
          <w:color w:val="000000"/>
          <w:sz w:val="28"/>
        </w:rPr>
        <w:t>К</w:t>
      </w:r>
      <w:r>
        <w:rPr>
          <w:rFonts w:ascii="Times New Roman"/>
          <w:b w:val="false"/>
          <w:i w:val="false"/>
          <w:color w:val="000000"/>
          <w:vertAlign w:val="subscript"/>
        </w:rPr>
        <w:t xml:space="preserve">26  </w:t>
      </w:r>
      <w:r>
        <w:rPr>
          <w:rFonts w:ascii="Times New Roman"/>
          <w:b w:val="false"/>
          <w:i w:val="false"/>
          <w:color w:val="000000"/>
          <w:sz w:val="28"/>
        </w:rPr>
        <w:t>дербес коэффициентінің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2"/>
        <w:gridCol w:w="1694"/>
        <w:gridCol w:w="1694"/>
      </w:tblGrid>
      <w:tr>
        <w:trPr>
          <w:trHeight w:val="30" w:hRule="atLeast"/>
        </w:trPr>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қызметі мен демалыс алаңдарының нысаналары арасында орналастыруға қойылатын ҚР МЕМСТ 2476-2014 талаптары сақталған ба?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Иә</w:t>
            </w:r>
          </w:p>
        </w:tc>
      </w:tr>
      <w:tr>
        <w:trPr>
          <w:trHeight w:val="30" w:hRule="atLeast"/>
        </w:trPr>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6.1.4 </w:t>
      </w:r>
      <w:r>
        <w:rPr>
          <w:rFonts w:ascii="Times New Roman"/>
          <w:b/>
          <w:i w:val="false"/>
          <w:color w:val="000000"/>
          <w:sz w:val="28"/>
        </w:rPr>
        <w:t>Жағдайды түзету бойынша ықтимал шаралар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6"/>
        <w:gridCol w:w="707"/>
        <w:gridCol w:w="9707"/>
      </w:tblGrid>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түзету бойынша шар мен шығындар көлемі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Апаттылықты төмендету ықтималы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 бойғы жолақтың бойымен қызмет көрсету орындарынан кіру/шығуды жақсарту</w:t>
            </w:r>
            <w:r>
              <w:br/>
            </w:r>
            <w:r>
              <w:rPr>
                <w:rFonts w:ascii="Times New Roman"/>
                <w:b w:val="false"/>
                <w:i w:val="false"/>
                <w:color w:val="000000"/>
                <w:sz w:val="20"/>
              </w:rPr>
              <w:t>
1.1 Тиісті ауыспалы-жылдамдықты жолақтарды салу ($$)</w:t>
            </w:r>
            <w:r>
              <w:br/>
            </w:r>
            <w:r>
              <w:rPr>
                <w:rFonts w:ascii="Times New Roman"/>
                <w:b w:val="false"/>
                <w:i w:val="false"/>
                <w:color w:val="000000"/>
                <w:sz w:val="20"/>
              </w:rPr>
              <w:t>
1.2 Кіру/шығу кезіндегі көлік ағындарды бөлу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37 %</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89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889500" cy="279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Тұрақтау аймақтарын жақсарту</w:t>
            </w:r>
            <w:r>
              <w:br/>
            </w:r>
            <w:r>
              <w:rPr>
                <w:rFonts w:ascii="Times New Roman"/>
                <w:b w:val="false"/>
                <w:i w:val="false"/>
                <w:color w:val="000000"/>
                <w:sz w:val="20"/>
              </w:rPr>
              <w:t>
2.1 Көлік ағынын бөлу ($$)</w:t>
            </w:r>
            <w:r>
              <w:br/>
            </w:r>
            <w:r>
              <w:rPr>
                <w:rFonts w:ascii="Times New Roman"/>
                <w:b w:val="false"/>
                <w:i w:val="false"/>
                <w:color w:val="000000"/>
                <w:sz w:val="20"/>
              </w:rPr>
              <w:t>
2.2 Жаяу жүргінші жолдарды салу және/немесе оларды қайта таңбалау ($$)</w:t>
            </w:r>
            <w:r>
              <w:br/>
            </w:r>
            <w:r>
              <w:rPr>
                <w:rFonts w:ascii="Times New Roman"/>
                <w:b w:val="false"/>
                <w:i w:val="false"/>
                <w:color w:val="000000"/>
                <w:sz w:val="20"/>
              </w:rPr>
              <w:t>
2.3 Нысандар мен қызметтерге қатысты тұрақтардың тиісті орналасуы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33 %</w:t>
            </w:r>
            <w:r>
              <w:br/>
            </w:r>
            <w:r>
              <w:rPr>
                <w:rFonts w:ascii="Times New Roman"/>
                <w:b w:val="false"/>
                <w:i w:val="false"/>
                <w:color w:val="000000"/>
                <w:sz w:val="20"/>
              </w:rPr>
              <w:t>
 </w:t>
            </w:r>
            <w:r>
              <w:br/>
            </w:r>
            <w:r>
              <w:rPr>
                <w:rFonts w:ascii="Times New Roman"/>
                <w:b w:val="false"/>
                <w:i w:val="false"/>
                <w:color w:val="000000"/>
                <w:sz w:val="20"/>
              </w:rPr>
              <w:t>
10 – 32 %</w:t>
            </w:r>
            <w:r>
              <w:br/>
            </w:r>
            <w:r>
              <w:rPr>
                <w:rFonts w:ascii="Times New Roman"/>
                <w:b w:val="false"/>
                <w:i w:val="false"/>
                <w:color w:val="000000"/>
                <w:sz w:val="20"/>
              </w:rPr>
              <w:t>
 </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960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6096000" cy="299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түзету бойынша шар мен шығындар көлемі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Апаттылықты төмендету ықтималы</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3.Жол бойғы жолақта көрсетілген қызметтердің белгілері мен таңбаларын жақсарту.</w:t>
            </w:r>
            <w:r>
              <w:br/>
            </w:r>
            <w:r>
              <w:rPr>
                <w:rFonts w:ascii="Times New Roman"/>
                <w:b w:val="false"/>
                <w:i w:val="false"/>
                <w:color w:val="000000"/>
                <w:sz w:val="20"/>
              </w:rPr>
              <w:t>
3.1 Тиісті белгілер/таңбалау (жылдамдықты шектейтін белгілер, қозғалыс бағытын көрсететін белгілер, "кіруге тыйым салынады" белгілері, тұрақ аймақтары, жаяу жүргінші жолдар және т.б.) орнату. ($)</w:t>
            </w:r>
            <w:r>
              <w:br/>
            </w:r>
            <w:r>
              <w:rPr>
                <w:rFonts w:ascii="Times New Roman"/>
                <w:b w:val="false"/>
                <w:i w:val="false"/>
                <w:color w:val="000000"/>
                <w:sz w:val="20"/>
              </w:rPr>
              <w:t xml:space="preserve">
3.2 Тиісті жарықтылықты орнату ($$) </w:t>
            </w:r>
            <w:r>
              <w:br/>
            </w:r>
            <w:r>
              <w:rPr>
                <w:rFonts w:ascii="Times New Roman"/>
                <w:b w:val="false"/>
                <w:i w:val="false"/>
                <w:color w:val="000000"/>
                <w:sz w:val="20"/>
              </w:rPr>
              <w:t xml:space="preserve">
3.3 Қосымша қорғаныс жарықтылығын орнату ($)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 – 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 74 %</w:t>
            </w:r>
            <w:r>
              <w:br/>
            </w:r>
            <w:r>
              <w:rPr>
                <w:rFonts w:ascii="Times New Roman"/>
                <w:b w:val="false"/>
                <w:i w:val="false"/>
                <w:color w:val="000000"/>
                <w:sz w:val="20"/>
              </w:rPr>
              <w:t>
31 – 54 %</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911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4991100" cy="285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 xml:space="preserve"> жолдың сипаттамасы</w:t>
      </w:r>
      <w:r>
        <w:rPr>
          <w:rFonts w:ascii="Times New Roman"/>
          <w:b w:val="false"/>
          <w:i w:val="false"/>
          <w:color w:val="000000"/>
          <w:sz w:val="28"/>
        </w:rPr>
        <w:t>: ЖОЛ СЕРВИСІ НЫСАНДАРЫ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xml:space="preserve"> бағаланатын</w:t>
      </w:r>
      <w:r>
        <w:rPr>
          <w:rFonts w:ascii="Times New Roman"/>
          <w:b/>
          <w:i w:val="false"/>
          <w:color w:val="000000"/>
          <w:sz w:val="28"/>
        </w:rPr>
        <w:t xml:space="preserve"> параметр:</w:t>
      </w:r>
      <w:r>
        <w:rPr>
          <w:rFonts w:ascii="Times New Roman"/>
          <w:b w:val="false"/>
          <w:i w:val="false"/>
          <w:color w:val="000000"/>
          <w:sz w:val="28"/>
        </w:rPr>
        <w:t xml:space="preserve"> Автобустың тоқтайтын орны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6.2.1 </w:t>
      </w:r>
      <w:r>
        <w:rPr>
          <w:rFonts w:ascii="Times New Roman"/>
          <w:b/>
          <w:i w:val="false"/>
          <w:color w:val="000000"/>
          <w:sz w:val="28"/>
        </w:rPr>
        <w:t>Тұжырымдамалық мәселенің анықтамасы</w:t>
      </w:r>
      <w:r>
        <w:rPr>
          <w:rFonts w:ascii="Times New Roman"/>
          <w:b/>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2407"/>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Мәселенің анықтамасы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Мысал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Автобустар үшін негізгі жолдың жүру бөлігінен бөлумен ажыратылған жұлдызды қалталар негізгі жүру бөлігіне тоқтайтын  автобустармен жиі қолданылмайды. Жиі бұл бөлгіш жоқ автобустық қалталар басқа мақсаттарда қолданылады, автобустың тоқтауы үшін арналған орынды алып тұрған кездегі (сауда, тұрақ және т.с.с.) себептерге байланысты жасалады.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322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7"/>
        <w:gridCol w:w="2867"/>
        <w:gridCol w:w="2987"/>
        <w:gridCol w:w="2987"/>
        <w:gridCol w:w="3147"/>
      </w:tblGrid>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Жол-көлік оқиғаларының типтік түрлері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905000" cy="158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7526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288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828800" cy="165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288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8288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930400" cy="146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Жаяу жүргінші жолды жүріп өтуге болмайтын жерден өтуі</w:t>
            </w: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Кем дегенде екі АКҚ — ағынға қосу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Кем дегенде екі АКҚ — бір бағыт — артынан келіп соқтығысу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Жолдың оң (сол) жағында тұрған АКҚ мен соқтығысу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Жаяу жүргінші жол шетінде келе жатыр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6.2.2 </w:t>
      </w:r>
      <w:r>
        <w:rPr>
          <w:rFonts w:ascii="Times New Roman"/>
          <w:b/>
          <w:i w:val="false"/>
          <w:color w:val="000000"/>
          <w:sz w:val="28"/>
        </w:rPr>
        <w:t>Күрделі сұрақтың егжей-тегжейлігі</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0"/>
        <w:gridCol w:w="1703"/>
        <w:gridCol w:w="8567"/>
      </w:tblGrid>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телімдерде автобустардың тұрақты (аялдамалық) тармақтарының орналасуы нормативтік талаптарға сәйкес келеді ме?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қайсысы жергілікті телімдер екенін көрсету мен себептерді егжей-тегжейлеу</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2068 және РҚ СТ 2476-2014 6.2-тармағы,  ҚР ҚНжЕР 3.03.09-2006 11.8-11.9 - тармақтары</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Жергілікті телімде автобустардың тұрақты тармақтарының жайласуы нормативтік талаптарға сәйкес келеді ме?</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қайсысы жергілікті телімдер екенін көрсету мен себептерді егжей-тегжейлеу</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2068  және 6.2 ҚР СТ 2476-2014</w:t>
            </w:r>
            <w:r>
              <w:br/>
            </w:r>
            <w:r>
              <w:rPr>
                <w:rFonts w:ascii="Times New Roman"/>
                <w:b w:val="false"/>
                <w:i w:val="false"/>
                <w:color w:val="000000"/>
                <w:sz w:val="20"/>
              </w:rPr>
              <w:t>6.2-тармағы</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Жергілікті телімде көрінімділігі бойынша автобустардың аялдамалық тармақтары анық белгіленген бе?</w:t>
            </w:r>
            <w:r>
              <w:br/>
            </w:r>
            <w:r>
              <w:rPr>
                <w:rFonts w:ascii="Times New Roman"/>
                <w:b w:val="false"/>
                <w:i w:val="false"/>
                <w:color w:val="000000"/>
                <w:sz w:val="20"/>
              </w:rPr>
              <w:t>
Автобустық аялдамаларда белгілер орнатылыған ба және олар жүргізушілер үшін түсінікті ме?</w:t>
            </w:r>
            <w:r>
              <w:br/>
            </w:r>
            <w:r>
              <w:rPr>
                <w:rFonts w:ascii="Times New Roman"/>
                <w:b w:val="false"/>
                <w:i w:val="false"/>
                <w:color w:val="000000"/>
                <w:sz w:val="20"/>
              </w:rPr>
              <w:t>
Алыс қашықтықтан көріп түсіну қамтамасыз етілген бе?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қайсысы жергілікті телімдер екенін көрсету мен себептерді егжей-тегжейлеу</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Жол сервисі нысандарының шығаберіс және кіреберіс жолдарындағы ауыспалы-жылдамдықты жолақтар талаптарға сәйкес келеді ма?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қайсысы жергілікті телімдер екенін көрсету мен себептерді егжей-тегжейлеу</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ҚНжЕР 3.03.09-2006 6.3-тармақ</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Автобус аялдамалары жүру бөлігінің арғы тиісті шегінде орналасқан ба?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Иә </w:t>
            </w:r>
            <w:r>
              <w:br/>
            </w:r>
            <w:r>
              <w:rPr>
                <w:rFonts w:ascii="Times New Roman"/>
                <w:b w:val="false"/>
                <w:i w:val="false"/>
                <w:color w:val="000000"/>
                <w:sz w:val="20"/>
              </w:rPr>
              <w:t>
B) Жоқ, қайсысы жергілікті телімдер екенін көрсету мен себептерді егжей-тегжейлеу</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2476-2014 6.2.11-тармақ</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Автобус аялдамалары көлік ағынынан бөлінген бе? </w:t>
            </w:r>
            <w:r>
              <w:br/>
            </w:r>
            <w:r>
              <w:rPr>
                <w:rFonts w:ascii="Times New Roman"/>
                <w:b w:val="false"/>
                <w:i w:val="false"/>
                <w:color w:val="000000"/>
                <w:sz w:val="20"/>
              </w:rPr>
              <w:t>
Жолдың барлық бойымен жүргіншілер үшін қорғаныс шаралары қарастырылған ба?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қайсысы жергілікті телімдер екенін көрсету мен себептерді егжей-тегжейлеу</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Жарықтандыру қажет пе? Егер қажет болса, онда ол тиісті түрде жобаланған ба?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қайсысы жергілікті телімдер екенін көрсету мен себептерді егжей-тегжейлеу</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6.2.3 </w:t>
      </w:r>
      <w:r>
        <w:rPr>
          <w:rFonts w:ascii="Times New Roman"/>
          <w:b/>
          <w:i w:val="false"/>
          <w:color w:val="000000"/>
          <w:sz w:val="28"/>
        </w:rPr>
        <w:t>Апаттылықтың дербес коэффициенттерін анықтау</w:t>
      </w:r>
      <w:r>
        <w:br/>
      </w:r>
      <w:r>
        <w:rPr>
          <w:rFonts w:ascii="Times New Roman"/>
          <w:b w:val="false"/>
          <w:i w:val="false"/>
          <w:color w:val="000000"/>
          <w:sz w:val="28"/>
        </w:rPr>
        <w:t xml:space="preserve">
      1 Апаттылықтың </w:t>
      </w:r>
      <w:r>
        <w:rPr>
          <w:rFonts w:ascii="Times New Roman"/>
          <w:b w:val="false"/>
          <w:i/>
          <w:color w:val="000000"/>
          <w:sz w:val="28"/>
        </w:rPr>
        <w:t>К</w:t>
      </w:r>
      <w:r>
        <w:rPr>
          <w:rFonts w:ascii="Times New Roman"/>
          <w:b w:val="false"/>
          <w:i w:val="false"/>
          <w:color w:val="000000"/>
          <w:vertAlign w:val="subscript"/>
        </w:rPr>
        <w:t>27</w:t>
      </w:r>
      <w:r>
        <w:rPr>
          <w:rFonts w:ascii="Times New Roman"/>
          <w:b w:val="false"/>
          <w:i w:val="false"/>
          <w:color w:val="000000"/>
          <w:vertAlign w:val="subscript"/>
        </w:rPr>
        <w:t xml:space="preserve"> </w:t>
      </w:r>
      <w:r>
        <w:rPr>
          <w:rFonts w:ascii="Times New Roman"/>
          <w:b w:val="false"/>
          <w:i w:val="false"/>
          <w:color w:val="000000"/>
          <w:sz w:val="28"/>
        </w:rPr>
        <w:t>дербес коэффициентінің мәндері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3269"/>
        <w:gridCol w:w="4264"/>
      </w:tblGrid>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Тоқтайтын орындардың орналастырылуы мен жайластырылуының нормативтік талаптарға сәйкес келуі</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келмейді</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қажет болмаған жағдайда 1,0 қосылады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6.2.4 </w:t>
      </w:r>
      <w:r>
        <w:rPr>
          <w:rFonts w:ascii="Times New Roman"/>
          <w:b/>
          <w:i w:val="false"/>
          <w:color w:val="000000"/>
          <w:sz w:val="28"/>
        </w:rPr>
        <w:t>Жағдайды</w:t>
      </w:r>
      <w:r>
        <w:rPr>
          <w:rFonts w:ascii="Times New Roman"/>
          <w:b/>
          <w:i w:val="false"/>
          <w:color w:val="000000"/>
          <w:sz w:val="28"/>
        </w:rPr>
        <w:t xml:space="preserve"> түзету бойынша ықтимал 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1124"/>
        <w:gridCol w:w="9267"/>
      </w:tblGrid>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түзету бойынша ықтимал шара мен шығындар көлемі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Апаттылықты төмендету ықтималы</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қозғалысын негізгі ағынынан автобустық аялдамаларды алып тастау</w:t>
            </w:r>
            <w:r>
              <w:br/>
            </w:r>
            <w:r>
              <w:rPr>
                <w:rFonts w:ascii="Times New Roman"/>
                <w:b w:val="false"/>
                <w:i w:val="false"/>
                <w:color w:val="000000"/>
                <w:sz w:val="20"/>
              </w:rPr>
              <w:t>
1.1 Көліктің негізгі ағынынан автобустық қалталарды бөлу мен оларды жаяу жүргінші жолдармен жалғау ($$$)</w:t>
            </w:r>
            <w:r>
              <w:br/>
            </w:r>
            <w:r>
              <w:rPr>
                <w:rFonts w:ascii="Times New Roman"/>
                <w:b w:val="false"/>
                <w:i w:val="false"/>
                <w:color w:val="000000"/>
                <w:sz w:val="20"/>
              </w:rPr>
              <w:t>
1.2  Автобус аялдарамаларына және олардан жаяу жүргіншілер жолдарын жүргізу ($$/$$$)</w:t>
            </w:r>
            <w:r>
              <w:br/>
            </w:r>
            <w:r>
              <w:rPr>
                <w:rFonts w:ascii="Times New Roman"/>
                <w:b w:val="false"/>
                <w:i w:val="false"/>
                <w:color w:val="000000"/>
                <w:sz w:val="20"/>
              </w:rPr>
              <w:t>
* Автобус аялдамаларын айналмалы айрықтардың шығу жолдарында орналастыру дұрыс және қауіпсіз, себебі өтіп жатқан автобустардың жылдамдықтары әлі күнге дейін төмен.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 – 90 %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8166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5816600" cy="292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Қолданыстағы көлік ағынының шарттарында автобус қалталарын жақсарту</w:t>
            </w:r>
            <w:r>
              <w:br/>
            </w:r>
            <w:r>
              <w:rPr>
                <w:rFonts w:ascii="Times New Roman"/>
                <w:b w:val="false"/>
                <w:i w:val="false"/>
                <w:color w:val="000000"/>
                <w:sz w:val="20"/>
              </w:rPr>
              <w:t>
2.1 Автобус қалталарының аумағында қозғалыс қарқындылығын төмендету бойынша шаралар ($$$-$$)</w:t>
            </w:r>
            <w:r>
              <w:br/>
            </w:r>
            <w:r>
              <w:rPr>
                <w:rFonts w:ascii="Times New Roman"/>
                <w:b w:val="false"/>
                <w:i w:val="false"/>
                <w:color w:val="000000"/>
                <w:sz w:val="20"/>
              </w:rPr>
              <w:t>
2.2 Автобус қалталарын басқа орынға ауыстыру ($$$)</w:t>
            </w:r>
            <w:r>
              <w:br/>
            </w:r>
            <w:r>
              <w:rPr>
                <w:rFonts w:ascii="Times New Roman"/>
                <w:b w:val="false"/>
                <w:i w:val="false"/>
                <w:color w:val="000000"/>
                <w:sz w:val="20"/>
              </w:rPr>
              <w:t xml:space="preserve">
Жаяу жүргіншілер жолдары тәуекелділікті төмендету үшін  автобус аялдамасының артына орналастырылуы қажет екенін атап өту қажет.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 – 54 %</w:t>
            </w:r>
            <w:r>
              <w:br/>
            </w:r>
            <w:r>
              <w:rPr>
                <w:rFonts w:ascii="Times New Roman"/>
                <w:b w:val="false"/>
                <w:i w:val="false"/>
                <w:color w:val="000000"/>
                <w:sz w:val="20"/>
              </w:rPr>
              <w:t>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578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5257800" cy="276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Автобус аялдамаларының аймақтарында белгілер/таңбалар мен жол жабдықтарын жақсарту</w:t>
            </w:r>
            <w:r>
              <w:br/>
            </w:r>
            <w:r>
              <w:rPr>
                <w:rFonts w:ascii="Times New Roman"/>
                <w:b w:val="false"/>
                <w:i w:val="false"/>
                <w:color w:val="000000"/>
                <w:sz w:val="20"/>
              </w:rPr>
              <w:t>
3.1 Автобус аялдамаларының белгілері мен таңбаларын жақсарту ($)</w:t>
            </w:r>
            <w:r>
              <w:br/>
            </w:r>
            <w:r>
              <w:rPr>
                <w:rFonts w:ascii="Times New Roman"/>
                <w:b w:val="false"/>
                <w:i w:val="false"/>
                <w:color w:val="000000"/>
                <w:sz w:val="20"/>
              </w:rPr>
              <w:t xml:space="preserve">
3.2 Тиісті жарықтылықты орнату ($$) </w:t>
            </w:r>
            <w:r>
              <w:br/>
            </w:r>
            <w:r>
              <w:rPr>
                <w:rFonts w:ascii="Times New Roman"/>
                <w:b w:val="false"/>
                <w:i w:val="false"/>
                <w:color w:val="000000"/>
                <w:sz w:val="20"/>
              </w:rPr>
              <w:t>
3.3 Қосымша қорғаныс қоршауларын орнату ($)</w:t>
            </w:r>
            <w:r>
              <w:br/>
            </w:r>
            <w:r>
              <w:rPr>
                <w:rFonts w:ascii="Times New Roman"/>
                <w:b w:val="false"/>
                <w:i w:val="false"/>
                <w:color w:val="000000"/>
                <w:sz w:val="20"/>
              </w:rPr>
              <w:t>
3.4 Жаяу жүргіншілер үшін қосымша қоршауларды орнату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 – 10 %</w:t>
            </w:r>
            <w:r>
              <w:br/>
            </w:r>
            <w:r>
              <w:rPr>
                <w:rFonts w:ascii="Times New Roman"/>
                <w:b w:val="false"/>
                <w:i w:val="false"/>
                <w:color w:val="000000"/>
                <w:sz w:val="20"/>
              </w:rPr>
              <w:t>
25 – 74 %</w:t>
            </w:r>
            <w:r>
              <w:br/>
            </w:r>
            <w:r>
              <w:rPr>
                <w:rFonts w:ascii="Times New Roman"/>
                <w:b w:val="false"/>
                <w:i w:val="false"/>
                <w:color w:val="000000"/>
                <w:sz w:val="20"/>
              </w:rPr>
              <w:t>
31 – 54 %</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3213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5321300" cy="298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түзету бойынша ықтимал шара мен шығындар көлемі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Апаттылықты төмендету ықтималы</w:t>
            </w:r>
          </w:p>
        </w:tc>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Мысал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2984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Автобус қалталарына арналған ұсынылған және минималды мәндер (Жаяу жүргіншілер жолдары автобустан шығып және жолды өтіп бара жатқан жаяу жүргіншінің автобустың артында келе жатқан көлікке көрінуі үшін автобус қалтасының артында орналасуы қажет екендігін айтап өту керек)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№7 жолдың сипаттамасы</w:t>
      </w:r>
      <w:r>
        <w:rPr>
          <w:rFonts w:ascii="Times New Roman"/>
          <w:b w:val="false"/>
          <w:i w:val="false"/>
          <w:color w:val="000000"/>
          <w:sz w:val="28"/>
        </w:rPr>
        <w:t>: ЖОЛДЫҢ  ӘЛСІЗ  ҚАТЫСУШЫЛАРЫНЫҢ ҚАЖЕТТІЛІКТЕРІ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бағаланатын параметр: Жаяу жүргінші жолдары</w:t>
      </w:r>
    </w:p>
    <w:p>
      <w:pPr>
        <w:spacing w:after="0"/>
        <w:ind w:left="0"/>
        <w:jc w:val="both"/>
      </w:pPr>
      <w:r>
        <w:rPr>
          <w:rFonts w:ascii="Times New Roman"/>
          <w:b w:val="false"/>
          <w:i w:val="false"/>
          <w:color w:val="000000"/>
          <w:sz w:val="28"/>
        </w:rPr>
        <w:t>
      7.1.1 Мәселенің тұжырымдамалық ерекшеліктері: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8987"/>
      </w:tblGrid>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Меселенің анықтамасы</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Мысал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қалааралық жолдардың бойымен жүрмеулері қажет. Қатты жол жиектері жүрудің әлсіз қатысушыларына арналмаған, ал тек қиын-қыстау жағдайларда олардың көлік құралдарын пайдалануы үшін қарастырылған. Негізгі үлкен жолдарда жол айырықтарынан басқа, жаяу жүргінші жолдары жер асты немесе жер үстімен өтуі керек, ол қозғалыстың әлсіз қатысушыларының үлкен мөлшерінде ғана қарастырылады.</w:t>
            </w:r>
          </w:p>
          <w:p>
            <w:pPr>
              <w:spacing w:after="20"/>
              <w:ind w:left="20"/>
              <w:jc w:val="both"/>
            </w:pPr>
            <w:r>
              <w:rPr>
                <w:rFonts w:ascii="Times New Roman"/>
                <w:b w:val="false"/>
                <w:i w:val="false"/>
                <w:color w:val="000000"/>
                <w:sz w:val="20"/>
              </w:rPr>
              <w:t>
Автомагистральдарда немесе көп қатарлы қозғалыстары бар жолдарда бір деңгейлі жаяу жүргінші жолдарға  тыйым салынған болуы керек, сигналдық жол белгілері орнатылған жағдайды қоспағанда.</w:t>
            </w:r>
          </w:p>
          <w:p>
            <w:pPr>
              <w:spacing w:after="20"/>
              <w:ind w:left="20"/>
              <w:jc w:val="both"/>
            </w:pPr>
            <w:r>
              <w:rPr>
                <w:rFonts w:ascii="Times New Roman"/>
                <w:b w:val="false"/>
                <w:i w:val="false"/>
                <w:color w:val="000000"/>
                <w:sz w:val="20"/>
              </w:rPr>
              <w:t xml:space="preserve">
Жаяу жүргіншілер жолды қауіпсіз өту үшін жолдар баспалдақ орнына пандустары бар жер асты өткелі немесе жол үсті өткелі өтетін түрінде болуы қажет. Басқа да нұсқалар, жаяу жүргіншілермен кездейсоқ оқиғалардың ықтималдылығын айтарлықтай арттырады. </w:t>
            </w:r>
          </w:p>
          <w:p>
            <w:pPr>
              <w:spacing w:after="20"/>
              <w:ind w:left="20"/>
              <w:jc w:val="both"/>
            </w:pPr>
            <w:r>
              <w:rPr>
                <w:rFonts w:ascii="Times New Roman"/>
                <w:b w:val="false"/>
                <w:i w:val="false"/>
                <w:color w:val="000000"/>
                <w:sz w:val="20"/>
              </w:rPr>
              <w:t>
Қиылыстарда автожолдың қосымша өткізу қабілетін қамтамасыз ету үшінкей кездерде кейбір телімдерді кеңейтеді. Бұл жолдан өту аралығын арттырып, жаяу жүргіншілер үшін тағы да қауіп тудырады.</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6388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5638800" cy="466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3367"/>
        <w:gridCol w:w="3047"/>
        <w:gridCol w:w="2987"/>
        <w:gridCol w:w="33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оқиғаларының типтік түрлері</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14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714500" cy="1346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701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070100" cy="175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669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866900" cy="171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288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828800" cy="165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828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082800" cy="165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Жаяу жүргінші жолды тыйым салынған жерде өтіп бара жатыр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Жаяу жүргінші жолды қиылысқан жерде өтіп барады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Жаяу жүргінші жол үстінде</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Кем дегенде екі АКҚ — бір бағыт — артынан келіп соқтығысу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 АКҚ-ның қатысуымен болған ЖКО — басқасы</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7.1.2 </w:t>
      </w:r>
      <w:r>
        <w:rPr>
          <w:rFonts w:ascii="Times New Roman"/>
          <w:b/>
          <w:i w:val="false"/>
          <w:color w:val="000000"/>
          <w:sz w:val="28"/>
        </w:rPr>
        <w:t>Күрделі сұрақтың егжей-тегжейі</w:t>
      </w:r>
      <w:r>
        <w:rPr>
          <w:rFonts w:ascii="Times New Roman"/>
          <w:b/>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8"/>
        <w:gridCol w:w="1151"/>
        <w:gridCol w:w="8241"/>
      </w:tblGrid>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 қозғалысының шарттарына байланысты жергілікті телімдегі жаяу жүргіншілер жолы  қай типке жатады?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32944-2014 4 және 5 тараулар</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Жергілікті телімдегі жаяу жүргінішілер жолының орналасуы дұрыс таңдалған ба?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себептерді егжей-тегжейлеу</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2068-2010 4.5.2.1- 4.5.2.2-тармақтары және 4.3-4.9, 6.1.1-6.1.3, 6.2.1-6.2.2, 6.2.8-6.2.9 - тармақтар </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Жаяу жүргіншілер жолдары жаяу жүргіншілер жолды басқа жерлерден өтпейтіндей етіп орналастырылған ба?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себептерді егжей-тегжейлеу</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Көп жаяу жүргіншілер өтетін жерлерде, жаяу жүргінші жолдар қарастырылған ба?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себептерді егжей-тегжейлеу</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Өтуге тыйым салынған жерлерде жаяу жүргіншінің өтуін болдырмас үшін қоршаулар қажет па?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егжей-тегжейлеу</w:t>
            </w:r>
          </w:p>
          <w:p>
            <w:pPr>
              <w:spacing w:after="20"/>
              <w:ind w:left="20"/>
              <w:jc w:val="both"/>
            </w:pPr>
            <w:r>
              <w:rPr>
                <w:rFonts w:ascii="Times New Roman"/>
                <w:b w:val="false"/>
                <w:i w:val="false"/>
                <w:color w:val="000000"/>
                <w:sz w:val="20"/>
              </w:rPr>
              <w:t>
B) Жоқ</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Жүру бөлігінен тыс жерлерде жаяу жүргінші жолдар нормативтік талаптарға сәйкес келеді ме?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себептерді егжей-тегжейлеу</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32944-2014 6.1-тарау</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Жер асты немесе жер үстіндегі жаяу жүргіншілер үшін тәуекел бар ма? Қауіпті жағдайларды болдырмас үшін шаралар жоспарланған ба (мысалы, қоршаулар)?</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егжей-тегжейлеу</w:t>
            </w:r>
          </w:p>
          <w:p>
            <w:pPr>
              <w:spacing w:after="20"/>
              <w:ind w:left="20"/>
              <w:jc w:val="both"/>
            </w:pPr>
            <w:r>
              <w:rPr>
                <w:rFonts w:ascii="Times New Roman"/>
                <w:b w:val="false"/>
                <w:i w:val="false"/>
                <w:color w:val="000000"/>
                <w:sz w:val="20"/>
              </w:rPr>
              <w:t>
B) Жоқ</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Жүру бөлігінің жаяу жүргінші жолдары нормативтік талаптарға сәйкес келеді ме?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xml:space="preserve">
B) Жоқ, себептерді егжей-тегжейлеу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32944-2014 6.2-тарау</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Қауіпсіздік аралшықтары мен жанасқан жаяужолдарының жаяу жүргінші жолдарында аласа ернеулер қарастырылған ба?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себептерді егжей-тегжейлеу</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Жол бойында тұраққа рұқсат етілген аймақтарда жаяу жүргінші жолдарды ұзарту қарастырылады ма?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себептерді егжей-тегжейлеу</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 деңгейдегі жаяу жүргінші жолдарда "көрінімділік үшбұрышы" қамтуынан көлік құралдары мен жаяу жүргіншілердің көрінімділігі қамтамасыз етілген бе?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себептерді егжей-тегжейлеу</w:t>
            </w:r>
          </w:p>
        </w:tc>
        <w:tc>
          <w:tcPr>
            <w:tcW w:w="8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32944-2014 6.2.6-тармақ</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48768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4876800" cy="281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Шолуға толығымен немесе ішінара мысалы қорғаныс кедергілер, қорғаныс қалқандар, жол техникасы, тұрақ аймақтары, жол белгілері, өсімдіктер, құрылыстар, павильондарда көлік құралдары немесе көлік кептелулермен бөгет жасалған ба?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себептерді егжей-тегжейлеу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Қауіпсіздік аралшықтары анық көрінеді ме және олар дұрыс жобаланған ба?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себептерді егжей-тегжейлеу</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Күтіп тұрған жаяу жүргіншілер үшін кеңістік жеткілікті ма? Жол арқылы өту үшін күтіп тұрған жаяу жүргіншілерге, қауіпсіздік аралшықтары жеткілікті сыйымды ма?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себептерді егжей-тегжейлеу</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Жаяу жүргінші жолдардың жол қозғалысын ұйымдастыру құралдарымен жабдықталуы нормативтік талаптарға сәйкес келеді ме?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себептерді егжей-тегжейлеу</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2068-2010 4.5.2.4-4.5.2.6-тармақтары және МЕМСТ 32944-2014 6.1 және 6.2-тармақтар</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Жаяу жүргінші жолда тұрақты электр жарығы қажет пе? Ол нормативтік талаптарға сай ма?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себептерді егжей-тегжейлеу</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2068-2010 4.6.1-тармағы және МЕМСТ 32944-2014 6.2.14-6.2.16-тармақтар</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Ерекше топтар мен нысаналар (сонымен қатар, ауруханалар) мысалы, қартайған адамдар үшін, науқас адамдар үшін, физикалық бұзылулары бар, нашар еститін және көздері көрмейтін адамдар үшін арнайы шаралар қажет пе?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егжей-тегжейлеу және олар нормативтік талаптарға сәйкес келеді ма?</w:t>
            </w:r>
          </w:p>
          <w:p>
            <w:pPr>
              <w:spacing w:after="20"/>
              <w:ind w:left="20"/>
              <w:jc w:val="both"/>
            </w:pPr>
            <w:r>
              <w:rPr>
                <w:rFonts w:ascii="Times New Roman"/>
                <w:b w:val="false"/>
                <w:i w:val="false"/>
                <w:color w:val="000000"/>
                <w:sz w:val="20"/>
              </w:rPr>
              <w:t>
B) Жоқ</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2723-2015</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Жолдан өтуге арналған көмекші құрылғылар қажет пе?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егжей-тегжейлеу</w:t>
            </w:r>
          </w:p>
          <w:p>
            <w:pPr>
              <w:spacing w:after="20"/>
              <w:ind w:left="20"/>
              <w:jc w:val="both"/>
            </w:pPr>
            <w:r>
              <w:rPr>
                <w:rFonts w:ascii="Times New Roman"/>
                <w:b w:val="false"/>
                <w:i w:val="false"/>
                <w:color w:val="000000"/>
                <w:sz w:val="20"/>
              </w:rPr>
              <w:t>
B) Жоқ</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7.1.3 </w:t>
      </w:r>
      <w:r>
        <w:rPr>
          <w:rFonts w:ascii="Times New Roman"/>
          <w:b/>
          <w:i w:val="false"/>
          <w:color w:val="000000"/>
          <w:sz w:val="28"/>
        </w:rPr>
        <w:t>Апаттылықтың дербес коэффициенттерін анықтау</w:t>
      </w:r>
      <w:r>
        <w:br/>
      </w:r>
      <w:r>
        <w:rPr>
          <w:rFonts w:ascii="Times New Roman"/>
          <w:b w:val="false"/>
          <w:i w:val="false"/>
          <w:color w:val="000000"/>
          <w:sz w:val="28"/>
        </w:rPr>
        <w:t xml:space="preserve">
      1 Апаттылықтың </w:t>
      </w:r>
      <w:r>
        <w:rPr>
          <w:rFonts w:ascii="Times New Roman"/>
          <w:b w:val="false"/>
          <w:i/>
          <w:color w:val="000000"/>
          <w:sz w:val="28"/>
        </w:rPr>
        <w:t>К</w:t>
      </w:r>
      <w:r>
        <w:rPr>
          <w:rFonts w:ascii="Times New Roman"/>
          <w:b w:val="false"/>
          <w:i w:val="false"/>
          <w:color w:val="000000"/>
          <w:vertAlign w:val="subscript"/>
        </w:rPr>
        <w:t>28</w:t>
      </w:r>
      <w:r>
        <w:rPr>
          <w:rFonts w:ascii="Times New Roman"/>
          <w:b w:val="false"/>
          <w:i w:val="false"/>
          <w:color w:val="000000"/>
          <w:vertAlign w:val="subscript"/>
        </w:rPr>
        <w:t xml:space="preserve"> </w:t>
      </w:r>
      <w:r>
        <w:rPr>
          <w:rFonts w:ascii="Times New Roman"/>
          <w:b w:val="false"/>
          <w:i w:val="false"/>
          <w:color w:val="000000"/>
          <w:sz w:val="28"/>
        </w:rPr>
        <w:t>дербес коэффициентінің мәндері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8"/>
        <w:gridCol w:w="1306"/>
        <w:gridCol w:w="1905"/>
        <w:gridCol w:w="1706"/>
        <w:gridCol w:w="3295"/>
      </w:tblGrid>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жаяужолдар, жаяу жүргінші жолдар мен өтпелі жолдардың болуы</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Жаяужолдар мен өтпелі жолдар жоқ</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Жаяужолдар мен өтпелі жолдар жолдың бір жағында ғана бар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Жаяужолдар мен өтпелі жолдар жолдың екі жағында бар</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Жаяужолдар мен өтпелі жолдар жолдың екі жағында бар. Жаяу жүргінші жолдар әр түрлі деңгейде бар</w:t>
            </w: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28 </w:t>
            </w:r>
            <w:r>
              <w:rPr>
                <w:rFonts w:ascii="Times New Roman"/>
                <w:b w:val="false"/>
                <w:i w:val="false"/>
                <w:color w:val="000000"/>
                <w:sz w:val="20"/>
              </w:rPr>
              <w:t>(II-IV санаттағы екі жолақты жолдар)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28 </w:t>
            </w:r>
            <w:r>
              <w:rPr>
                <w:rFonts w:ascii="Times New Roman"/>
                <w:b w:val="false"/>
                <w:i w:val="false"/>
                <w:color w:val="000000"/>
                <w:sz w:val="20"/>
              </w:rPr>
              <w:t>(бөлу жолағы жоқ I санаттағы жолдар)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28 </w:t>
            </w:r>
            <w:r>
              <w:rPr>
                <w:rFonts w:ascii="Times New Roman"/>
                <w:b w:val="false"/>
                <w:i w:val="false"/>
                <w:color w:val="000000"/>
                <w:sz w:val="20"/>
              </w:rPr>
              <w:t>(бөлу жолағы бар Iсанаттағы жолдар)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Егер жол елді мекенді аймақтан өтпейтін болса, онда 1,0 қабылданады.</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7.1.4 </w:t>
      </w:r>
      <w:r>
        <w:rPr>
          <w:rFonts w:ascii="Times New Roman"/>
          <w:b/>
          <w:i w:val="false"/>
          <w:color w:val="000000"/>
          <w:sz w:val="28"/>
        </w:rPr>
        <w:t>Жағдайды түзету бойынша ықтимал шаралар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0"/>
        <w:gridCol w:w="723"/>
        <w:gridCol w:w="10047"/>
      </w:tblGrid>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түзету бойынша ықтимал шара мен шығындар көлемі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Апаттылықты төмендету ықтималы</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Жолдан бөлінген жаяу жүргінші жолдар </w:t>
            </w:r>
            <w:r>
              <w:br/>
            </w:r>
            <w:r>
              <w:rPr>
                <w:rFonts w:ascii="Times New Roman"/>
                <w:b w:val="false"/>
                <w:i w:val="false"/>
                <w:color w:val="000000"/>
                <w:sz w:val="20"/>
              </w:rPr>
              <w:t>
1.1 Жер асты немесе жер үсті өтпелерді жабдықтау (оларды қолдануда жаяу жүргіншілердің талаптарына назар аудару қажет) ($$$)</w:t>
            </w:r>
            <w:r>
              <w:br/>
            </w:r>
            <w:r>
              <w:rPr>
                <w:rFonts w:ascii="Times New Roman"/>
                <w:b w:val="false"/>
                <w:i w:val="false"/>
                <w:color w:val="000000"/>
                <w:sz w:val="20"/>
              </w:rPr>
              <w:t>
1.2 Жер асты/жер үсті өтепелерді жарықтандыру ($$$/$$)</w:t>
            </w:r>
            <w:r>
              <w:br/>
            </w:r>
            <w:r>
              <w:rPr>
                <w:rFonts w:ascii="Times New Roman"/>
                <w:b w:val="false"/>
                <w:i w:val="false"/>
                <w:color w:val="000000"/>
                <w:sz w:val="20"/>
              </w:rPr>
              <w:t>
1.3 Кеңейтілген жер асты/жер үсті өтпелерде қорғаныс қоршауларын орнату ($$)</w:t>
            </w:r>
            <w:r>
              <w:br/>
            </w:r>
            <w:r>
              <w:rPr>
                <w:rFonts w:ascii="Times New Roman"/>
                <w:b w:val="false"/>
                <w:i w:val="false"/>
                <w:color w:val="000000"/>
                <w:sz w:val="20"/>
              </w:rPr>
              <w:t>
1.4 Орнатудың көмегімен жаяу жүргіншілерді жер асты/жер үсті өтпелерді (хабарламалар, белгілер мен таңбалар, бұзушылықтарды тіркеу құралдары, жақсы жарықтылық) пайдалануға ынталандыру.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 – 44 %</w:t>
            </w:r>
            <w:r>
              <w:br/>
            </w:r>
            <w:r>
              <w:rPr>
                <w:rFonts w:ascii="Times New Roman"/>
                <w:b w:val="false"/>
                <w:i w:val="false"/>
                <w:color w:val="000000"/>
                <w:sz w:val="20"/>
              </w:rPr>
              <w:t>
 </w:t>
            </w:r>
            <w:r>
              <w:br/>
            </w:r>
            <w:r>
              <w:rPr>
                <w:rFonts w:ascii="Times New Roman"/>
                <w:b w:val="false"/>
                <w:i w:val="false"/>
                <w:color w:val="000000"/>
                <w:sz w:val="20"/>
              </w:rPr>
              <w:t>
9 – 32 %</w:t>
            </w:r>
            <w:r>
              <w:br/>
            </w:r>
            <w:r>
              <w:rPr>
                <w:rFonts w:ascii="Times New Roman"/>
                <w:b w:val="false"/>
                <w:i w:val="false"/>
                <w:color w:val="000000"/>
                <w:sz w:val="20"/>
              </w:rPr>
              <w:t>
 </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022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4902200" cy="3657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Жаяу жүргіншілер үшін жолдың тарылуы мен қауіпсіздік аралшықтарын пайдалану</w:t>
            </w:r>
            <w:r>
              <w:br/>
            </w:r>
            <w:r>
              <w:rPr>
                <w:rFonts w:ascii="Times New Roman"/>
                <w:b w:val="false"/>
                <w:i w:val="false"/>
                <w:color w:val="000000"/>
                <w:sz w:val="20"/>
              </w:rPr>
              <w:t>
2.1 Көлік қозғалысы жолағының тарылуы ($$)</w:t>
            </w:r>
            <w:r>
              <w:br/>
            </w:r>
            <w:r>
              <w:rPr>
                <w:rFonts w:ascii="Times New Roman"/>
                <w:b w:val="false"/>
                <w:i w:val="false"/>
                <w:color w:val="000000"/>
                <w:sz w:val="20"/>
              </w:rPr>
              <w:t>
2.2  Жолды өту алдында жаяу жүргіншіні көлікке қарай бетпе-бет бұруға көмектесетін қоршауы бар қауіпсіздік аралшықты орнату ($$)</w:t>
            </w:r>
            <w:r>
              <w:br/>
            </w:r>
            <w:r>
              <w:rPr>
                <w:rFonts w:ascii="Times New Roman"/>
                <w:b w:val="false"/>
                <w:i w:val="false"/>
                <w:color w:val="000000"/>
                <w:sz w:val="20"/>
              </w:rPr>
              <w:t>
2.3 Қосымша бағдаршамдарды орнату ($)</w:t>
            </w:r>
            <w:r>
              <w:br/>
            </w:r>
            <w:r>
              <w:rPr>
                <w:rFonts w:ascii="Times New Roman"/>
                <w:b w:val="false"/>
                <w:i w:val="false"/>
                <w:color w:val="000000"/>
                <w:sz w:val="20"/>
              </w:rPr>
              <w:t>
2.4 Жаяу жүргінші жолдарды жарықтандыру ($$$/$$)</w:t>
            </w:r>
            <w:r>
              <w:br/>
            </w:r>
            <w:r>
              <w:rPr>
                <w:rFonts w:ascii="Times New Roman"/>
                <w:b w:val="false"/>
                <w:i w:val="false"/>
                <w:color w:val="000000"/>
                <w:sz w:val="20"/>
              </w:rPr>
              <w:t>
2.5 Жаяу жүргіншілерге қорғаныс тосқауылдарын орнату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 – 37 %</w:t>
            </w:r>
            <w:r>
              <w:br/>
            </w:r>
            <w:r>
              <w:rPr>
                <w:rFonts w:ascii="Times New Roman"/>
                <w:b w:val="false"/>
                <w:i w:val="false"/>
                <w:color w:val="000000"/>
                <w:sz w:val="20"/>
              </w:rPr>
              <w:t>
 </w:t>
            </w:r>
            <w:r>
              <w:br/>
            </w:r>
            <w:r>
              <w:rPr>
                <w:rFonts w:ascii="Times New Roman"/>
                <w:b w:val="false"/>
                <w:i w:val="false"/>
                <w:color w:val="000000"/>
                <w:sz w:val="20"/>
              </w:rPr>
              <w:t>
3 – 21 %</w:t>
            </w:r>
            <w:r>
              <w:br/>
            </w:r>
            <w:r>
              <w:rPr>
                <w:rFonts w:ascii="Times New Roman"/>
                <w:b w:val="false"/>
                <w:i w:val="false"/>
                <w:color w:val="000000"/>
                <w:sz w:val="20"/>
              </w:rPr>
              <w:t>
 </w:t>
            </w:r>
            <w:r>
              <w:br/>
            </w:r>
            <w:r>
              <w:rPr>
                <w:rFonts w:ascii="Times New Roman"/>
                <w:b w:val="false"/>
                <w:i w:val="false"/>
                <w:color w:val="000000"/>
                <w:sz w:val="20"/>
              </w:rPr>
              <w:t>
2 – 12 %</w:t>
            </w:r>
            <w:r>
              <w:br/>
            </w:r>
            <w:r>
              <w:rPr>
                <w:rFonts w:ascii="Times New Roman"/>
                <w:b w:val="false"/>
                <w:i w:val="false"/>
                <w:color w:val="000000"/>
                <w:sz w:val="20"/>
              </w:rPr>
              <w:t>
17 – 64 %</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3119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6311900" cy="389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Жағдайды түзету бойынша ықтимал шара мен шығындар көлемі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Апаттылықты төмендету ықтималы</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Жаяу жүргіншілер жолдарын (жаяу маршруттарды) өткелдерге қосу</w:t>
            </w:r>
            <w:r>
              <w:br/>
            </w:r>
            <w:r>
              <w:rPr>
                <w:rFonts w:ascii="Times New Roman"/>
                <w:b w:val="false"/>
                <w:i w:val="false"/>
                <w:color w:val="000000"/>
                <w:sz w:val="20"/>
              </w:rPr>
              <w:t>
3.1 Жаяу жүргінші жолдарды таңбалау ($)</w:t>
            </w:r>
            <w:r>
              <w:br/>
            </w:r>
            <w:r>
              <w:rPr>
                <w:rFonts w:ascii="Times New Roman"/>
                <w:b w:val="false"/>
                <w:i w:val="false"/>
                <w:color w:val="000000"/>
                <w:sz w:val="20"/>
              </w:rPr>
              <w:t>
3.2 Көтерілген жаяу жүргінші жолдар ($)</w:t>
            </w:r>
            <w:r>
              <w:br/>
            </w:r>
            <w:r>
              <w:rPr>
                <w:rFonts w:ascii="Times New Roman"/>
                <w:b w:val="false"/>
                <w:i w:val="false"/>
                <w:color w:val="000000"/>
                <w:sz w:val="20"/>
              </w:rPr>
              <w:t>
3.3 Жаяу жүргінші жолдардың жанында жылдамдықты төмендетуге арналған құралдарды (шығыңқы жерлер, шу жолақтары) орнату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 – 58 %</w:t>
            </w:r>
            <w:r>
              <w:br/>
            </w:r>
            <w:r>
              <w:rPr>
                <w:rFonts w:ascii="Times New Roman"/>
                <w:b w:val="false"/>
                <w:i w:val="false"/>
                <w:color w:val="000000"/>
                <w:sz w:val="20"/>
              </w:rPr>
              <w:t>
35 – 67 %</w:t>
            </w:r>
            <w:r>
              <w:br/>
            </w:r>
            <w:r>
              <w:rPr>
                <w:rFonts w:ascii="Times New Roman"/>
                <w:b w:val="false"/>
                <w:i w:val="false"/>
                <w:color w:val="000000"/>
                <w:sz w:val="20"/>
              </w:rPr>
              <w:t>
 </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833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6083300" cy="2260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№7 жолдың сипаттамасы</w:t>
      </w:r>
      <w:r>
        <w:rPr>
          <w:rFonts w:ascii="Times New Roman"/>
          <w:b w:val="false"/>
          <w:i w:val="false"/>
          <w:color w:val="000000"/>
          <w:sz w:val="28"/>
        </w:rPr>
        <w:t>: ЖҮРУДІҢ ӘЛСІЗ ҚАТЫСУШЫЛАРЫНЫҢ ҚАЖЕТТІЛІКТЕРІ</w:t>
      </w:r>
      <w:r>
        <w:br/>
      </w:r>
      <w:r>
        <w:rPr>
          <w:rFonts w:ascii="Times New Roman"/>
          <w:b w:val="false"/>
          <w:i w:val="false"/>
          <w:color w:val="000000"/>
          <w:sz w:val="28"/>
        </w:rPr>
        <w:t xml:space="preserve">
      </w:t>
      </w:r>
      <w:r>
        <w:rPr>
          <w:rFonts w:ascii="Times New Roman"/>
          <w:b/>
          <w:i w:val="false"/>
          <w:color w:val="000000"/>
          <w:sz w:val="28"/>
        </w:rPr>
        <w:t>№2 бағаланатын параметр:</w:t>
      </w:r>
      <w:r>
        <w:rPr>
          <w:rFonts w:ascii="Times New Roman"/>
          <w:b w:val="false"/>
          <w:i w:val="false"/>
          <w:color w:val="000000"/>
          <w:sz w:val="28"/>
        </w:rPr>
        <w:t xml:space="preserve"> Жаяу жүргіншілер жаяужолдары</w:t>
      </w:r>
      <w:r>
        <w:br/>
      </w:r>
      <w:r>
        <w:rPr>
          <w:rFonts w:ascii="Times New Roman"/>
          <w:b w:val="false"/>
          <w:i w:val="false"/>
          <w:color w:val="000000"/>
          <w:sz w:val="28"/>
        </w:rPr>
        <w:t xml:space="preserve">
      </w:t>
      </w:r>
      <w:r>
        <w:rPr>
          <w:rFonts w:ascii="Times New Roman"/>
          <w:b/>
          <w:i w:val="false"/>
          <w:color w:val="000000"/>
          <w:sz w:val="28"/>
        </w:rPr>
        <w:t>7.2.1 Мәселенің тұжырымдамалық ерекшеліктері: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7"/>
        <w:gridCol w:w="3047"/>
        <w:gridCol w:w="1453"/>
        <w:gridCol w:w="2455"/>
        <w:gridCol w:w="5043"/>
        <w:gridCol w:w="49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Мәселенің  анықтамасы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жүргіншілермен кездейсоқ жағдайлар ЖКО нәтижесінде өлімдер мен жарақаттардың үлкен пайызын құрайды. Әсіресе жолдардың қаламаңындағы телімдері жаяу жүргіншілер үшін қауіпті болып табылады. Осындай жағдайларда 50 % жуығы өлім нәтижесімен аяқталады. Жолдар, әдетте, жол қиылысының элементтері сияқты, жаяу жүргіншілер өтетін жерлер көтеріңкі болғаны қажет, бірақ қалааралық жолдардың жаяужолдары көп емес, дегенмен біршама жерлерде жаяу жүргінші өтпелер жеткілікті белсенді болулары мүмкін.</w:t>
            </w:r>
            <w:r>
              <w:br/>
            </w:r>
            <w:r>
              <w:rPr>
                <w:rFonts w:ascii="Times New Roman"/>
                <w:b w:val="false"/>
                <w:i w:val="false"/>
                <w:color w:val="000000"/>
                <w:sz w:val="20"/>
              </w:rPr>
              <w:t>
Жаяжолдар жол жүру қауіпсіздігі үшін үлкен маңызы бар және кеңістік жасауға мүмкіндік беретін жаяу жүргіншілер мен автомобильдерді шектеу үшін барлық қажетті шараларды қолдану қажет. Жеке маршруттар жол жүрудің әлсіз қатысушылары үшін тым қауіпсіз орын ауыстыруды қамтамасыз етеді. Жаяужолдарда көше сауда және/немесе автомобильдердің тұруы сияқты кедергілердің болмауына қажетті назар аудару қажет.</w:t>
            </w:r>
            <w:r>
              <w:br/>
            </w:r>
            <w:r>
              <w:rPr>
                <w:rFonts w:ascii="Times New Roman"/>
                <w:b w:val="false"/>
                <w:i w:val="false"/>
                <w:color w:val="000000"/>
                <w:sz w:val="20"/>
              </w:rPr>
              <w:t xml:space="preserve">
Негізгі жол бойынша мекеменің қасынан жаяу жүргіншіге өтетін жол қалдырмай және оларға үлкен қауіп төндіріп, үлкен жылдамдықпен тым жақын өтіп қозғалатын көлік елді мекен арқылы өтетін жерлерде күрделі мәселелер туындатады.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5118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Жол-көлік  оқиғаларының типтік түрлері</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930400" cy="146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669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866900" cy="171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778000" cy="146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288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828800" cy="165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778000" cy="153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Жаяу жүргінші жол бойындағы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Жаяу жүргінші жол үстінде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Жаяу жүргіншілер жаяужолда немесе веложолда</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Кем дегенде екі АКҚ — бір бағыт — артынан келіп соқтығысу</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Кем дегенде екі АКҚ — маңдайлық соқтығысу</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7.2.2 </w:t>
      </w:r>
      <w:r>
        <w:rPr>
          <w:rFonts w:ascii="Times New Roman"/>
          <w:b/>
          <w:i w:val="false"/>
          <w:color w:val="000000"/>
          <w:sz w:val="28"/>
        </w:rPr>
        <w:t>Күрделі сұрақтың егжей-тегжейі</w:t>
      </w:r>
      <w:r>
        <w:rPr>
          <w:rFonts w:ascii="Times New Roman"/>
          <w:b/>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1058"/>
        <w:gridCol w:w="9105"/>
      </w:tblGrid>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телімде жаяужолдар мен велосипед жолдары қарастырылған ба?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сұрақты егжей-тегжейлеу</w:t>
            </w:r>
            <w:r>
              <w:br/>
            </w:r>
            <w:r>
              <w:rPr>
                <w:rFonts w:ascii="Times New Roman"/>
                <w:b w:val="false"/>
                <w:i w:val="false"/>
                <w:color w:val="000000"/>
                <w:sz w:val="20"/>
              </w:rPr>
              <w:t>
B) Жоқ</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Жаяу жүргінші жаяужолдарды орналастыру нормативтік талаптарға сәйкес келеді ме?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2068-2010 4.5.1.1- 4.5.1.5-тармақтар және МЕМСТ 33150-2014 5.1-тармағы, МЕМСТ Р 52398</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Жаяу жүргінші жаяужолдардың геометриялық параметрлері нормативтік талаптарға сәйкес келеді ме?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себептерді талдап тексеру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2068-2010 4.5.1.6- 4.5.1.9-тармақтары және МЕМСТ 33150-2014 5.2-5.12-тармақтары</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Жаяу жүргінші жолдар мен жаяужолдарды қосу қауіпсіз орындалды ма?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Жаяу жүргінші немесе велосипед жолы жолда аяқталып немесе жолды кесіп өткен жағдайда қауіпсіз өтпелдер қарастырылған ба?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себептерді талдап тексеру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"Көрінімділік үшбұрышы" қамтуынан көлік құралдары мен жаяу жүргіншілердің көрінімділіктері қамтамасыз етілген бе?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себептерді талдап тексеру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33150-2014 5.8-тармақ</w:t>
            </w:r>
            <w:r>
              <w:br/>
            </w:r>
            <w:r>
              <w:rPr>
                <w:rFonts w:ascii="Times New Roman"/>
                <w:b w:val="false"/>
                <w:i w:val="false"/>
                <w:color w:val="000000"/>
                <w:sz w:val="20"/>
              </w:rPr>
              <w:t>
МЕМСТ 32944-2014 6.2.6-тармақ</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Жаяу жүргіншілер, велосипедшілер мен көлік құралдарының жүрісі жеткілікті шектелген бе?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себептерді талдап тексеру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Қауіпті жағдайларды болдырмау бойынша шаралар жоспарланған ба?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xml:space="preserve">
B) Жоқ, себептерді талдап тексеру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7.2.3 Апаттылықтың дербес коэффициенттерін анықтау</w:t>
      </w:r>
      <w:r>
        <w:br/>
      </w:r>
      <w:r>
        <w:rPr>
          <w:rFonts w:ascii="Times New Roman"/>
          <w:b w:val="false"/>
          <w:i w:val="false"/>
          <w:color w:val="000000"/>
          <w:sz w:val="28"/>
        </w:rPr>
        <w:t xml:space="preserve">
      1 Апаттылықтың </w:t>
      </w:r>
      <w:r>
        <w:rPr>
          <w:rFonts w:ascii="Times New Roman"/>
          <w:b w:val="false"/>
          <w:i/>
          <w:color w:val="000000"/>
          <w:sz w:val="28"/>
        </w:rPr>
        <w:t>К</w:t>
      </w:r>
      <w:r>
        <w:rPr>
          <w:rFonts w:ascii="Times New Roman"/>
          <w:b w:val="false"/>
          <w:i w:val="false"/>
          <w:color w:val="000000"/>
          <w:vertAlign w:val="subscript"/>
        </w:rPr>
        <w:t xml:space="preserve">29 </w:t>
      </w:r>
      <w:r>
        <w:rPr>
          <w:rFonts w:ascii="Times New Roman"/>
          <w:b w:val="false"/>
          <w:i w:val="false"/>
          <w:color w:val="000000"/>
          <w:sz w:val="28"/>
        </w:rPr>
        <w:t>дербес коэффициенттерінің мәндері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2047"/>
        <w:gridCol w:w="2047"/>
        <w:gridCol w:w="2047"/>
        <w:gridCol w:w="2525"/>
      </w:tblGrid>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Жаяужолдардың орналасуы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бөлігінің жанында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 5 м</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 10 м</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 15 м және одан астам</w:t>
            </w: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29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 (жаяу жүргіншілер көптеп жиналатын көшелердің телімдері үшін)</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Егер жол елді мекеннен өтпейтін болса, онда 1,0 қабылданады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7.2.4 Жағдайды</w:t>
      </w:r>
      <w:r>
        <w:rPr>
          <w:rFonts w:ascii="Times New Roman"/>
          <w:b/>
          <w:i w:val="false"/>
          <w:color w:val="000000"/>
          <w:sz w:val="28"/>
        </w:rPr>
        <w:t xml:space="preserve"> түзету бойынша ықтимал шаралар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845"/>
        <w:gridCol w:w="10087"/>
      </w:tblGrid>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Жағдайды түзету бойынша шара мен шығындардың көлемі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Апаттылықты төмендеу ықтималы</w:t>
            </w:r>
          </w:p>
        </w:tc>
        <w:tc>
          <w:tcPr>
            <w:tcW w:w="10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1.Мүмкін болған жерлерде автокөлік қозғалысы мен оның әлсіз қатысушыларының жүрістерін шектеу </w:t>
            </w:r>
            <w:r>
              <w:br/>
            </w:r>
            <w:r>
              <w:rPr>
                <w:rFonts w:ascii="Times New Roman"/>
                <w:b w:val="false"/>
                <w:i w:val="false"/>
                <w:color w:val="000000"/>
                <w:sz w:val="20"/>
              </w:rPr>
              <w:t>
1.1 Жеке жаяужолдар мен веложолдарды салу ($$$)</w:t>
            </w:r>
            <w:r>
              <w:br/>
            </w:r>
            <w:r>
              <w:rPr>
                <w:rFonts w:ascii="Times New Roman"/>
                <w:b w:val="false"/>
                <w:i w:val="false"/>
                <w:color w:val="000000"/>
                <w:sz w:val="20"/>
              </w:rPr>
              <w:t>
1.2 Елді мекен шекарасы арқылы өтетін жолдың аймақтарында жаяужолдар мен веложолдарды салу($$$)</w:t>
            </w:r>
            <w:r>
              <w:br/>
            </w:r>
            <w:r>
              <w:rPr>
                <w:rFonts w:ascii="Times New Roman"/>
                <w:b w:val="false"/>
                <w:i w:val="false"/>
                <w:color w:val="000000"/>
                <w:sz w:val="20"/>
              </w:rPr>
              <w:t>
1.3 Қалалардың шегінде мейлінше кең бекітілген жол жиектерін салу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35 – 67 %</w:t>
            </w:r>
            <w:r>
              <w:br/>
            </w:r>
            <w:r>
              <w:rPr>
                <w:rFonts w:ascii="Times New Roman"/>
                <w:b w:val="false"/>
                <w:i w:val="false"/>
                <w:color w:val="000000"/>
                <w:sz w:val="20"/>
              </w:rPr>
              <w:t>
 </w:t>
            </w:r>
            <w:r>
              <w:br/>
            </w:r>
            <w:r>
              <w:rPr>
                <w:rFonts w:ascii="Times New Roman"/>
                <w:b w:val="false"/>
                <w:i w:val="false"/>
                <w:color w:val="000000"/>
                <w:sz w:val="20"/>
              </w:rPr>
              <w:t>
10 – 32 %</w:t>
            </w:r>
            <w:r>
              <w:br/>
            </w:r>
            <w:r>
              <w:rPr>
                <w:rFonts w:ascii="Times New Roman"/>
                <w:b w:val="false"/>
                <w:i w:val="false"/>
                <w:color w:val="000000"/>
                <w:sz w:val="20"/>
              </w:rPr>
              <w:t>
 </w:t>
            </w:r>
            <w:r>
              <w:br/>
            </w:r>
            <w:r>
              <w:rPr>
                <w:rFonts w:ascii="Times New Roman"/>
                <w:b w:val="false"/>
                <w:i w:val="false"/>
                <w:color w:val="000000"/>
                <w:sz w:val="20"/>
              </w:rPr>
              <w:t>
21 – 32 %</w:t>
            </w:r>
          </w:p>
        </w:tc>
        <w:tc>
          <w:tcPr>
            <w:tcW w:w="10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373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6337300" cy="341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түзету бойынша шара мен шығындардың көлемі</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Апаттылықты төмендеу ықтималы</w:t>
            </w:r>
          </w:p>
        </w:tc>
        <w:tc>
          <w:tcPr>
            <w:tcW w:w="10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Уақытпен шектеу</w:t>
            </w:r>
            <w:r>
              <w:br/>
            </w:r>
            <w:r>
              <w:rPr>
                <w:rFonts w:ascii="Times New Roman"/>
                <w:b w:val="false"/>
                <w:i w:val="false"/>
                <w:color w:val="000000"/>
                <w:sz w:val="20"/>
              </w:rPr>
              <w:t>
2.1 Жолдың жаяужолмен және веложолдармен (жаяу жүргінші жолдармен) қиылысу орындарында бағдаршамдарды орнату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 – 12 %</w:t>
            </w:r>
          </w:p>
        </w:tc>
        <w:tc>
          <w:tcPr>
            <w:tcW w:w="10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181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5118100" cy="313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шегіндегі жол жүру белгілері мен таңбалар, жаяу жүргінші жолдар мен жаяужолдардың және веложолдардың жақсы ұйымдастырылуы. ($)</w:t>
            </w:r>
            <w:r>
              <w:br/>
            </w:r>
            <w:r>
              <w:rPr>
                <w:rFonts w:ascii="Times New Roman"/>
                <w:b w:val="false"/>
                <w:i w:val="false"/>
                <w:color w:val="000000"/>
                <w:sz w:val="20"/>
              </w:rPr>
              <w:t>
3.1 Көлік құралдардың жылдамдығын шектеу ($$)</w:t>
            </w:r>
            <w:r>
              <w:br/>
            </w:r>
            <w:r>
              <w:rPr>
                <w:rFonts w:ascii="Times New Roman"/>
                <w:b w:val="false"/>
                <w:i w:val="false"/>
                <w:color w:val="000000"/>
                <w:sz w:val="20"/>
              </w:rPr>
              <w:t>
3.2 Жеке көлік санаты үшін жетімділікті бақылау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 – 10 %</w:t>
            </w:r>
          </w:p>
        </w:tc>
        <w:tc>
          <w:tcPr>
            <w:tcW w:w="10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768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4876800" cy="304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№8 жолдың сипаттамасы</w:t>
      </w:r>
      <w:r>
        <w:rPr>
          <w:rFonts w:ascii="Times New Roman"/>
          <w:b w:val="false"/>
          <w:i w:val="false"/>
          <w:color w:val="000000"/>
          <w:sz w:val="28"/>
        </w:rPr>
        <w:t>: ЖОЛ БЕЛГІЛЕРІ, ТАҢБАЛАР ЖӘНЕ ЖАРЫҚТАНДЫРУ</w:t>
      </w:r>
      <w:r>
        <w:br/>
      </w:r>
      <w:r>
        <w:rPr>
          <w:rFonts w:ascii="Times New Roman"/>
          <w:b w:val="false"/>
          <w:i w:val="false"/>
          <w:color w:val="000000"/>
          <w:sz w:val="28"/>
        </w:rPr>
        <w:t xml:space="preserve">
      </w:t>
      </w:r>
      <w:r>
        <w:rPr>
          <w:rFonts w:ascii="Times New Roman"/>
          <w:b/>
          <w:i w:val="false"/>
          <w:color w:val="000000"/>
          <w:sz w:val="28"/>
        </w:rPr>
        <w:t>№1 бағаланатын параметр:</w:t>
      </w:r>
      <w:r>
        <w:rPr>
          <w:rFonts w:ascii="Times New Roman"/>
          <w:b w:val="false"/>
          <w:i w:val="false"/>
          <w:color w:val="000000"/>
          <w:sz w:val="28"/>
        </w:rPr>
        <w:t xml:space="preserve"> Жол белгілері</w:t>
      </w:r>
      <w:r>
        <w:br/>
      </w:r>
      <w:r>
        <w:rPr>
          <w:rFonts w:ascii="Times New Roman"/>
          <w:b w:val="false"/>
          <w:i w:val="false"/>
          <w:color w:val="000000"/>
          <w:sz w:val="28"/>
        </w:rPr>
        <w:t xml:space="preserve">
      </w:t>
      </w:r>
      <w:r>
        <w:rPr>
          <w:rFonts w:ascii="Times New Roman"/>
          <w:b/>
          <w:i w:val="false"/>
          <w:color w:val="000000"/>
          <w:sz w:val="28"/>
        </w:rPr>
        <w:t>8.1.1 Мәселенің тұжырымдамалық ерекшеліктері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7"/>
        <w:gridCol w:w="2227"/>
        <w:gridCol w:w="2767"/>
        <w:gridCol w:w="1493"/>
        <w:gridCol w:w="3496"/>
        <w:gridCol w:w="67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Мәселенің сипатталуы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белгілері мен ескерту таңбалары ықтимал қауіп немесе жолдың қандай да бір кездейсоқ ерекшелігі туралы уақытында хабарлау үшін қолданылады. Белгілер ерекше жағдайларда, жолдың ерекшелігінің өзгеруінде, мысалы бұрылыс сияқты, жоғары жылдамдықты трасса немесе жол қиылысына жеткен кезде қолданылады.</w:t>
            </w:r>
            <w:r>
              <w:br/>
            </w:r>
            <w:r>
              <w:rPr>
                <w:rFonts w:ascii="Times New Roman"/>
                <w:b w:val="false"/>
                <w:i w:val="false"/>
                <w:color w:val="000000"/>
                <w:sz w:val="20"/>
              </w:rPr>
              <w:t xml:space="preserve">
Белгілердің орналасуы өте маңызды фактор болып табылады, дегенмен олар жеткілікті қашықтықта тиісті ескертуді қамтамасыз етуі қажет, алайда олар жолдың маңызды элементтерінің көрінімділігін жаппаулары қажет. </w:t>
            </w:r>
            <w:r>
              <w:br/>
            </w:r>
            <w:r>
              <w:rPr>
                <w:rFonts w:ascii="Times New Roman"/>
                <w:b w:val="false"/>
                <w:i w:val="false"/>
                <w:color w:val="000000"/>
                <w:sz w:val="20"/>
              </w:rPr>
              <w:t xml:space="preserve">
Белгілер кез келген уақытта көрінетін болуы қажет, сондықтан түнгі уақытта олардың көрінімділігін қамтамасыз ету үшін жарық шағылыстыратын материалдарды қолдану қажет. </w:t>
            </w:r>
            <w:r>
              <w:br/>
            </w:r>
            <w:r>
              <w:rPr>
                <w:rFonts w:ascii="Times New Roman"/>
                <w:b w:val="false"/>
                <w:i w:val="false"/>
                <w:color w:val="000000"/>
                <w:sz w:val="20"/>
              </w:rPr>
              <w:t>
Белгілері бар үнемі пайда бола беретін мәселелерге, көшелік жабдықтар және өсімдіктер, немесе тұрақталған автокөліктер сияқты, немесе, көрші жолақ бойымен (егер қайталанатын белгісі жолдың қарсы жағында болмаса) жүретін автодаңғыл кезінде автокөліктер сияқты олардың жабықтығы, кейде тіпті тұрақты нысаналары мен жабықтығы жатады. Қысқа уақытта жүргізушінің тым көп ақпарат санымен жүктелгендігінің нәтижесінде тым көп белгілердің өзіне қарату әсері болу мүмкін, бұл жүргізуші арнайы белгілерге көңіл бөлмеген кезде ессіздікке немесе мәселеге алып әкеледі. Нашар жарықтылықтың, оларды күнделікті тексерулердің жоқтығы, кернеуді үздіксіз беру немесе тиісті орналастырудың (тым алыс, жолдан алыс немесе жүргізушіден шетке бұрылған) жоқтығы себептерінен белгілер түнгі уақытта көрінбеуі мүмкін. Егер жарықтандыратын белгілерді күнделікті тазалап отырмаса, онда олар өз қасиеттерін жоғалтуы мүмкін.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13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6413500" cy="805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Жол-көлік оқиғаларының типтік түрлері  </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701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070100" cy="175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462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3462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689100" cy="151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288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828800" cy="165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752600" cy="154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Жаяу жүргінші жолды өтуге болмай-тын жерден өтіп барады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Жаяу жүргінші жолды жол қиылысында өтіп барады.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Кем дегенде екі АКҚ – қиылысу (бұрылыс жоқ) – басқасы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Кем дегенде екі АКҚ – бір бағыт – артынан келіп соғу</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Кем дегенде екі АКҚ – бір жол – қарама-қарсы бағытта жүру – басқа АКҚ-ның алдында солға (оңға) бұрылу</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8.1.2 </w:t>
      </w:r>
      <w:r>
        <w:rPr>
          <w:rFonts w:ascii="Times New Roman"/>
          <w:b/>
          <w:i w:val="false"/>
          <w:color w:val="000000"/>
          <w:sz w:val="28"/>
        </w:rPr>
        <w:t>Күрделі сұрақтың егжей-тегжейі</w:t>
      </w:r>
      <w:r>
        <w:rPr>
          <w:rFonts w:ascii="Times New Roman"/>
          <w:b/>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6"/>
        <w:gridCol w:w="906"/>
        <w:gridCol w:w="4608"/>
      </w:tblGrid>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телімнің жол паспорты  немесе жол белгілері мен жол таңбаларының орналасу картасы бар ма?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Жергілікті телімде жол белгілерінің орналасуы нормативтік талаптарға сәйкес келеді ме?</w:t>
            </w:r>
            <w:r>
              <w:br/>
            </w:r>
            <w:r>
              <w:rPr>
                <w:rFonts w:ascii="Times New Roman"/>
                <w:b w:val="false"/>
                <w:i w:val="false"/>
                <w:color w:val="000000"/>
                <w:sz w:val="20"/>
              </w:rPr>
              <w:t>
1 Ескертетін белгілер</w:t>
            </w:r>
            <w:r>
              <w:br/>
            </w:r>
            <w:r>
              <w:rPr>
                <w:rFonts w:ascii="Times New Roman"/>
                <w:b w:val="false"/>
                <w:i w:val="false"/>
                <w:color w:val="000000"/>
                <w:sz w:val="20"/>
              </w:rPr>
              <w:t>
2 Басымдылық белгілер</w:t>
            </w:r>
            <w:r>
              <w:br/>
            </w:r>
            <w:r>
              <w:rPr>
                <w:rFonts w:ascii="Times New Roman"/>
                <w:b w:val="false"/>
                <w:i w:val="false"/>
                <w:color w:val="000000"/>
                <w:sz w:val="20"/>
              </w:rPr>
              <w:t xml:space="preserve">
3 Тыйым салатын белгілер </w:t>
            </w:r>
            <w:r>
              <w:br/>
            </w:r>
            <w:r>
              <w:rPr>
                <w:rFonts w:ascii="Times New Roman"/>
                <w:b w:val="false"/>
                <w:i w:val="false"/>
                <w:color w:val="000000"/>
                <w:sz w:val="20"/>
              </w:rPr>
              <w:t>
4 Нұсқау белгілер</w:t>
            </w:r>
            <w:r>
              <w:br/>
            </w:r>
            <w:r>
              <w:rPr>
                <w:rFonts w:ascii="Times New Roman"/>
                <w:b w:val="false"/>
                <w:i w:val="false"/>
                <w:color w:val="000000"/>
                <w:sz w:val="20"/>
              </w:rPr>
              <w:t>
5 Ақпараттық-көрсеткіш белгілер</w:t>
            </w:r>
            <w:r>
              <w:br/>
            </w:r>
            <w:r>
              <w:rPr>
                <w:rFonts w:ascii="Times New Roman"/>
                <w:b w:val="false"/>
                <w:i w:val="false"/>
                <w:color w:val="000000"/>
                <w:sz w:val="20"/>
              </w:rPr>
              <w:t>
6  Қызмет белгілері</w:t>
            </w:r>
            <w:r>
              <w:br/>
            </w:r>
            <w:r>
              <w:rPr>
                <w:rFonts w:ascii="Times New Roman"/>
                <w:b w:val="false"/>
                <w:i w:val="false"/>
                <w:color w:val="000000"/>
                <w:sz w:val="20"/>
              </w:rPr>
              <w:t>
7 Қосымша ақпараттық белгілері (тақталар)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Жолдық белгілерінің әр тобы бойынша жеке</w:t>
            </w:r>
            <w:r>
              <w:br/>
            </w:r>
            <w:r>
              <w:rPr>
                <w:rFonts w:ascii="Times New Roman"/>
                <w:b w:val="false"/>
                <w:i w:val="false"/>
                <w:color w:val="000000"/>
                <w:sz w:val="20"/>
              </w:rPr>
              <w:t>
А) Иә</w:t>
            </w:r>
            <w:r>
              <w:br/>
            </w:r>
            <w:r>
              <w:rPr>
                <w:rFonts w:ascii="Times New Roman"/>
                <w:b w:val="false"/>
                <w:i w:val="false"/>
                <w:color w:val="000000"/>
                <w:sz w:val="20"/>
              </w:rPr>
              <w:t>
B) Жоқ, себептерін талдап тексеру</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1412-2010 5.1-5.8-тармақтар</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Жол белгілері (жолдық белгілерінің әр тобы бойынша жеке) мына белгілері бойынша нормативтік талаптарға сәйкес келеді ме? </w:t>
            </w:r>
            <w:r>
              <w:br/>
            </w:r>
            <w:r>
              <w:rPr>
                <w:rFonts w:ascii="Times New Roman"/>
                <w:b w:val="false"/>
                <w:i w:val="false"/>
                <w:color w:val="000000"/>
                <w:sz w:val="20"/>
              </w:rPr>
              <w:t>
- құрылымдары;</w:t>
            </w:r>
            <w:r>
              <w:br/>
            </w:r>
            <w:r>
              <w:rPr>
                <w:rFonts w:ascii="Times New Roman"/>
                <w:b w:val="false"/>
                <w:i w:val="false"/>
                <w:color w:val="000000"/>
                <w:sz w:val="20"/>
              </w:rPr>
              <w:t>
- өлшемдері;</w:t>
            </w:r>
            <w:r>
              <w:br/>
            </w:r>
            <w:r>
              <w:rPr>
                <w:rFonts w:ascii="Times New Roman"/>
                <w:b w:val="false"/>
                <w:i w:val="false"/>
                <w:color w:val="000000"/>
                <w:sz w:val="20"/>
              </w:rPr>
              <w:t>
- суреттердің параметрлері;</w:t>
            </w:r>
            <w:r>
              <w:br/>
            </w:r>
            <w:r>
              <w:rPr>
                <w:rFonts w:ascii="Times New Roman"/>
                <w:b w:val="false"/>
                <w:i w:val="false"/>
                <w:color w:val="000000"/>
                <w:sz w:val="20"/>
              </w:rPr>
              <w:t>
- шрифті;</w:t>
            </w:r>
            <w:r>
              <w:br/>
            </w:r>
            <w:r>
              <w:rPr>
                <w:rFonts w:ascii="Times New Roman"/>
                <w:b w:val="false"/>
                <w:i w:val="false"/>
                <w:color w:val="000000"/>
                <w:sz w:val="20"/>
              </w:rPr>
              <w:t>
- арнайы талаптары бойынша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белгілерінің әр тобы бойынша жеке</w:t>
            </w:r>
            <w:r>
              <w:br/>
            </w: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1125-2002 5.2, 6, 7.2-7.3-тармақтары</w:t>
            </w:r>
            <w:r>
              <w:br/>
            </w:r>
            <w:r>
              <w:rPr>
                <w:rFonts w:ascii="Times New Roman"/>
                <w:b w:val="false"/>
                <w:i w:val="false"/>
                <w:color w:val="000000"/>
                <w:sz w:val="20"/>
              </w:rPr>
              <w:t>
МЕМСТ 32945-2014 4.3-4.6, 6.3-тармақтары, А және Б қосымшалары</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Жарықты қайтарғыш сипаттамалары бойынша жол белгілері (жолдық белгілерінің әр тобы бойынша жеке) нормативтік талаптарға сәйкес келеді ме?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белгілерінің әр тобы бойынша жеке</w:t>
            </w:r>
            <w:r>
              <w:br/>
            </w: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1125-2002 7.5-тармағы, Е қосымшасы, МЕМСТ 32945-2014 5.7, 6.1-тармақтары, Е қосымшасы</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Таңбалануы бойынша жол белгілері (жолдық белгілерінің әр тобы бойынша жеке) нормативтік талаптарға сәйкес келеді ме?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белгілерінің әр тобы бойынша жеке</w:t>
            </w:r>
            <w:r>
              <w:br/>
            </w: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32945-2014 6.5-тармағы</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Жол белгілері кепілдік мерзімі бойынша (жолдық белгілерінің әр тобы бойынша жеке) нормативтік талаптарға сәйкес келеді ме?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белгілерінің әр тобы бойынша жеке</w:t>
            </w:r>
            <w:r>
              <w:br/>
            </w: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32945-2014 9- тармақ</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Жол белгілерінің тіректері (жолдық белгілерінің әр тобы бойынша жеке) нормативтік талаптарға сәйкес келеді ме?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32948-2014 </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Жол бағдаршамдары және жолда орналасуы мен жұмыс тәртібі де нормативтік талаптарға сәйкес келеді ме?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33385-2015</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Жол бағдаршамдарының жолда орналасуы мен жұмыс тәртібі де нормативтік талаптарға сәйкес келеді ме?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1412-2010 7-тармақ</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Ауыспалы ақпараттың белгілері нормативтік талаптарға сәйкес келеді ме?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32865-2014, </w:t>
            </w:r>
            <w:r>
              <w:br/>
            </w:r>
            <w:r>
              <w:rPr>
                <w:rFonts w:ascii="Times New Roman"/>
                <w:b w:val="false"/>
                <w:i w:val="false"/>
                <w:color w:val="000000"/>
                <w:sz w:val="20"/>
              </w:rPr>
              <w:t>ҚР СТ 2068-2010 4.1.2-тармақ</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Жылдамдықты шектеулер (басы , аяғы) дұрыс белгіленген бе?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Жүк көліктері, автомобильдер мен автобустар және т.б. үшін озуға тыйым салынатын белгілер орналастырылған ба және олар тиісті орналасқан ба?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Бұрылыстарда қосымша белгілер немесе шыршатістер қажет пе?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талдап тексеру</w:t>
            </w:r>
            <w:r>
              <w:br/>
            </w:r>
            <w:r>
              <w:rPr>
                <w:rFonts w:ascii="Times New Roman"/>
                <w:b w:val="false"/>
                <w:i w:val="false"/>
                <w:color w:val="000000"/>
                <w:sz w:val="20"/>
              </w:rPr>
              <w:t>
B) Жоқ</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Басымдылықтың сәйкес белгілері орнатылған ба?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Бағыттарды көрсететін белгілер жеткілікті ме және олар жол қиылысының типі мен жүру қасиеті туралы ақпаратты қарастырады ма?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Көлік айырықтарын көрсететін белгі түсінікті әрі анық па? Онда белгіленген) пункт (бес бағыттан кем емес туралы ақпараттар жеткілікті ме?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Жаяу жүргінші жолдар тиісті жол белгілерімен қамтамасыз етілген бе?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18Жол (қайталаумен) беруге міндеттілікті арттыру қажет па?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талдап тексеру</w:t>
            </w:r>
            <w:r>
              <w:br/>
            </w:r>
            <w:r>
              <w:rPr>
                <w:rFonts w:ascii="Times New Roman"/>
                <w:b w:val="false"/>
                <w:i w:val="false"/>
                <w:color w:val="000000"/>
                <w:sz w:val="20"/>
              </w:rPr>
              <w:t>
B) Жоқ</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Бір жерде 2-ден артық әр түрлі белгілер бар ма?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талдап тексеру</w:t>
            </w:r>
            <w:r>
              <w:br/>
            </w:r>
            <w:r>
              <w:rPr>
                <w:rFonts w:ascii="Times New Roman"/>
                <w:b w:val="false"/>
                <w:i w:val="false"/>
                <w:color w:val="000000"/>
                <w:sz w:val="20"/>
              </w:rPr>
              <w:t>
B) Жоқ</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Уақытында көруге мүмкін болмайтын ерекшеліктер үшін уақтылы ескертулер қатысады ма?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21Көлік ағыны немесе жол белгілерінің көрінімділікке кедергі болады ма?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Иә, себептерді талдап тексеру </w:t>
            </w:r>
            <w:r>
              <w:br/>
            </w:r>
            <w:r>
              <w:rPr>
                <w:rFonts w:ascii="Times New Roman"/>
                <w:b w:val="false"/>
                <w:i w:val="false"/>
                <w:color w:val="000000"/>
                <w:sz w:val="20"/>
              </w:rPr>
              <w:t>
B) Жоқ</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Екі мәнді немесе жалған ақпараттандырушы белгілер не қосымша ақпараттық қалқандар бар ма?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талдап тексеру B) Жоқ</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Жол белгілері кіреберіс немесе қиылысатын жолдарды шолуға кедергілерді жоятындай орналасқан ба?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Келешекте (мысалы, жол белгісін қоршау) өсімдіктердің өсуі қауіпсіздік мәселелеріне әкеледі ме?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талдап тексеру</w:t>
            </w:r>
            <w:r>
              <w:br/>
            </w:r>
            <w:r>
              <w:rPr>
                <w:rFonts w:ascii="Times New Roman"/>
                <w:b w:val="false"/>
                <w:i w:val="false"/>
                <w:color w:val="000000"/>
                <w:sz w:val="20"/>
              </w:rPr>
              <w:t>
B) Жоқ</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3.20, 3.22, 3.24 тыйым салынған белгілер жоқ па немесе олар қажетті жерлерде  (RSD-SE2) дұрыс орнатылмаған ба?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талдап тексеру</w:t>
            </w:r>
            <w:r>
              <w:br/>
            </w:r>
            <w:r>
              <w:rPr>
                <w:rFonts w:ascii="Times New Roman"/>
                <w:b w:val="false"/>
                <w:i w:val="false"/>
                <w:color w:val="000000"/>
                <w:sz w:val="20"/>
              </w:rPr>
              <w:t>
B) Жоқ</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1.11.1-1.11.2, 1.18.1, 1.18.2-1.18.3, 1.25 ескерту белгілері жоқ па немесе олар қажетті жерлерде (RSD-SE3) дұрыс орнатылған ба?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талдап тексеру</w:t>
            </w:r>
            <w:r>
              <w:br/>
            </w:r>
            <w:r>
              <w:rPr>
                <w:rFonts w:ascii="Times New Roman"/>
                <w:b w:val="false"/>
                <w:i w:val="false"/>
                <w:color w:val="000000"/>
                <w:sz w:val="20"/>
              </w:rPr>
              <w:t>
B) Жоқ</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Ақпараттық көрсеткіш белгілер жоқ па немесе олар қажетті (RSD-SE4) жерлерде  дұрыс орнатылған ба?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талдап тексеру</w:t>
            </w:r>
            <w:r>
              <w:br/>
            </w:r>
            <w:r>
              <w:rPr>
                <w:rFonts w:ascii="Times New Roman"/>
                <w:b w:val="false"/>
                <w:i w:val="false"/>
                <w:color w:val="000000"/>
                <w:sz w:val="20"/>
              </w:rPr>
              <w:t>
B) Жоқ</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8.1.3 </w:t>
      </w:r>
      <w:r>
        <w:rPr>
          <w:rFonts w:ascii="Times New Roman"/>
          <w:b/>
          <w:i w:val="false"/>
          <w:color w:val="000000"/>
          <w:sz w:val="28"/>
        </w:rPr>
        <w:t>Апаттылықтың дербес коэффициенттерін анықтау</w:t>
      </w:r>
      <w:r>
        <w:br/>
      </w:r>
      <w:r>
        <w:rPr>
          <w:rFonts w:ascii="Times New Roman"/>
          <w:b w:val="false"/>
          <w:i w:val="false"/>
          <w:color w:val="000000"/>
          <w:sz w:val="28"/>
        </w:rPr>
        <w:t xml:space="preserve">
      1 Апаттықтың </w:t>
      </w:r>
      <w:r>
        <w:rPr>
          <w:rFonts w:ascii="Times New Roman"/>
          <w:b w:val="false"/>
          <w:i/>
          <w:color w:val="000000"/>
          <w:sz w:val="28"/>
        </w:rPr>
        <w:t>К</w:t>
      </w:r>
      <w:r>
        <w:rPr>
          <w:rFonts w:ascii="Times New Roman"/>
          <w:b w:val="false"/>
          <w:i w:val="false"/>
          <w:color w:val="000000"/>
          <w:vertAlign w:val="subscript"/>
        </w:rPr>
        <w:t>30-32</w:t>
      </w:r>
      <w:r>
        <w:rPr>
          <w:rFonts w:ascii="Times New Roman"/>
          <w:b w:val="false"/>
          <w:i w:val="false"/>
          <w:color w:val="000000"/>
          <w:sz w:val="28"/>
        </w:rPr>
        <w:t xml:space="preserve"> дербес коэффициенттерінің мәндері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542"/>
        <w:gridCol w:w="3485"/>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белгілерін орнату</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жеткіліксіз немесе дұрыс орнатылмаған ба</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және дұрыс орнатылған</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30 </w:t>
            </w:r>
            <w:r>
              <w:rPr>
                <w:rFonts w:ascii="Times New Roman"/>
                <w:b w:val="false"/>
                <w:i w:val="false"/>
                <w:color w:val="000000"/>
                <w:sz w:val="20"/>
              </w:rPr>
              <w:t xml:space="preserve">ескертетін белгілер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31 </w:t>
            </w:r>
            <w:r>
              <w:rPr>
                <w:rFonts w:ascii="Times New Roman"/>
                <w:b w:val="false"/>
                <w:i w:val="false"/>
                <w:color w:val="000000"/>
                <w:sz w:val="20"/>
              </w:rPr>
              <w:t xml:space="preserve">зтыйым салатын белгілер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32 </w:t>
            </w:r>
            <w:r>
              <w:rPr>
                <w:rFonts w:ascii="Times New Roman"/>
                <w:b w:val="false"/>
                <w:i w:val="false"/>
                <w:color w:val="000000"/>
                <w:sz w:val="20"/>
              </w:rPr>
              <w:t>ақпараттық-көрсеткіш белгілері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8.1.4 Жағдайды түзету ықтимал мүмкін шарала</w:t>
      </w:r>
      <w:r>
        <w:rPr>
          <w:rFonts w:ascii="Times New Roman"/>
          <w:b/>
          <w:i w:val="false"/>
          <w:color w:val="000000"/>
          <w:sz w:val="28"/>
        </w:rPr>
        <w:t>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3"/>
        <w:gridCol w:w="970"/>
        <w:gridCol w:w="9007"/>
      </w:tblGrid>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түзету бойынша шара мен шығындардың көлемі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Апаттылықты төмендету ықтималы</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Жоғарғы сапалы шағылыстыратын материалдарды жол белгілерін дайындау үшін пайдалану</w:t>
            </w:r>
            <w:r>
              <w:br/>
            </w:r>
            <w:r>
              <w:rPr>
                <w:rFonts w:ascii="Times New Roman"/>
                <w:b w:val="false"/>
                <w:i w:val="false"/>
                <w:color w:val="000000"/>
                <w:sz w:val="20"/>
              </w:rPr>
              <w:t>
1.1 Аса жоғары жылдамдық тәртібіндегі жол белгілері үшін жоғарғы сапалы шағылыстыратын материалдарды пайдалану ($)</w:t>
            </w:r>
            <w:r>
              <w:br/>
            </w:r>
            <w:r>
              <w:rPr>
                <w:rFonts w:ascii="Times New Roman"/>
                <w:b w:val="false"/>
                <w:i w:val="false"/>
                <w:color w:val="000000"/>
                <w:sz w:val="20"/>
              </w:rPr>
              <w:t>
1.2 Жоғарғы сапалы шағылыстыратын материалдарды "Кіру кезінде жол беру", "Тоқта", "Жаяу жүргінші жолы" және т.б. белгілері үшін пайдалану ($)</w:t>
            </w:r>
            <w:r>
              <w:br/>
            </w:r>
            <w:r>
              <w:rPr>
                <w:rFonts w:ascii="Times New Roman"/>
                <w:b w:val="false"/>
                <w:i w:val="false"/>
                <w:color w:val="000000"/>
                <w:sz w:val="20"/>
              </w:rPr>
              <w:t>
1.3 Қауіпті жерлерді көрсететін белгілерді белгілеу үшін, сары-жасыл пластиналарды пайдалану ($)</w:t>
            </w: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 – 33 %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651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5651500" cy="276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түзету бойынша шара мен шығындардың көлемі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Апаттылықты төмендету ықтималы</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Ауыспалы ақпараты бар белгілерді пайдалану (VMS)</w:t>
            </w:r>
            <w:r>
              <w:br/>
            </w:r>
            <w:r>
              <w:rPr>
                <w:rFonts w:ascii="Times New Roman"/>
                <w:b w:val="false"/>
                <w:i w:val="false"/>
                <w:color w:val="000000"/>
                <w:sz w:val="20"/>
              </w:rPr>
              <w:t xml:space="preserve">
2.1 Апат туралы ескертетін белгілер ($$) </w:t>
            </w:r>
            <w:r>
              <w:br/>
            </w:r>
            <w:r>
              <w:rPr>
                <w:rFonts w:ascii="Times New Roman"/>
                <w:b w:val="false"/>
                <w:i w:val="false"/>
                <w:color w:val="000000"/>
                <w:sz w:val="20"/>
              </w:rPr>
              <w:t xml:space="preserve">
2.2 Тұман туралы ескертетін белгілер ($$) </w:t>
            </w:r>
            <w:r>
              <w:br/>
            </w:r>
            <w:r>
              <w:rPr>
                <w:rFonts w:ascii="Times New Roman"/>
                <w:b w:val="false"/>
                <w:i w:val="false"/>
                <w:color w:val="000000"/>
                <w:sz w:val="20"/>
              </w:rPr>
              <w:t>
2.3 Жолдағы кезекті ескертетін белгілер ($$)</w:t>
            </w:r>
            <w:r>
              <w:br/>
            </w:r>
            <w:r>
              <w:rPr>
                <w:rFonts w:ascii="Times New Roman"/>
                <w:b w:val="false"/>
                <w:i w:val="false"/>
                <w:color w:val="000000"/>
                <w:sz w:val="20"/>
              </w:rPr>
              <w:t>
2.4 Жылдамдықты орташа жоғарлатуды көрсететін бақылау белгілері ($$)</w:t>
            </w:r>
            <w:r>
              <w:br/>
            </w:r>
            <w:r>
              <w:rPr>
                <w:rFonts w:ascii="Times New Roman"/>
                <w:b w:val="false"/>
                <w:i w:val="false"/>
                <w:color w:val="000000"/>
                <w:sz w:val="20"/>
              </w:rPr>
              <w:t>
2.5 Жаяу жүргінші жолдарда, әдеттегі бұзылушылықтар туралы хабарлайтын ақпараттық белгілер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22 – 59 %</w:t>
            </w:r>
            <w:r>
              <w:br/>
            </w:r>
            <w:r>
              <w:rPr>
                <w:rFonts w:ascii="Times New Roman"/>
                <w:b w:val="false"/>
                <w:i w:val="false"/>
                <w:color w:val="000000"/>
                <w:sz w:val="20"/>
              </w:rPr>
              <w:t>
63 – 93 %</w:t>
            </w:r>
            <w:r>
              <w:br/>
            </w:r>
            <w:r>
              <w:rPr>
                <w:rFonts w:ascii="Times New Roman"/>
                <w:b w:val="false"/>
                <w:i w:val="false"/>
                <w:color w:val="000000"/>
                <w:sz w:val="20"/>
              </w:rPr>
              <w:t>
4 – 26 %</w:t>
            </w:r>
            <w:r>
              <w:br/>
            </w:r>
            <w:r>
              <w:rPr>
                <w:rFonts w:ascii="Times New Roman"/>
                <w:b w:val="false"/>
                <w:i w:val="false"/>
                <w:color w:val="000000"/>
                <w:sz w:val="20"/>
              </w:rPr>
              <w:t>
 </w:t>
            </w:r>
            <w:r>
              <w:br/>
            </w:r>
            <w:r>
              <w:rPr>
                <w:rFonts w:ascii="Times New Roman"/>
                <w:b w:val="false"/>
                <w:i w:val="false"/>
                <w:color w:val="000000"/>
                <w:sz w:val="20"/>
              </w:rPr>
              <w:t>
24 – 62 %</w:t>
            </w:r>
            <w:r>
              <w:br/>
            </w:r>
            <w:r>
              <w:rPr>
                <w:rFonts w:ascii="Times New Roman"/>
                <w:b w:val="false"/>
                <w:i w:val="false"/>
                <w:color w:val="000000"/>
                <w:sz w:val="20"/>
              </w:rPr>
              <w:t>
 </w:t>
            </w:r>
            <w:r>
              <w:br/>
            </w:r>
            <w:r>
              <w:rPr>
                <w:rFonts w:ascii="Times New Roman"/>
                <w:b w:val="false"/>
                <w:i w:val="false"/>
                <w:color w:val="000000"/>
                <w:sz w:val="20"/>
              </w:rPr>
              <w:t>
65 – 96 %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528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352800" cy="195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Жол белгілеріне қызмет көрсету </w:t>
            </w:r>
            <w:r>
              <w:br/>
            </w:r>
            <w:r>
              <w:rPr>
                <w:rFonts w:ascii="Times New Roman"/>
                <w:b w:val="false"/>
                <w:i w:val="false"/>
                <w:color w:val="000000"/>
                <w:sz w:val="20"/>
              </w:rPr>
              <w:t>
3.1 Жол белгілеріне қызмет көрсету ($)</w:t>
            </w:r>
            <w:r>
              <w:br/>
            </w:r>
            <w:r>
              <w:rPr>
                <w:rFonts w:ascii="Times New Roman"/>
                <w:b w:val="false"/>
                <w:i w:val="false"/>
                <w:color w:val="000000"/>
                <w:sz w:val="20"/>
              </w:rPr>
              <w:t>
3.2 Жол белгілерін ауыстыру ($)</w:t>
            </w:r>
            <w:r>
              <w:br/>
            </w:r>
            <w:r>
              <w:rPr>
                <w:rFonts w:ascii="Times New Roman"/>
                <w:b w:val="false"/>
                <w:i w:val="false"/>
                <w:color w:val="000000"/>
                <w:sz w:val="20"/>
              </w:rPr>
              <w:t>
3.3 Жол белгілерін алып тастау және ауыстыру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 – 15 %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528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352800" cy="186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№8 жолдың сипаттамасы</w:t>
      </w:r>
      <w:r>
        <w:rPr>
          <w:rFonts w:ascii="Times New Roman"/>
          <w:b w:val="false"/>
          <w:i w:val="false"/>
          <w:color w:val="000000"/>
          <w:sz w:val="28"/>
        </w:rPr>
        <w:t>: ЖОЛ БЕЛГІЛЕРІ; ТАҢБАЛАР ЖӘНЕ ЖАРЫҚТАНДЫРУ</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№2 бағаланатын параметр:</w:t>
      </w:r>
      <w:r>
        <w:rPr>
          <w:rFonts w:ascii="Times New Roman"/>
          <w:b w:val="false"/>
          <w:i w:val="false"/>
          <w:color w:val="000000"/>
          <w:sz w:val="28"/>
        </w:rPr>
        <w:t xml:space="preserve"> Жол таңбасы</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8.2.1 Мәселенің тұжырымдамалық ерекшеліктері: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2787"/>
        <w:gridCol w:w="1353"/>
        <w:gridCol w:w="1354"/>
        <w:gridCol w:w="2867"/>
        <w:gridCol w:w="298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Мәселенің сипатталуы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Жолды белгілеу жүргізушіге жолда шиеленісті кездерді шешу үшін қажетті  бағытты көрсетуге және оған ақпаратты беру үшін өте маңызды роль атқарады, бірінші кезекте оған, жол жүру қауіпсіздігін жетілдіру үшін қалаушы тұлғалар назар аудару қажет. </w:t>
            </w:r>
            <w:r>
              <w:br/>
            </w:r>
            <w:r>
              <w:rPr>
                <w:rFonts w:ascii="Times New Roman"/>
                <w:b w:val="false"/>
                <w:i w:val="false"/>
                <w:color w:val="000000"/>
                <w:sz w:val="20"/>
              </w:rPr>
              <w:t xml:space="preserve">
Жүргізуші жол белгілерінің әр түрлі шрифттері мен түстерінің көмегімен, тиісті ақпаратты алулары қажет. Жол беру немесе тоқтауды қажет ететін сызықтар, жүргізуге жолда тәуекелді азайту мақсатында, дұрыс орналасуды таңдауға көмектеседі. Озуға қауіпті жолдың телімдерінде орталық бөлу сызықтары, сол кезде өлкелік сызықтар, жоспарда жолдың бағыттарының өзгергендіктерін ескертеді, егер де ол толқынды болса, онда ол жолдың ернеуіне шығып кетуді көрсетуі мүмкін. </w:t>
            </w:r>
            <w:r>
              <w:br/>
            </w:r>
            <w:r>
              <w:rPr>
                <w:rFonts w:ascii="Times New Roman"/>
                <w:b w:val="false"/>
                <w:i w:val="false"/>
                <w:color w:val="000000"/>
                <w:sz w:val="20"/>
              </w:rPr>
              <w:t xml:space="preserve">
Орталық және өлкелік сызықтарды дабылды ескертетін әсерді қамтамасыз ету үшін, тікенектермен немесе вибросызықтарымен (кедір-бұдырлы) күшейту, бұлтартпай ұсынылады. </w:t>
            </w:r>
            <w:r>
              <w:br/>
            </w:r>
            <w:r>
              <w:rPr>
                <w:rFonts w:ascii="Times New Roman"/>
                <w:b w:val="false"/>
                <w:i w:val="false"/>
                <w:color w:val="000000"/>
                <w:sz w:val="20"/>
              </w:rPr>
              <w:t xml:space="preserve">
Жолдардың нашар күйі (шұңқырлар, пішіндерінің өзгертулері және т.б.) сондай-ақ жолдың белгілеулерін тиімді белгілеуі үшін, қиындықтар туғызуы мүмкін.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608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860800" cy="143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8608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860800" cy="142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8608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860800" cy="149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Жол-көлік оқиғаларының типтік түрлері</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764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676400" cy="147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018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1701800" cy="148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651000" cy="154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752600" cy="151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288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828800" cy="165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Кем дегенде екі АКҚ — бір бағыт — бүйірлік соқтығысу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Кем дегенде екі АКҚ — бірдей бағыт — басқасы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Бұрылысқа кіретін бір АКҚ-ның қатысуымен болатын ЖКО — жолдың басқа жағына шығып кету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Жаяу жүргінші көшені тыйым салынған жерден өтіп барады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Кем дегенде екі АКҚ — бір бағыт — артынан келіп соқтығысу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8.2.2 </w:t>
      </w:r>
      <w:r>
        <w:rPr>
          <w:rFonts w:ascii="Times New Roman"/>
          <w:b/>
          <w:i w:val="false"/>
          <w:color w:val="000000"/>
          <w:sz w:val="28"/>
        </w:rPr>
        <w:t>Күрделі сұрақтың егжей-тегжейі</w:t>
      </w:r>
      <w:r>
        <w:rPr>
          <w:rFonts w:ascii="Times New Roman"/>
          <w:b/>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1075"/>
        <w:gridCol w:w="7797"/>
      </w:tblGrid>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телімде жолдың паспорты немесе жол белгілері мен таңбаларын орналастыру картасы бар ма?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Жергілікті телімде жол таңбалары талаптар бойынша дұрыс салынған ба:</w:t>
            </w:r>
            <w:r>
              <w:br/>
            </w:r>
            <w:r>
              <w:rPr>
                <w:rFonts w:ascii="Times New Roman"/>
                <w:b w:val="false"/>
                <w:i w:val="false"/>
                <w:color w:val="000000"/>
                <w:sz w:val="20"/>
              </w:rPr>
              <w:t>
- тағайындалуы, нөмірлері, нысаны, түсі мен өлшемдері;</w:t>
            </w:r>
            <w:r>
              <w:br/>
            </w:r>
            <w:r>
              <w:rPr>
                <w:rFonts w:ascii="Times New Roman"/>
                <w:b w:val="false"/>
                <w:i w:val="false"/>
                <w:color w:val="000000"/>
                <w:sz w:val="20"/>
              </w:rPr>
              <w:t>
- салу параметрлері;</w:t>
            </w:r>
            <w:r>
              <w:br/>
            </w:r>
            <w:r>
              <w:rPr>
                <w:rFonts w:ascii="Times New Roman"/>
                <w:b w:val="false"/>
                <w:i w:val="false"/>
                <w:color w:val="000000"/>
                <w:sz w:val="20"/>
              </w:rPr>
              <w:t>
- қолдану ережелері.</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және тік белгілер үшін жеке</w:t>
            </w:r>
            <w:r>
              <w:br/>
            </w: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1124-2003 6.2, 6.16, 6.17-тармақтар, А, Б және Г қосымшалар</w:t>
            </w:r>
            <w:r>
              <w:br/>
            </w:r>
            <w:r>
              <w:rPr>
                <w:rFonts w:ascii="Times New Roman"/>
                <w:b w:val="false"/>
                <w:i w:val="false"/>
                <w:color w:val="000000"/>
                <w:sz w:val="20"/>
              </w:rPr>
              <w:t>
ҚР СТ 1124-2003 6.3-6.11-тармақтар</w:t>
            </w:r>
            <w:r>
              <w:br/>
            </w:r>
            <w:r>
              <w:rPr>
                <w:rFonts w:ascii="Times New Roman"/>
                <w:b w:val="false"/>
                <w:i w:val="false"/>
                <w:color w:val="000000"/>
                <w:sz w:val="20"/>
              </w:rPr>
              <w:t>
ҚР СТ 1412-2010 6.1-6.3-тармақтар</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Көлденең таңбалау техникалық талаптарға сәйкес келеді ме?</w:t>
            </w:r>
            <w:r>
              <w:br/>
            </w:r>
            <w:r>
              <w:rPr>
                <w:rFonts w:ascii="Times New Roman"/>
                <w:b w:val="false"/>
                <w:i w:val="false"/>
                <w:color w:val="000000"/>
                <w:sz w:val="20"/>
              </w:rPr>
              <w:t>
- нақты түрі</w:t>
            </w:r>
            <w:r>
              <w:br/>
            </w:r>
            <w:r>
              <w:rPr>
                <w:rFonts w:ascii="Times New Roman"/>
                <w:b w:val="false"/>
                <w:i w:val="false"/>
                <w:color w:val="000000"/>
                <w:sz w:val="20"/>
              </w:rPr>
              <w:t>
- геометриялық өлшемдері;</w:t>
            </w:r>
            <w:r>
              <w:br/>
            </w:r>
            <w:r>
              <w:rPr>
                <w:rFonts w:ascii="Times New Roman"/>
                <w:b w:val="false"/>
                <w:i w:val="false"/>
                <w:color w:val="000000"/>
                <w:sz w:val="20"/>
              </w:rPr>
              <w:t>
- жоба қағидасынан ауытқуы;</w:t>
            </w:r>
            <w:r>
              <w:br/>
            </w:r>
            <w:r>
              <w:rPr>
                <w:rFonts w:ascii="Times New Roman"/>
                <w:b w:val="false"/>
                <w:i w:val="false"/>
                <w:color w:val="000000"/>
                <w:sz w:val="20"/>
              </w:rPr>
              <w:t>
- сызықтық өлшемдердің ауытқуы.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32952-2014 3.3-3.6-тармақтар</w:t>
            </w:r>
            <w:r>
              <w:br/>
            </w:r>
            <w:r>
              <w:rPr>
                <w:rFonts w:ascii="Times New Roman"/>
                <w:b w:val="false"/>
                <w:i w:val="false"/>
                <w:color w:val="000000"/>
                <w:sz w:val="20"/>
              </w:rPr>
              <w:t>
МЕМСТ 32953-2014 5.1-тармағы</w:t>
            </w:r>
            <w:r>
              <w:br/>
            </w:r>
            <w:r>
              <w:rPr>
                <w:rFonts w:ascii="Times New Roman"/>
                <w:b w:val="false"/>
                <w:i w:val="false"/>
                <w:color w:val="000000"/>
                <w:sz w:val="20"/>
              </w:rPr>
              <w:t>
ҚР СТ 1412-2010 6.2-тармағы</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Тік таңбалау техникалық талаптарға сәйкес келеді ме?</w:t>
            </w:r>
            <w:r>
              <w:br/>
            </w:r>
            <w:r>
              <w:rPr>
                <w:rFonts w:ascii="Times New Roman"/>
                <w:b w:val="false"/>
                <w:i w:val="false"/>
                <w:color w:val="000000"/>
                <w:sz w:val="20"/>
              </w:rPr>
              <w:t>
- нақты түрі</w:t>
            </w:r>
            <w:r>
              <w:br/>
            </w:r>
            <w:r>
              <w:rPr>
                <w:rFonts w:ascii="Times New Roman"/>
                <w:b w:val="false"/>
                <w:i w:val="false"/>
                <w:color w:val="000000"/>
                <w:sz w:val="20"/>
              </w:rPr>
              <w:t>
- геометриялық өлшемдері;</w:t>
            </w:r>
            <w:r>
              <w:br/>
            </w:r>
            <w:r>
              <w:rPr>
                <w:rFonts w:ascii="Times New Roman"/>
                <w:b w:val="false"/>
                <w:i w:val="false"/>
                <w:color w:val="000000"/>
                <w:sz w:val="20"/>
              </w:rPr>
              <w:t>
- қағидасынан ауытқуы.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32953-2014 5.2-тармағы</w:t>
            </w:r>
            <w:r>
              <w:br/>
            </w:r>
            <w:r>
              <w:rPr>
                <w:rFonts w:ascii="Times New Roman"/>
                <w:b w:val="false"/>
                <w:i w:val="false"/>
                <w:color w:val="000000"/>
                <w:sz w:val="20"/>
              </w:rPr>
              <w:t>
ҚР СТ 1412-2010 6.3-тармағы</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Көлденең және тік таңбалау талаптарға сәйкес келеді ме:</w:t>
            </w:r>
            <w:r>
              <w:br/>
            </w:r>
            <w:r>
              <w:rPr>
                <w:rFonts w:ascii="Times New Roman"/>
                <w:b w:val="false"/>
                <w:i w:val="false"/>
                <w:color w:val="000000"/>
                <w:sz w:val="20"/>
              </w:rPr>
              <w:t>
- түс координаталарының мәндері;</w:t>
            </w:r>
            <w:r>
              <w:br/>
            </w:r>
            <w:r>
              <w:rPr>
                <w:rFonts w:ascii="Times New Roman"/>
                <w:b w:val="false"/>
                <w:i w:val="false"/>
                <w:color w:val="000000"/>
                <w:sz w:val="20"/>
              </w:rPr>
              <w:t>
- күндізгі көрінімділіктің мәндері;</w:t>
            </w:r>
            <w:r>
              <w:br/>
            </w:r>
            <w:r>
              <w:rPr>
                <w:rFonts w:ascii="Times New Roman"/>
                <w:b w:val="false"/>
                <w:i w:val="false"/>
                <w:color w:val="000000"/>
                <w:sz w:val="20"/>
              </w:rPr>
              <w:t>
- жарық коэффициенті;</w:t>
            </w:r>
            <w:r>
              <w:br/>
            </w:r>
            <w:r>
              <w:rPr>
                <w:rFonts w:ascii="Times New Roman"/>
                <w:b w:val="false"/>
                <w:i w:val="false"/>
                <w:color w:val="000000"/>
                <w:sz w:val="20"/>
              </w:rPr>
              <w:t>
-  жарықты қайтаратын коэффициент;</w:t>
            </w:r>
            <w:r>
              <w:br/>
            </w:r>
            <w:r>
              <w:rPr>
                <w:rFonts w:ascii="Times New Roman"/>
                <w:b w:val="false"/>
                <w:i w:val="false"/>
                <w:color w:val="000000"/>
                <w:sz w:val="20"/>
              </w:rPr>
              <w:t>
- жарық шағылыстыратын коэффициент;</w:t>
            </w:r>
            <w:r>
              <w:br/>
            </w:r>
            <w:r>
              <w:rPr>
                <w:rFonts w:ascii="Times New Roman"/>
                <w:b w:val="false"/>
                <w:i w:val="false"/>
                <w:color w:val="000000"/>
                <w:sz w:val="20"/>
              </w:rPr>
              <w:t>
- ажырату коэффициенті.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және тік белгілер үшін жеке</w:t>
            </w:r>
            <w:r>
              <w:br/>
            </w: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32952-2014 3.7-3.13-тармақтар</w:t>
            </w:r>
            <w:r>
              <w:br/>
            </w:r>
            <w:r>
              <w:rPr>
                <w:rFonts w:ascii="Times New Roman"/>
                <w:b w:val="false"/>
                <w:i w:val="false"/>
                <w:color w:val="000000"/>
                <w:sz w:val="20"/>
              </w:rPr>
              <w:t>
ҚР СТ 1124-2003 6.15-тармақтар</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Ескі белгілер нормативтік талаптарға сәйкес келеді ме?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және тік белгілер үшін жеке</w:t>
            </w:r>
            <w:r>
              <w:br/>
            </w: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32952-2014 3.14-3.16-тармақтар</w:t>
            </w:r>
            <w:r>
              <w:br/>
            </w:r>
            <w:r>
              <w:rPr>
                <w:rFonts w:ascii="Times New Roman"/>
                <w:b w:val="false"/>
                <w:i w:val="false"/>
                <w:color w:val="000000"/>
                <w:sz w:val="20"/>
              </w:rPr>
              <w:t>
МЕМСТ 32953-2014 5.2.10-тармақтар</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Жол белгілерінің (тік және жазықтық) материалдары нормативтік талаптарға сәйкес келеді ме?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32830-2014 және МЕМСТ 32953-2014 5.1.2- 5.2.2, 5.2.10-тармақтар</w:t>
            </w: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Шу жолақтары нормативтік талаптарға сәйкес келеді ме?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33025-2014</w:t>
            </w:r>
            <w:r>
              <w:br/>
            </w:r>
            <w:r>
              <w:rPr>
                <w:rFonts w:ascii="Times New Roman"/>
                <w:b w:val="false"/>
                <w:i w:val="false"/>
                <w:color w:val="000000"/>
                <w:sz w:val="20"/>
              </w:rPr>
              <w:t>
МЕМСТ 33151-2014 4.3.2-тармақ</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Аймақтық таңба түсірілген бе?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Көлік ағындарын бөлуге арналған таңбалар түсірілген бе?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Белгілер мен таңбалар арасында қайшылықтар бар ма (RSD-SE6)?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талдап тексеру</w:t>
            </w:r>
            <w:r>
              <w:br/>
            </w:r>
            <w:r>
              <w:rPr>
                <w:rFonts w:ascii="Times New Roman"/>
                <w:b w:val="false"/>
                <w:i w:val="false"/>
                <w:color w:val="000000"/>
                <w:sz w:val="20"/>
              </w:rPr>
              <w:t>
B) Жоқ</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Барлық кіреберістердегі жол қиылыстары толығымен көрініп және айырып танылады ма және белгі мен таңба анық, қос мәнді емес пе?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Күшейтілген таңба арқылы жол беру белгісі қарастырылған ба?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Таңба көзбен көріп танылады ма?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Жаяу жүргінші жолдардағы таңбалар түсінікті ме? Белгілеу жол белгілерін жеткілікті толықтырады ма?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Күтілетін жағдайларда (күн, түн, жаңбыр, құрғақ ауа, тұман, күн бату мен күн ату) таңбалау тиімді ма?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8.2.3 </w:t>
      </w:r>
      <w:r>
        <w:rPr>
          <w:rFonts w:ascii="Times New Roman"/>
          <w:b/>
          <w:i w:val="false"/>
          <w:color w:val="000000"/>
          <w:sz w:val="28"/>
        </w:rPr>
        <w:t>Апаттылықтың дербес коэффициенттерін анықтау</w:t>
      </w:r>
      <w:r>
        <w:br/>
      </w:r>
      <w:r>
        <w:rPr>
          <w:rFonts w:ascii="Times New Roman"/>
          <w:b w:val="false"/>
          <w:i w:val="false"/>
          <w:color w:val="000000"/>
          <w:sz w:val="28"/>
        </w:rPr>
        <w:t xml:space="preserve">
      1 Апаттылықтың  </w:t>
      </w:r>
      <w:r>
        <w:rPr>
          <w:rFonts w:ascii="Times New Roman"/>
          <w:b w:val="false"/>
          <w:i/>
          <w:color w:val="000000"/>
          <w:sz w:val="28"/>
        </w:rPr>
        <w:t>К</w:t>
      </w:r>
      <w:r>
        <w:rPr>
          <w:rFonts w:ascii="Times New Roman"/>
          <w:b w:val="false"/>
          <w:i w:val="false"/>
          <w:color w:val="000000"/>
          <w:vertAlign w:val="subscript"/>
        </w:rPr>
        <w:t>33-37</w:t>
      </w:r>
      <w:r>
        <w:rPr>
          <w:rFonts w:ascii="Times New Roman"/>
          <w:b w:val="false"/>
          <w:i w:val="false"/>
          <w:color w:val="000000"/>
          <w:sz w:val="28"/>
        </w:rPr>
        <w:t xml:space="preserve"> дербес коэффициентінің мәндері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0"/>
        <w:gridCol w:w="3801"/>
        <w:gridCol w:w="3809"/>
      </w:tblGrid>
      <w:tr>
        <w:trPr>
          <w:trHeight w:val="30" w:hRule="atLeast"/>
        </w:trPr>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белгілеуінің құрылғысы</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К33 ескі таңбаны жою</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К34 аймақтық таңбаның болуы</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К35  өстік таңбаның болуы</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К36  қозғалысты жолақтарының бөліну таңбасының болуы</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К37 белгілер мен таңбалар арасындағы қайшылықтар</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тек  көп жолақты қозғалыс үшін  К36 қозғалысты жолақтарының бөліну таңбасының болуы. Екінші жолақты қозғалысқа 1,0 қабылданады</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8.2.4 Жағдайды түзету бойынша ықтимал шаралар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744"/>
        <w:gridCol w:w="10207"/>
      </w:tblGrid>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түзету бойынша шара мен шығындар көлемі</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Аппаттықты төмендету ықтималы</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 таңбаларын жетілдіру:</w:t>
            </w:r>
          </w:p>
          <w:p>
            <w:pPr>
              <w:spacing w:after="20"/>
              <w:ind w:left="20"/>
              <w:jc w:val="both"/>
            </w:pPr>
            <w:r>
              <w:rPr>
                <w:rFonts w:ascii="Times New Roman"/>
                <w:b w:val="false"/>
                <w:i w:val="false"/>
                <w:color w:val="000000"/>
                <w:sz w:val="20"/>
              </w:rPr>
              <w:t>
1.1 Таңбалауда жарық шағылыстыратын шыны түйіршіктерін пайдалану ($)</w:t>
            </w:r>
          </w:p>
          <w:p>
            <w:pPr>
              <w:spacing w:after="20"/>
              <w:ind w:left="20"/>
              <w:jc w:val="both"/>
            </w:pPr>
            <w:r>
              <w:rPr>
                <w:rFonts w:ascii="Times New Roman"/>
                <w:b w:val="false"/>
                <w:i w:val="false"/>
                <w:color w:val="000000"/>
                <w:sz w:val="20"/>
              </w:rPr>
              <w:t>
1.2 Таңбалауда берік материалды (суық пластик, термопластик, текстурленген ленталар) пайдалану ($$/$)</w:t>
            </w:r>
          </w:p>
          <w:p>
            <w:pPr>
              <w:spacing w:after="20"/>
              <w:ind w:left="20"/>
              <w:jc w:val="both"/>
            </w:pPr>
            <w:r>
              <w:rPr>
                <w:rFonts w:ascii="Times New Roman"/>
                <w:b w:val="false"/>
                <w:i w:val="false"/>
                <w:color w:val="000000"/>
                <w:sz w:val="20"/>
              </w:rPr>
              <w:t>
1.3 Жол бұрылысын көрсететін жарық шағылыстырғыштар ($)</w:t>
            </w:r>
          </w:p>
          <w:p>
            <w:pPr>
              <w:spacing w:after="20"/>
              <w:ind w:left="20"/>
              <w:jc w:val="both"/>
            </w:pPr>
            <w:r>
              <w:rPr>
                <w:rFonts w:ascii="Times New Roman"/>
                <w:b w:val="false"/>
                <w:i w:val="false"/>
                <w:color w:val="000000"/>
                <w:sz w:val="20"/>
              </w:rPr>
              <w:t xml:space="preserve">
1.4 Жарық шағылыстыратын жол маркерлері/тікендер ($) </w:t>
            </w:r>
          </w:p>
          <w:p>
            <w:pPr>
              <w:spacing w:after="20"/>
              <w:ind w:left="20"/>
              <w:jc w:val="both"/>
            </w:pPr>
            <w:r>
              <w:rPr>
                <w:rFonts w:ascii="Times New Roman"/>
                <w:b w:val="false"/>
                <w:i w:val="false"/>
                <w:color w:val="000000"/>
                <w:sz w:val="20"/>
              </w:rPr>
              <w:t>
1.5 Дыбыстық ленталар, аймақтық кедір-бұдыр сызықтар, жарық шағылыстыратын жолдың шығыңқы жерлері ($)</w:t>
            </w:r>
          </w:p>
          <w:p>
            <w:pPr>
              <w:spacing w:after="20"/>
              <w:ind w:left="20"/>
              <w:jc w:val="both"/>
            </w:pPr>
            <w:r>
              <w:rPr>
                <w:rFonts w:ascii="Times New Roman"/>
                <w:b w:val="false"/>
                <w:i w:val="false"/>
                <w:color w:val="000000"/>
                <w:sz w:val="20"/>
              </w:rPr>
              <w:t>
1.6 Мектеп аймақтары, қауіпті телімдер және т.б. арналған ерекше таңбалар ($)</w:t>
            </w:r>
          </w:p>
          <w:p>
            <w:pPr>
              <w:spacing w:after="20"/>
              <w:ind w:left="20"/>
              <w:jc w:val="both"/>
            </w:pPr>
            <w:r>
              <w:rPr>
                <w:rFonts w:ascii="Times New Roman"/>
                <w:b w:val="false"/>
                <w:i w:val="false"/>
                <w:color w:val="000000"/>
                <w:sz w:val="20"/>
              </w:rPr>
              <w:t>
1.7 Жол жамылғысында жол белгілерін қайталайтын таңба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 – 7 %</w:t>
            </w:r>
          </w:p>
          <w:p>
            <w:pPr>
              <w:spacing w:after="20"/>
              <w:ind w:left="20"/>
              <w:jc w:val="both"/>
            </w:pPr>
            <w:r>
              <w:rPr>
                <w:rFonts w:ascii="Times New Roman"/>
                <w:b w:val="false"/>
                <w:i w:val="false"/>
                <w:color w:val="000000"/>
                <w:sz w:val="20"/>
              </w:rPr>
              <w:t>
8 – 21 %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17 – 45 %</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736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4673600" cy="2565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Жол жамылғысының әр түрлі түстері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13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6413500" cy="316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түзету бойынша шара мен шығындар көлемі</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Аппаттықты төмендету ықтималы</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 таңбаларын күту</w:t>
            </w:r>
          </w:p>
          <w:p>
            <w:pPr>
              <w:spacing w:after="20"/>
              <w:ind w:left="20"/>
              <w:jc w:val="both"/>
            </w:pPr>
            <w:r>
              <w:rPr>
                <w:rFonts w:ascii="Times New Roman"/>
                <w:b w:val="false"/>
                <w:i w:val="false"/>
                <w:color w:val="000000"/>
                <w:sz w:val="20"/>
              </w:rPr>
              <w:t>
2.1 Таңбалауды қайтадан жүргізу ($)</w:t>
            </w:r>
          </w:p>
          <w:p>
            <w:pPr>
              <w:spacing w:after="20"/>
              <w:ind w:left="20"/>
              <w:jc w:val="both"/>
            </w:pPr>
            <w:r>
              <w:rPr>
                <w:rFonts w:ascii="Times New Roman"/>
                <w:b w:val="false"/>
                <w:i w:val="false"/>
                <w:color w:val="000000"/>
                <w:sz w:val="20"/>
              </w:rPr>
              <w:t>
2.2 Таңбаларды тазалау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594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5359400" cy="302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 xml:space="preserve"> жолдың сипаттамасы</w:t>
      </w:r>
      <w:r>
        <w:rPr>
          <w:rFonts w:ascii="Times New Roman"/>
          <w:b w:val="false"/>
          <w:i w:val="false"/>
          <w:color w:val="000000"/>
          <w:sz w:val="28"/>
        </w:rPr>
        <w:t>: ЖОЛДЫҢ БЕЛГІЛЕРІ, ТАҢБАЛАР МЕН ЖАРЫҚТАНДЫРУ</w:t>
      </w:r>
      <w:r>
        <w:br/>
      </w: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 бағаланатын параметр</w:t>
      </w:r>
      <w:r>
        <w:rPr>
          <w:rFonts w:ascii="Times New Roman"/>
          <w:b/>
          <w:i w:val="false"/>
          <w:color w:val="000000"/>
          <w:sz w:val="28"/>
        </w:rPr>
        <w:t>:</w:t>
      </w:r>
      <w:r>
        <w:rPr>
          <w:rFonts w:ascii="Times New Roman"/>
          <w:b w:val="false"/>
          <w:i w:val="false"/>
          <w:color w:val="000000"/>
          <w:sz w:val="28"/>
        </w:rPr>
        <w:t xml:space="preserve"> Жарықтандыру</w:t>
      </w:r>
      <w:r>
        <w:br/>
      </w:r>
      <w:r>
        <w:rPr>
          <w:rFonts w:ascii="Times New Roman"/>
          <w:b w:val="false"/>
          <w:i w:val="false"/>
          <w:color w:val="000000"/>
          <w:sz w:val="28"/>
        </w:rPr>
        <w:t xml:space="preserve">
      </w:t>
      </w:r>
      <w:r>
        <w:rPr>
          <w:rFonts w:ascii="Times New Roman"/>
          <w:b/>
          <w:i w:val="false"/>
          <w:color w:val="000000"/>
          <w:sz w:val="28"/>
        </w:rPr>
        <w:t xml:space="preserve">8.3.1 </w:t>
      </w:r>
      <w:r>
        <w:rPr>
          <w:rFonts w:ascii="Times New Roman"/>
          <w:b/>
          <w:i w:val="false"/>
          <w:color w:val="000000"/>
          <w:sz w:val="28"/>
        </w:rPr>
        <w:t>Мәселенің тұжырымдамалық ерекшеліктері</w:t>
      </w:r>
      <w:r>
        <w:rPr>
          <w:rFonts w:ascii="Times New Roman"/>
          <w:b/>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6"/>
        <w:gridCol w:w="8654"/>
      </w:tblGrid>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 сипаттау</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мекенді аймақтар арқылы өтетін түңгі уақытта жолдарда ЖКО саны тиісті жол/көшеде жарықтандыруды орнатуларының нәтижесінде едәуір түрде төмен болуы мүмкін. Бұл әсіресе жаяу жүргіншілер, велосипедшілердің көп жиналған орындарында маңызды немесе басқа да нашар жарықтандырылған жол қозғалыс қатысушылары, мысалы, жануарлар. </w:t>
            </w:r>
            <w:r>
              <w:br/>
            </w:r>
            <w:r>
              <w:rPr>
                <w:rFonts w:ascii="Times New Roman"/>
                <w:b w:val="false"/>
                <w:i w:val="false"/>
                <w:color w:val="000000"/>
                <w:sz w:val="20"/>
              </w:rPr>
              <w:t>
 Жарықтандыратын аспаптар, жолдың үстін біркелкі жарықтандыруды қамтамасыз ету, жол қозғалысының (көліктік құралдар мен жаяу жүргіншілер) барлық қатысушыларын көрінетіндей етіп жасау және оларды көлеңкеде жасырын қылып қалдырмау қажет. Жарықтандыратын жүйелер жарықтандырудың оңтайлы сапасы мен қарқындылығын қамтамасыз ету мақсатында, жол үстінің жарық</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387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4838700" cy="2108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 сипаттау</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Мысал </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шағылыстыратын қасиеттеріне сәйкес әзірленуі қажет.</w:t>
            </w:r>
            <w:r>
              <w:br/>
            </w:r>
            <w:r>
              <w:rPr>
                <w:rFonts w:ascii="Times New Roman"/>
                <w:b w:val="false"/>
                <w:i w:val="false"/>
                <w:color w:val="000000"/>
                <w:sz w:val="20"/>
              </w:rPr>
              <w:t>
Жарық беттері қараға қарағанда бейнелердің жақсы көрінімділігін қамтамасыз етеді. Егер қаржылық мүмкіндіктер шектелген болса, онда тым болмаса, ең маңызды маршруттармен қауіпті телімдердің, жүргіншілердің үлкен ағыны бар жол қиылыстары немесе жаяу жүргінші жолдар сияқты осындай маршруттарда, жарықтандыруды қамтамасыз ету үшін шаралар қолдану қажет.</w:t>
            </w:r>
            <w:r>
              <w:br/>
            </w:r>
            <w:r>
              <w:rPr>
                <w:rFonts w:ascii="Times New Roman"/>
                <w:b w:val="false"/>
                <w:i w:val="false"/>
                <w:color w:val="000000"/>
                <w:sz w:val="20"/>
              </w:rPr>
              <w:t>
Шамды бағаналардың орналасуларына мұқият назар аудару қажет, себебі олар өзімен жолдан шығып кеткен жағдайда автокөліктер үшін қауіпті болуы мүмкін, және мүмкіндігінше сыңғыш бағаналарды орнатқан жөн. Маңызды телімдерде бағана көрінімділік үшін, заттық кедергі жасап тұруы мүмкін.</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036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403600" cy="152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4036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403600" cy="153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8"/>
        <w:gridCol w:w="2934"/>
        <w:gridCol w:w="2469"/>
        <w:gridCol w:w="2125"/>
        <w:gridCol w:w="23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Жол-көлік оқиғаларының типтік түрлері</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117600" cy="1016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358900" cy="1092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65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965200" cy="88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9652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066800" cy="977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Кем дегенде екі АКҚ — маңдайлық соқтығысу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Жаяу жүргінші жолды тыйым салынған жерде өтуде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2.3)Бұрылысқа кіріп келе жатқан, бір АКҚ-ның қатысуымен болған ЖКО — жолдың басқа жағына өтіп кету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Жаяу жүргінші жол үстінде</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Кем дегенде екі АКҚ бір бағыт — артынан келіп соғу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8.3.2 </w:t>
      </w:r>
      <w:r>
        <w:rPr>
          <w:rFonts w:ascii="Times New Roman"/>
          <w:b/>
          <w:i w:val="false"/>
          <w:color w:val="000000"/>
          <w:sz w:val="28"/>
        </w:rPr>
        <w:t>Күрделі сұрақтың егжей-тегжейі</w:t>
      </w:r>
      <w:r>
        <w:rPr>
          <w:rFonts w:ascii="Times New Roman"/>
          <w:b/>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7"/>
        <w:gridCol w:w="1950"/>
        <w:gridCol w:w="7213"/>
      </w:tblGrid>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Жергілікті телімде жасанды тұрақты жарықтандыру қарастырылған ба?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Жасанды тұрақты жарықтандыру нормативтік талаптарға сәйкес келеді ме? Осы жарықтылық жеткілікті ме?</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себептерді талдап тексеру</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ҚНжЕР 3.03-09-2006</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0"/>
              </w:rPr>
              <w:t>10.2-тармақ</w:t>
            </w:r>
          </w:p>
          <w:p>
            <w:pPr>
              <w:spacing w:after="20"/>
              <w:ind w:left="20"/>
              <w:jc w:val="both"/>
            </w:pPr>
            <w:r>
              <w:rPr>
                <w:rFonts w:ascii="Times New Roman"/>
                <w:b w:val="false"/>
                <w:i w:val="false"/>
                <w:color w:val="000000"/>
                <w:sz w:val="20"/>
              </w:rPr>
              <w:t xml:space="preserve">
ҚР СТ 2068-2010 4.6.1.1-4.6.1.3-тармақтар  </w:t>
            </w:r>
          </w:p>
          <w:p>
            <w:pPr>
              <w:spacing w:after="20"/>
              <w:ind w:left="20"/>
              <w:jc w:val="both"/>
            </w:pPr>
            <w:r>
              <w:rPr>
                <w:rFonts w:ascii="Times New Roman"/>
                <w:b w:val="false"/>
                <w:i w:val="false"/>
                <w:color w:val="000000"/>
                <w:sz w:val="20"/>
              </w:rPr>
              <w:t>
МЕМСТ 33151-2014 4.6.2-тармақ</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Жарықтандыру тіректері нормативтік талаптарға сәйкес келеді ме?</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талдап тексеру</w:t>
            </w:r>
          </w:p>
          <w:p>
            <w:pPr>
              <w:spacing w:after="20"/>
              <w:ind w:left="20"/>
              <w:jc w:val="both"/>
            </w:pPr>
            <w:r>
              <w:rPr>
                <w:rFonts w:ascii="Times New Roman"/>
                <w:b w:val="false"/>
                <w:i w:val="false"/>
                <w:color w:val="000000"/>
                <w:sz w:val="20"/>
              </w:rPr>
              <w:t>
B) Жоқ</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32947-2014</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Жарықтандыру тіректері нормативтік талаптарға сәйкес орнатылған ба? Сенімді қорғалған ба?</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себептерді талдап тексеру</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ҚНжЕР 3.03-09-2006</w:t>
            </w:r>
            <w:r>
              <w:rPr>
                <w:rFonts w:ascii="Times New Roman"/>
                <w:b w:val="false"/>
                <w:i w:val="false"/>
                <w:color w:val="000000"/>
                <w:vertAlign w:val="superscript"/>
              </w:rPr>
              <w:t xml:space="preserve">* </w:t>
            </w:r>
            <w:r>
              <w:rPr>
                <w:rFonts w:ascii="Times New Roman"/>
                <w:b w:val="false"/>
                <w:i w:val="false"/>
                <w:color w:val="000000"/>
                <w:sz w:val="20"/>
              </w:rPr>
              <w:t>10.4-тармақ</w:t>
            </w:r>
          </w:p>
          <w:p>
            <w:pPr>
              <w:spacing w:after="20"/>
              <w:ind w:left="20"/>
              <w:jc w:val="both"/>
            </w:pPr>
            <w:r>
              <w:rPr>
                <w:rFonts w:ascii="Times New Roman"/>
                <w:b w:val="false"/>
                <w:i w:val="false"/>
                <w:color w:val="000000"/>
                <w:sz w:val="20"/>
              </w:rPr>
              <w:t>
ҚР СТ 2068-2010 4.6.1.10- 4.6.1.12-тармақтар</w:t>
            </w:r>
          </w:p>
          <w:p>
            <w:pPr>
              <w:spacing w:after="20"/>
              <w:ind w:left="20"/>
              <w:jc w:val="both"/>
            </w:pPr>
            <w:r>
              <w:rPr>
                <w:rFonts w:ascii="Times New Roman"/>
                <w:b w:val="false"/>
                <w:i w:val="false"/>
                <w:color w:val="000000"/>
                <w:sz w:val="20"/>
              </w:rPr>
              <w:t>
МЕМСТ 33176-2014 4.2-4.4-тармақтар</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Жарықтандырылған жолдың жергілікті телімінде жүру бөлігі жамылғысының көлденең жарықтылығы мен оның біркелкілігі нормативтік талаптарға сәйкес келеді 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себептерді талдап тексеру</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2068-2010 4.6.1.4- 4.6.1.6-тармақтар</w:t>
            </w:r>
          </w:p>
          <w:p>
            <w:pPr>
              <w:spacing w:after="20"/>
              <w:ind w:left="20"/>
              <w:jc w:val="both"/>
            </w:pPr>
            <w:r>
              <w:rPr>
                <w:rFonts w:ascii="Times New Roman"/>
                <w:b w:val="false"/>
                <w:i w:val="false"/>
                <w:color w:val="000000"/>
                <w:sz w:val="20"/>
              </w:rPr>
              <w:t>
МЕМСТ 33176-2014 4.2-4.4-тармақтар</w:t>
            </w:r>
          </w:p>
          <w:p>
            <w:pPr>
              <w:spacing w:after="20"/>
              <w:ind w:left="20"/>
              <w:jc w:val="both"/>
            </w:pPr>
            <w:r>
              <w:rPr>
                <w:rFonts w:ascii="Times New Roman"/>
                <w:b w:val="false"/>
                <w:i w:val="false"/>
                <w:color w:val="000000"/>
                <w:sz w:val="20"/>
              </w:rPr>
              <w:t xml:space="preserve">
МЕМСТ 33176-2014 4.1, 4.6-тармақтар  </w:t>
            </w:r>
          </w:p>
          <w:p>
            <w:pPr>
              <w:spacing w:after="20"/>
              <w:ind w:left="20"/>
              <w:jc w:val="both"/>
            </w:pPr>
            <w:r>
              <w:rPr>
                <w:rFonts w:ascii="Times New Roman"/>
                <w:b w:val="false"/>
                <w:i w:val="false"/>
                <w:color w:val="000000"/>
                <w:sz w:val="20"/>
              </w:rPr>
              <w:t>
МЕМСТ 33175-2014</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Қолданыстағы жолда жарықтылық састыруға әкеледі ме және бағдаршамның сары сигналы ретінде қабылданады ма?</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талдап тексеру B) Жоқ</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Жаяужолдар мен жаяу жүргінші жолдардың жарықтылығы жарықтылықтың қажетті парметрлеріне сәйкес келеді ме?</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себептерді талдап тексеру</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33176-2014 4.5-тармақ</w:t>
            </w:r>
          </w:p>
          <w:p>
            <w:pPr>
              <w:spacing w:after="20"/>
              <w:ind w:left="20"/>
              <w:jc w:val="both"/>
            </w:pPr>
            <w:r>
              <w:rPr>
                <w:rFonts w:ascii="Times New Roman"/>
                <w:b w:val="false"/>
                <w:i w:val="false"/>
                <w:color w:val="000000"/>
                <w:sz w:val="20"/>
              </w:rPr>
              <w:t>
ҚР СТ 2068-2010 4.6.1.8- 4.6.1.9-тармақтар</w:t>
            </w:r>
          </w:p>
          <w:p>
            <w:pPr>
              <w:spacing w:after="20"/>
              <w:ind w:left="20"/>
              <w:jc w:val="both"/>
            </w:pPr>
            <w:r>
              <w:rPr>
                <w:rFonts w:ascii="Times New Roman"/>
                <w:b w:val="false"/>
                <w:i w:val="false"/>
                <w:color w:val="000000"/>
                <w:sz w:val="20"/>
              </w:rPr>
              <w:t>
МЕМСТ 33175-2014</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Жарықтандыруды жаяу жүргінші жолдар анық көрінетіндей етіп өзгерту қажет пе?</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талдап тексеру</w:t>
            </w:r>
          </w:p>
          <w:p>
            <w:pPr>
              <w:spacing w:after="20"/>
              <w:ind w:left="20"/>
              <w:jc w:val="both"/>
            </w:pPr>
            <w:r>
              <w:rPr>
                <w:rFonts w:ascii="Times New Roman"/>
                <w:b w:val="false"/>
                <w:i w:val="false"/>
                <w:color w:val="000000"/>
                <w:sz w:val="20"/>
              </w:rPr>
              <w:t>
B) Жоқ</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Жерасты және жерүсті жаяу жүргінші жолдарда жарықтылық  жарықтылықтың қажетті параметрлеріне сәйкес келеді ме?</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себептерді талдап тексеру</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33176-2014 4.10-тармақ</w:t>
            </w:r>
          </w:p>
          <w:p>
            <w:pPr>
              <w:spacing w:after="20"/>
              <w:ind w:left="20"/>
              <w:jc w:val="both"/>
            </w:pPr>
            <w:r>
              <w:rPr>
                <w:rFonts w:ascii="Times New Roman"/>
                <w:b w:val="false"/>
                <w:i w:val="false"/>
                <w:color w:val="000000"/>
                <w:sz w:val="20"/>
              </w:rPr>
              <w:t>
МЕМСТ 33175-2014</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Автобуст аялдамаларында жарықтылық қажетті параметрлерге сәйкес келеді ме?</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себептерді талдап тексеру</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2068-2010 4.6.1.7-тармақ</w:t>
            </w:r>
          </w:p>
          <w:p>
            <w:pPr>
              <w:spacing w:after="20"/>
              <w:ind w:left="20"/>
              <w:jc w:val="both"/>
            </w:pPr>
            <w:r>
              <w:rPr>
                <w:rFonts w:ascii="Times New Roman"/>
                <w:b w:val="false"/>
                <w:i w:val="false"/>
                <w:color w:val="000000"/>
                <w:sz w:val="20"/>
              </w:rPr>
              <w:t xml:space="preserve">
МЕМСТ 33176-2014 4.8-тармақ, </w:t>
            </w:r>
            <w:r>
              <w:br/>
            </w:r>
            <w:r>
              <w:rPr>
                <w:rFonts w:ascii="Times New Roman"/>
                <w:b w:val="false"/>
                <w:i w:val="false"/>
                <w:color w:val="000000"/>
                <w:sz w:val="20"/>
              </w:rPr>
              <w:t xml:space="preserve">   МЕМСТ 33175-2014</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Жол және жол жанындағы қызмет нысаналарында жарықтылық жарықтылықтың қажетті параметрлеріне сәйкес келеді ме?</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себептерді талдап тексеру</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33176-2014 4.7-тармақ</w:t>
            </w:r>
          </w:p>
          <w:p>
            <w:pPr>
              <w:spacing w:after="20"/>
              <w:ind w:left="20"/>
              <w:jc w:val="both"/>
            </w:pPr>
            <w:r>
              <w:rPr>
                <w:rFonts w:ascii="Times New Roman"/>
                <w:b w:val="false"/>
                <w:i w:val="false"/>
                <w:color w:val="000000"/>
                <w:sz w:val="20"/>
              </w:rPr>
              <w:t>
МЕМСТ 33175-2014</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Жарықтылықтың тұрақты құралдары жол белгілерін немесе жол төсемдерін анықтауда мәселе тудырады ма?</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талдап тексеру B) Жоқ</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8.3.3 Апаттылықтың дербес коэффициенттерін анықтау</w:t>
      </w:r>
      <w:r>
        <w:br/>
      </w:r>
      <w:r>
        <w:rPr>
          <w:rFonts w:ascii="Times New Roman"/>
          <w:b w:val="false"/>
          <w:i w:val="false"/>
          <w:color w:val="000000"/>
          <w:sz w:val="28"/>
        </w:rPr>
        <w:t xml:space="preserve">
      </w:t>
      </w:r>
      <w:r>
        <w:br/>
      </w:r>
      <w:r>
        <w:rPr>
          <w:rFonts w:ascii="Times New Roman"/>
          <w:b w:val="false"/>
          <w:i w:val="false"/>
          <w:color w:val="000000"/>
          <w:sz w:val="28"/>
        </w:rPr>
        <w:t>
      1 Апаттылықтың К38 дербес коэффициенттерінің мәндері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2154"/>
        <w:gridCol w:w="2261"/>
        <w:gridCol w:w="2262"/>
        <w:gridCol w:w="2810"/>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тұрақты жарықтылығы бар телімдерде жүру бөлігін жарықтандыру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емес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К38</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нормалар бойынша жарықтылық қажеттілігі жоқ болса 1,0 қабылданады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8.3.4 Жағдайды</w:t>
      </w:r>
      <w:r>
        <w:rPr>
          <w:rFonts w:ascii="Times New Roman"/>
          <w:b/>
          <w:i w:val="false"/>
          <w:color w:val="000000"/>
          <w:sz w:val="28"/>
        </w:rPr>
        <w:t xml:space="preserve"> түзету бойынша ықтимал 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2"/>
        <w:gridCol w:w="1758"/>
        <w:gridCol w:w="7900"/>
      </w:tblGrid>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Жағдайды түзету бойынша шара және шығындар көлемі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Аппаттылықты төмендету ықтималы</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Қосымша жарықтылықты қажетті жерлерге орнату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74 %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528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352800" cy="147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Жарықтылықтың біркелкі сипатын қамтамасыз ету (Қолданыстағы жарықтылықтың сапасын арттыру)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20 %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528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352800" cy="163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Көліктен және керісінше шамдарды қорғау үшін, қоршауларды орнату ($$)</w:t>
            </w:r>
            <w:r>
              <w:br/>
            </w: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18 %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528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352800" cy="177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жолдың сипаттамасы</w:t>
      </w:r>
      <w:r>
        <w:rPr>
          <w:rFonts w:ascii="Times New Roman"/>
          <w:b w:val="false"/>
          <w:i w:val="false"/>
          <w:color w:val="000000"/>
          <w:sz w:val="28"/>
        </w:rPr>
        <w:t>: ЖОЛ ЖИЕГІНДЕГІ ЖОЛАҚ ЖӘНЕ ҚАУІПСІЗДІКТІ ҚАМТАМАСЫЗ ЕТУДІҢ БЕЙТАРАП ҚҰРАЛДАРЫ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бағаланатын параметр:</w:t>
      </w:r>
      <w:r>
        <w:rPr>
          <w:rFonts w:ascii="Times New Roman"/>
          <w:b w:val="false"/>
          <w:i w:val="false"/>
          <w:color w:val="000000"/>
          <w:sz w:val="28"/>
        </w:rPr>
        <w:t xml:space="preserve"> Жол жиегіндегі жолақта жатқан кедергілер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9.1.1 </w:t>
      </w:r>
      <w:r>
        <w:rPr>
          <w:rFonts w:ascii="Times New Roman"/>
          <w:b/>
          <w:i w:val="false"/>
          <w:color w:val="000000"/>
          <w:sz w:val="28"/>
        </w:rPr>
        <w:t>Мәселенің тұжырымдамалық ерекшеліктері</w:t>
      </w:r>
      <w:r>
        <w:rPr>
          <w:rFonts w:ascii="Times New Roman"/>
          <w:b/>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7"/>
        <w:gridCol w:w="1560"/>
        <w:gridCol w:w="520"/>
        <w:gridCol w:w="1987"/>
        <w:gridCol w:w="2080"/>
        <w:gridCol w:w="16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 сипаттау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жиегіндегі жолақтағы, көше жабдықтарындағы  (мысалы, жол белгілері мен шам бағаналары, жарнама тақталары мен ағаштар), жарнама қалқандарындағы және ағаштардағы кедергілер қауіпсіздік тұрғысынан екі түрлі салдарға ие. Біріншіден — бұл соқтығысудың әлеуетті қауіптілігі, ал екіншіден — бұл көрінімділік үшін кедергілердің туындауы.</w:t>
            </w:r>
          </w:p>
          <w:p>
            <w:pPr>
              <w:spacing w:after="20"/>
              <w:ind w:left="20"/>
              <w:jc w:val="both"/>
            </w:pPr>
            <w:r>
              <w:rPr>
                <w:rFonts w:ascii="Times New Roman"/>
                <w:b w:val="false"/>
                <w:i w:val="false"/>
                <w:color w:val="000000"/>
                <w:sz w:val="20"/>
              </w:rPr>
              <w:t>
Көрінімділіктің шолуы тек жүргізушіге ғана емес, сонымен қатар жолдың басқа да пайдаланушыларына маңызды. Егер көрінімділік ағаштармен бөгелген болса, онда жаяу жүргінші дұрыс шешім қабылдамауы мүмкін.</w:t>
            </w:r>
          </w:p>
          <w:p>
            <w:pPr>
              <w:spacing w:after="20"/>
              <w:ind w:left="20"/>
              <w:jc w:val="both"/>
            </w:pPr>
            <w:r>
              <w:rPr>
                <w:rFonts w:ascii="Times New Roman"/>
                <w:b w:val="false"/>
                <w:i w:val="false"/>
                <w:color w:val="000000"/>
                <w:sz w:val="20"/>
              </w:rPr>
              <w:t>
Жол бойында нысаналарды орнатуға үлкен назар аудару қажет, себебі олар көрінімділікті шектеулері мүмкін, ЖКО-на әкелуі мүмкін немесе жазатайым оқиғалардың ауырлық дәрежесін арттыруы мүмкін.</w:t>
            </w:r>
          </w:p>
          <w:p>
            <w:pPr>
              <w:spacing w:after="20"/>
              <w:ind w:left="20"/>
              <w:jc w:val="both"/>
            </w:pPr>
            <w:r>
              <w:rPr>
                <w:rFonts w:ascii="Times New Roman"/>
                <w:b w:val="false"/>
                <w:i w:val="false"/>
                <w:color w:val="000000"/>
                <w:sz w:val="20"/>
              </w:rPr>
              <w:t xml:space="preserve">
Жол жиегіндегі жолақтар – автомобиль жолдарының бөлінген алқабында жанасатын жер телімдері, олардың шекараларында көлік және адамдардың  қозғалыс қауіпсіздігін қамтамасыз етуге арналған жерді пайдаланудың ерекше ережелері орнатылады; "Автомобиль жолдары туралы" ҚРЗ 1-бап 1-тармақ </w:t>
            </w:r>
            <w:r>
              <w:br/>
            </w:r>
            <w:r>
              <w:rPr>
                <w:rFonts w:ascii="Times New Roman"/>
                <w:b w:val="false"/>
                <w:i w:val="false"/>
                <w:color w:val="000000"/>
                <w:sz w:val="20"/>
              </w:rPr>
              <w:t>14-тармақшасы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972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997200" cy="1536700"/>
                          </a:xfrm>
                          <a:prstGeom prst="rect">
                            <a:avLst/>
                          </a:prstGeom>
                        </pic:spPr>
                      </pic:pic>
                    </a:graphicData>
                  </a:graphic>
                </wp:inline>
              </w:drawing>
            </w:r>
          </w:p>
          <w:p>
            <w:pPr>
              <w:spacing w:after="20"/>
              <w:ind w:left="20"/>
              <w:jc w:val="both"/>
            </w:pPr>
            <w:r>
              <w:drawing>
                <wp:inline distT="0" distB="0" distL="0" distR="0">
                  <wp:extent cx="30988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0988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2004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200400" cy="1536700"/>
                          </a:xfrm>
                          <a:prstGeom prst="rect">
                            <a:avLst/>
                          </a:prstGeom>
                        </pic:spPr>
                      </pic:pic>
                    </a:graphicData>
                  </a:graphic>
                </wp:inline>
              </w:drawing>
            </w:r>
          </w:p>
          <w:p>
            <w:pPr>
              <w:spacing w:after="20"/>
              <w:ind w:left="20"/>
              <w:jc w:val="both"/>
            </w:pPr>
            <w:r>
              <w:drawing>
                <wp:inline distT="0" distB="0" distL="0" distR="0">
                  <wp:extent cx="30988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098800" cy="147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Жол-көліктік оқиғаларының типтік түрлері</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7620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1066800" cy="990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160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016000" cy="977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066800" cy="977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12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8128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Жол үстінде немесе жолда кедергі мен соқтығысқан бір АКҚ-ның қатысуымен болған ЖКО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Кедергі мен соқтығысқан бір АКҚ-ның қатысуымен болған ЖКО – басқа</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бір АКҚ-ның қатысуымен болған ЖКО – тура жолдан екі жақтың біріне шығып кету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Кем дегенде екі АКҚ – бір бағыт – артынан келіп соғу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Жаяу жүргінші жол бойында келе жатыр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9.1.2 </w:t>
      </w:r>
      <w:r>
        <w:rPr>
          <w:rFonts w:ascii="Times New Roman"/>
          <w:b/>
          <w:i w:val="false"/>
          <w:color w:val="000000"/>
          <w:sz w:val="28"/>
        </w:rPr>
        <w:t>Күрделі сұрақтың егжей-тегжейі</w:t>
      </w:r>
      <w:r>
        <w:rPr>
          <w:rFonts w:ascii="Times New Roman"/>
          <w:b/>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4"/>
        <w:gridCol w:w="1138"/>
        <w:gridCol w:w="6498"/>
      </w:tblGrid>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 бойындағы жолақтың ені берілген жолдың түріне орнатылған нормаларға сәйкес келе ме?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себептерді талдап тексеру</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17 шілдедегі № 245 "Автомобиль жолдары туралы" ҚР Заңының 8-баб, 2-тармағы</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Жолдың жол бойлық жолағында мекемелер мен құрылыстар бар ма?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талдап тексеру</w:t>
            </w:r>
          </w:p>
          <w:p>
            <w:pPr>
              <w:spacing w:after="20"/>
              <w:ind w:left="20"/>
              <w:jc w:val="both"/>
            </w:pPr>
            <w:r>
              <w:rPr>
                <w:rFonts w:ascii="Times New Roman"/>
                <w:b w:val="false"/>
                <w:i w:val="false"/>
                <w:color w:val="000000"/>
                <w:sz w:val="20"/>
              </w:rPr>
              <w:t>
B) Жоқ</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17 шілдедегі № 245 "Автомобиль жолдары туралы" ҚР Заңының 8-баб, 3-тармағы</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Жол бойындағы жолақта қозғалыс қауіпсіздігінің көрінімділігін қиындататын және нашарлайтын материалдар мен құрылымдардың қатталған орындары бар ма?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талдап тексеру</w:t>
            </w:r>
          </w:p>
          <w:p>
            <w:pPr>
              <w:spacing w:after="20"/>
              <w:ind w:left="20"/>
              <w:jc w:val="both"/>
            </w:pPr>
            <w:r>
              <w:rPr>
                <w:rFonts w:ascii="Times New Roman"/>
                <w:b w:val="false"/>
                <w:i w:val="false"/>
                <w:color w:val="000000"/>
                <w:sz w:val="20"/>
              </w:rPr>
              <w:t>
B) Жоқ</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17 шілдедегі № 245 "Автомобиль жолдары туралы" ҚР Заңының 23-баб, 1-тармағы</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Жолдың бұру жолағында қозғалыс ұйымына тікелей қатысы жоқ ақпарат бар ма?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талдап тексеру</w:t>
            </w:r>
          </w:p>
          <w:p>
            <w:pPr>
              <w:spacing w:after="20"/>
              <w:ind w:left="20"/>
              <w:jc w:val="both"/>
            </w:pPr>
            <w:r>
              <w:rPr>
                <w:rFonts w:ascii="Times New Roman"/>
                <w:b w:val="false"/>
                <w:i w:val="false"/>
                <w:color w:val="000000"/>
                <w:sz w:val="20"/>
              </w:rPr>
              <w:t>
B) Жоқ</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 3.03-01-2013 5.3.2-тармақ</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Шам бағаналары кедергі (болат және бетон құрылымдары) ретінде қарастырылуы қажет пе?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талдап тексеру</w:t>
            </w:r>
          </w:p>
          <w:p>
            <w:pPr>
              <w:spacing w:after="20"/>
              <w:ind w:left="20"/>
              <w:jc w:val="both"/>
            </w:pPr>
            <w:r>
              <w:rPr>
                <w:rFonts w:ascii="Times New Roman"/>
                <w:b w:val="false"/>
                <w:i w:val="false"/>
                <w:color w:val="000000"/>
                <w:sz w:val="20"/>
              </w:rPr>
              <w:t>
B) Жоқ</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Жарықтылық тіректері тиісті түрде қоршалған ба?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себептерді талдап тексеру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ЕР 218-20-02 7.13.11-тармақ</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Жауабы </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Бұрылыс жолағында жарнамаларды орналастыру заңнамалық және нормативтік талаптарға сәйкес келеді ме?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себептерді талдап тексеру</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17 шілдедегі № 245 "Автомобиль жолдары туралы" ҚР Заңының 10-бабы МЕМСТ 33027-2014</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Қауіпсіздік аймақтарының шектерінде қорғалмаған  жарнамалық тақталар немесе басқа да бекітілген кедергілер бар ма, олардың қасынан өтуге болады ма немесе олар қорғалған ба?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талдап тексеру</w:t>
            </w:r>
          </w:p>
          <w:p>
            <w:pPr>
              <w:spacing w:after="20"/>
              <w:ind w:left="20"/>
              <w:jc w:val="both"/>
            </w:pPr>
            <w:r>
              <w:rPr>
                <w:rFonts w:ascii="Times New Roman"/>
                <w:b w:val="false"/>
                <w:i w:val="false"/>
                <w:color w:val="000000"/>
                <w:sz w:val="20"/>
              </w:rPr>
              <w:t>
B) Жоқ</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Қардан қорғаныс отырғызулары нормативтік талаптарға сәйкес келеді ме?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себептерді талдап тексеру</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2068-2010 4.4.4.1-тармақ</w:t>
            </w:r>
          </w:p>
          <w:p>
            <w:pPr>
              <w:spacing w:after="20"/>
              <w:ind w:left="20"/>
              <w:jc w:val="both"/>
            </w:pPr>
            <w:r>
              <w:rPr>
                <w:rFonts w:ascii="Times New Roman"/>
                <w:b w:val="false"/>
                <w:i w:val="false"/>
                <w:color w:val="000000"/>
                <w:sz w:val="20"/>
              </w:rPr>
              <w:t>
ҚР ЕР 218-20-02 7.14.2.23-тармақ</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Жасыл отырғызулар жүру бөлігінің ернеуінен 9м.-ге жақын орналасқан ба?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талдап тексеру</w:t>
            </w:r>
          </w:p>
          <w:p>
            <w:pPr>
              <w:spacing w:after="20"/>
              <w:ind w:left="20"/>
              <w:jc w:val="both"/>
            </w:pPr>
            <w:r>
              <w:rPr>
                <w:rFonts w:ascii="Times New Roman"/>
                <w:b w:val="false"/>
                <w:i w:val="false"/>
                <w:color w:val="000000"/>
                <w:sz w:val="20"/>
              </w:rPr>
              <w:t>
B) Жоқ</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ЕР 218-20-02 7.14.2.23-тармақ</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Өсімдік көрінімділікке кедергі келтіреді ме?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талдап тексеру</w:t>
            </w:r>
          </w:p>
          <w:p>
            <w:pPr>
              <w:spacing w:after="20"/>
              <w:ind w:left="20"/>
              <w:jc w:val="both"/>
            </w:pPr>
            <w:r>
              <w:rPr>
                <w:rFonts w:ascii="Times New Roman"/>
                <w:b w:val="false"/>
                <w:i w:val="false"/>
                <w:color w:val="000000"/>
                <w:sz w:val="20"/>
              </w:rPr>
              <w:t>
B) Жоқ</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Келешекте өсімдіктің өсуі (мысалы, шолуға кедергінің нәтижесінде ағаш бұтағының диаметрі 8см.-ден жоғары, жасырын жол белгілері, жарықтық көлеңкелі әсерлер, жолға түскен жапырақтар) қауіпсіздіктің мәселелеріне әкеледі ме?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талдап тексеру</w:t>
            </w:r>
          </w:p>
          <w:p>
            <w:pPr>
              <w:spacing w:after="20"/>
              <w:ind w:left="20"/>
              <w:jc w:val="both"/>
            </w:pPr>
            <w:r>
              <w:rPr>
                <w:rFonts w:ascii="Times New Roman"/>
                <w:b w:val="false"/>
                <w:i w:val="false"/>
                <w:color w:val="000000"/>
                <w:sz w:val="20"/>
              </w:rPr>
              <w:t>
B) Жоқ</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13Жасыл отырғызулар мен өсімдіктің кез келген түрлері жолды пайдаланушылардың ашуланшақтылықтарының төмендеуіне ықпал етеді ме?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себептерді талдап тексеру</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14.Жол бойындағы өсімдік жүргізушіні бұрылыстарда үзіліссіз алып жүреді ме?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талдап тексеру</w:t>
            </w:r>
          </w:p>
          <w:p>
            <w:pPr>
              <w:spacing w:after="20"/>
              <w:ind w:left="20"/>
              <w:jc w:val="both"/>
            </w:pPr>
            <w:r>
              <w:rPr>
                <w:rFonts w:ascii="Times New Roman"/>
                <w:b w:val="false"/>
                <w:i w:val="false"/>
                <w:color w:val="000000"/>
                <w:sz w:val="20"/>
              </w:rPr>
              <w:t>
B) Жоқ</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Жаяу жүргінші, жүргізуші және велосипедші арасында өсімдік көзбен көру байланысына кедергі келтіреді ме?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талдап тексеру</w:t>
            </w:r>
          </w:p>
          <w:p>
            <w:pPr>
              <w:spacing w:after="20"/>
              <w:ind w:left="20"/>
              <w:jc w:val="both"/>
            </w:pPr>
            <w:r>
              <w:rPr>
                <w:rFonts w:ascii="Times New Roman"/>
                <w:b w:val="false"/>
                <w:i w:val="false"/>
                <w:color w:val="000000"/>
                <w:sz w:val="20"/>
              </w:rPr>
              <w:t>
B) Жоқ</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Жануарлардың өтуі үшін қауіпсіз өтпел қамтамасыз етілген бе?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себептерді талдап тексеру</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ҚНжЕР  3.03-09-2006</w:t>
            </w:r>
            <w:r>
              <w:rPr>
                <w:rFonts w:ascii="Times New Roman"/>
                <w:b w:val="false"/>
                <w:i w:val="false"/>
                <w:color w:val="000000"/>
                <w:vertAlign w:val="superscript"/>
              </w:rPr>
              <w:t>*</w:t>
            </w:r>
            <w:r>
              <w:rPr>
                <w:rFonts w:ascii="Times New Roman"/>
                <w:b w:val="false"/>
                <w:i w:val="false"/>
                <w:color w:val="000000"/>
                <w:sz w:val="20"/>
              </w:rPr>
              <w:t>6.1.6-тармақ</w:t>
            </w:r>
          </w:p>
          <w:p>
            <w:pPr>
              <w:spacing w:after="20"/>
              <w:ind w:left="20"/>
              <w:jc w:val="both"/>
            </w:pPr>
            <w:r>
              <w:rPr>
                <w:rFonts w:ascii="Times New Roman"/>
                <w:b w:val="false"/>
                <w:i w:val="false"/>
                <w:color w:val="000000"/>
                <w:sz w:val="20"/>
              </w:rPr>
              <w:t>
ҚР ЕР 218-20-02 7.14.4-тармақ</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Қауіпсіздік аймақтарының шегінде су бұрғыш жүйелерінің су жинауда (яғни жиналған бетон элементтерінен жасалған) шұңғыл тартпалары бар ма?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талдап тексеру</w:t>
            </w:r>
          </w:p>
          <w:p>
            <w:pPr>
              <w:spacing w:after="20"/>
              <w:ind w:left="20"/>
              <w:jc w:val="both"/>
            </w:pPr>
            <w:r>
              <w:rPr>
                <w:rFonts w:ascii="Times New Roman"/>
                <w:b w:val="false"/>
                <w:i w:val="false"/>
                <w:color w:val="000000"/>
                <w:sz w:val="20"/>
              </w:rPr>
              <w:t>
B) Жоқ</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Жауабы </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Өтпе жолының астында өту жеткілікті ме?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p>
          <w:p>
            <w:pPr>
              <w:spacing w:after="20"/>
              <w:ind w:left="20"/>
              <w:jc w:val="both"/>
            </w:pPr>
            <w:r>
              <w:rPr>
                <w:rFonts w:ascii="Times New Roman"/>
                <w:b w:val="false"/>
                <w:i w:val="false"/>
                <w:color w:val="000000"/>
                <w:sz w:val="20"/>
              </w:rPr>
              <w:t>
B) Жоқ, себептерді талдап тексеру</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9.1.3 </w:t>
      </w:r>
      <w:r>
        <w:rPr>
          <w:rFonts w:ascii="Times New Roman"/>
          <w:b/>
          <w:i w:val="false"/>
          <w:color w:val="000000"/>
          <w:sz w:val="28"/>
        </w:rPr>
        <w:t>Апаттықтың дербес коэффициентерін анықтау</w:t>
      </w:r>
      <w:r>
        <w:br/>
      </w:r>
      <w:r>
        <w:rPr>
          <w:rFonts w:ascii="Times New Roman"/>
          <w:b w:val="false"/>
          <w:i w:val="false"/>
          <w:color w:val="000000"/>
          <w:sz w:val="28"/>
        </w:rPr>
        <w:t xml:space="preserve">
      1 Апаттықтың </w:t>
      </w:r>
      <w:r>
        <w:rPr>
          <w:rFonts w:ascii="Times New Roman"/>
          <w:b w:val="false"/>
          <w:i/>
          <w:color w:val="000000"/>
          <w:sz w:val="28"/>
        </w:rPr>
        <w:t>К</w:t>
      </w:r>
      <w:r>
        <w:rPr>
          <w:rFonts w:ascii="Times New Roman"/>
          <w:b w:val="false"/>
          <w:i w:val="false"/>
          <w:color w:val="000000"/>
          <w:vertAlign w:val="subscript"/>
        </w:rPr>
        <w:t>39</w:t>
      </w:r>
      <w:r>
        <w:rPr>
          <w:rFonts w:ascii="Times New Roman"/>
          <w:b w:val="false"/>
          <w:i w:val="false"/>
          <w:color w:val="000000"/>
          <w:sz w:val="28"/>
        </w:rPr>
        <w:t xml:space="preserve"> дербес коэффициентінің мәндері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4"/>
        <w:gridCol w:w="1339"/>
        <w:gridCol w:w="1339"/>
        <w:gridCol w:w="1747"/>
        <w:gridCol w:w="1747"/>
        <w:gridCol w:w="1340"/>
        <w:gridCol w:w="1344"/>
      </w:tblGrid>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бөлігінің ернеуінен тереңдігі 5 м-ден астам жарға дейінгі ара қашықтық, м</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немесе ол жоқ</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39 </w:t>
            </w:r>
            <w:r>
              <w:rPr>
                <w:rFonts w:ascii="Times New Roman"/>
                <w:b w:val="false"/>
                <w:i w:val="false"/>
                <w:color w:val="000000"/>
                <w:sz w:val="20"/>
              </w:rPr>
              <w:t>(қоршауларсыз)</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39 </w:t>
            </w:r>
            <w:r>
              <w:rPr>
                <w:rFonts w:ascii="Times New Roman"/>
                <w:b w:val="false"/>
                <w:i w:val="false"/>
                <w:color w:val="000000"/>
                <w:sz w:val="20"/>
              </w:rPr>
              <w:t>(қоршаулармен)</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val="false"/>
          <w:i w:val="false"/>
          <w:color w:val="000000"/>
          <w:sz w:val="28"/>
        </w:rPr>
        <w:t xml:space="preserve">      2 Апаттықтың </w:t>
      </w:r>
      <w:r>
        <w:rPr>
          <w:rFonts w:ascii="Times New Roman"/>
          <w:b w:val="false"/>
          <w:i/>
          <w:color w:val="000000"/>
          <w:sz w:val="28"/>
        </w:rPr>
        <w:t>К</w:t>
      </w:r>
      <w:r>
        <w:rPr>
          <w:rFonts w:ascii="Times New Roman"/>
          <w:b w:val="false"/>
          <w:i w:val="false"/>
          <w:color w:val="000000"/>
          <w:vertAlign w:val="subscript"/>
        </w:rPr>
        <w:t>40</w:t>
      </w:r>
      <w:r>
        <w:rPr>
          <w:rFonts w:ascii="Times New Roman"/>
          <w:b w:val="false"/>
          <w:i w:val="false"/>
          <w:color w:val="000000"/>
          <w:sz w:val="28"/>
        </w:rPr>
        <w:t xml:space="preserve"> дербес коэффициентінің мәндері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0"/>
        <w:gridCol w:w="1657"/>
        <w:gridCol w:w="1658"/>
        <w:gridCol w:w="1271"/>
        <w:gridCol w:w="1271"/>
        <w:gridCol w:w="1272"/>
        <w:gridCol w:w="1658"/>
        <w:gridCol w:w="1273"/>
      </w:tblGrid>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бөлігінің ернеуі мен массивті элементтері арасындағы ара қашықтық, м</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40 </w:t>
            </w:r>
            <w:r>
              <w:rPr>
                <w:rFonts w:ascii="Times New Roman"/>
                <w:b w:val="false"/>
                <w:i w:val="false"/>
                <w:color w:val="000000"/>
                <w:sz w:val="20"/>
              </w:rPr>
              <w:t>(қоршауларсыз)</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 xml:space="preserve">40 </w:t>
            </w:r>
            <w:r>
              <w:rPr>
                <w:rFonts w:ascii="Times New Roman"/>
                <w:b w:val="false"/>
                <w:i w:val="false"/>
                <w:color w:val="000000"/>
                <w:sz w:val="20"/>
              </w:rPr>
              <w:t>(тосқауылды типті қоршаулар)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9.1.4 Жағдайды түзету бойынша ықтимал шаралар</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6"/>
        <w:gridCol w:w="374"/>
        <w:gridCol w:w="8987"/>
      </w:tblGrid>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түзету бойынша шара және шығындар көлемі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Апаттықты төмендету ықтималы</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Мысал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1"Тазаланған аймақты" әлеуетті кедергілерсіз құру үшін жол бойындағы жолақта ныаналарды жою</w:t>
            </w:r>
          </w:p>
          <w:p>
            <w:pPr>
              <w:spacing w:after="20"/>
              <w:ind w:left="20"/>
              <w:jc w:val="both"/>
            </w:pPr>
            <w:r>
              <w:rPr>
                <w:rFonts w:ascii="Times New Roman"/>
                <w:b w:val="false"/>
                <w:i w:val="false"/>
                <w:color w:val="000000"/>
                <w:sz w:val="20"/>
              </w:rPr>
              <w:t>
1.1Тазаланған аймақтардан қатқыл (пішінің өзгертпейтін) нысаналды жою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43 – 46 %</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4241800" cy="220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2.Жол бойындағы жолақтың қатқыл нысаналарын басқа жерге ауыстыру</w:t>
            </w:r>
          </w:p>
          <w:p>
            <w:pPr>
              <w:spacing w:after="20"/>
              <w:ind w:left="20"/>
              <w:jc w:val="both"/>
            </w:pPr>
            <w:r>
              <w:rPr>
                <w:rFonts w:ascii="Times New Roman"/>
                <w:b w:val="false"/>
                <w:i w:val="false"/>
                <w:color w:val="000000"/>
                <w:sz w:val="20"/>
              </w:rPr>
              <w:t>
2.1  Тазаланған аймақтан (қауіпсіз қашықтыққа) қатқыл нысаналарды басқа жерге ауыстыру ($$$-$$)</w:t>
            </w:r>
          </w:p>
          <w:p>
            <w:pPr>
              <w:spacing w:after="20"/>
              <w:ind w:left="20"/>
              <w:jc w:val="both"/>
            </w:pPr>
            <w:r>
              <w:rPr>
                <w:rFonts w:ascii="Times New Roman"/>
                <w:b w:val="false"/>
                <w:i w:val="false"/>
                <w:color w:val="000000"/>
                <w:sz w:val="20"/>
              </w:rPr>
              <w:t>
2.2  Тазаланған аймақта жақсы көрінімділікті қамтамасыз ету-шолу айналары, ақпараттық тақташалар және т.с.с. ($$)</w:t>
            </w:r>
          </w:p>
          <w:p>
            <w:pPr>
              <w:spacing w:after="20"/>
              <w:ind w:left="20"/>
              <w:jc w:val="both"/>
            </w:pPr>
            <w:r>
              <w:rPr>
                <w:rFonts w:ascii="Times New Roman"/>
                <w:b w:val="false"/>
                <w:i w:val="false"/>
                <w:color w:val="000000"/>
                <w:sz w:val="20"/>
              </w:rPr>
              <w:t>
Ескерту – кедергілері жоқ аймақтардың ені 100 км/с, шектеулі жылдамдығы бар жолдар үшін 9 м, 80 км/с үшін 6 м және 60 км/с үшін 3 м болуы қажет.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 – 38 %</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6388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5638800" cy="3378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Жол бойындағы жолақта бар қауіптіліктің дәрежесін төмендету немесе тәуекелдерді жою үшін өзгерістерді енгізу</w:t>
            </w:r>
          </w:p>
          <w:p>
            <w:pPr>
              <w:spacing w:after="20"/>
              <w:ind w:left="20"/>
              <w:jc w:val="both"/>
            </w:pPr>
            <w:r>
              <w:rPr>
                <w:rFonts w:ascii="Times New Roman"/>
                <w:b w:val="false"/>
                <w:i w:val="false"/>
                <w:color w:val="000000"/>
                <w:sz w:val="20"/>
              </w:rPr>
              <w:t>
3.1 Сынғыш шам бағаналарын/жол белгілерінің тіректерін және т.с.с. орнату ($)</w:t>
            </w:r>
          </w:p>
          <w:p>
            <w:pPr>
              <w:spacing w:after="20"/>
              <w:ind w:left="20"/>
              <w:jc w:val="both"/>
            </w:pPr>
            <w:r>
              <w:rPr>
                <w:rFonts w:ascii="Times New Roman"/>
                <w:b w:val="false"/>
                <w:i w:val="false"/>
                <w:color w:val="000000"/>
                <w:sz w:val="20"/>
              </w:rPr>
              <w:t xml:space="preserve">
3.2 Біртіндеп шайқалулар 4:1 немесе астам жазықты ($$) </w:t>
            </w:r>
          </w:p>
          <w:p>
            <w:pPr>
              <w:spacing w:after="20"/>
              <w:ind w:left="20"/>
              <w:jc w:val="both"/>
            </w:pPr>
            <w:r>
              <w:rPr>
                <w:rFonts w:ascii="Times New Roman"/>
                <w:b w:val="false"/>
                <w:i w:val="false"/>
                <w:color w:val="000000"/>
                <w:sz w:val="20"/>
              </w:rPr>
              <w:t xml:space="preserve">
3.3 Қауіпсіз су бұрғыш құбырлары ($) </w:t>
            </w:r>
          </w:p>
          <w:p>
            <w:pPr>
              <w:spacing w:after="20"/>
              <w:ind w:left="20"/>
              <w:jc w:val="both"/>
            </w:pPr>
            <w:r>
              <w:rPr>
                <w:rFonts w:ascii="Times New Roman"/>
                <w:b w:val="false"/>
                <w:i w:val="false"/>
                <w:color w:val="000000"/>
                <w:sz w:val="20"/>
              </w:rPr>
              <w:t>
3.4 Қорғаныс қоршауларын орнату ($$$-$$)</w:t>
            </w:r>
          </w:p>
          <w:p>
            <w:pPr>
              <w:spacing w:after="20"/>
              <w:ind w:left="20"/>
              <w:jc w:val="both"/>
            </w:pPr>
            <w:r>
              <w:rPr>
                <w:rFonts w:ascii="Times New Roman"/>
                <w:b w:val="false"/>
                <w:i w:val="false"/>
                <w:color w:val="000000"/>
                <w:sz w:val="20"/>
              </w:rPr>
              <w:t>
3.5 Жол бойындағы жолақ, олардың көрінімділіктерін (жарық шағылыстыратын белгілерді және т.с.с. қолдану) күшейту үшін нысаналарын маркерлеу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25 – 72 %</w:t>
            </w:r>
          </w:p>
          <w:p>
            <w:pPr>
              <w:spacing w:after="20"/>
              <w:ind w:left="20"/>
              <w:jc w:val="both"/>
            </w:pPr>
            <w:r>
              <w:rPr>
                <w:rFonts w:ascii="Times New Roman"/>
                <w:b w:val="false"/>
                <w:i w:val="false"/>
                <w:color w:val="000000"/>
                <w:sz w:val="20"/>
              </w:rPr>
              <w:t>
38 – 46 %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41 – 52 %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 – 45 %</w:t>
            </w:r>
          </w:p>
          <w:p>
            <w:pPr>
              <w:spacing w:after="20"/>
              <w:ind w:left="20"/>
              <w:jc w:val="both"/>
            </w:pPr>
            <w:r>
              <w:rPr>
                <w:rFonts w:ascii="Times New Roman"/>
                <w:b w:val="false"/>
                <w:i w:val="false"/>
                <w:color w:val="000000"/>
                <w:sz w:val="20"/>
              </w:rPr>
              <w:t>
2 – 20 %</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4191000" cy="2616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Ағаш алдында/ағаш айналасында тосқауыл</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түзету бойынша шара және шығындар көлемі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Апаттықты төмендету ықтималы</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Мысал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Шу жолақтарының көмегімен аймақтық сызықтарды маркерлеу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7810500" cy="2514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Автодаңғылдың көлденең кесіндісінде өсімдікті бақылаудың мысалы</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№9 жолдың сипаттамасы</w:t>
      </w:r>
      <w:r>
        <w:rPr>
          <w:rFonts w:ascii="Times New Roman"/>
          <w:b w:val="false"/>
          <w:i w:val="false"/>
          <w:color w:val="000000"/>
          <w:sz w:val="28"/>
        </w:rPr>
        <w:t>: ЖОЛ БОЙЫНДАҒЫ ЖОЛАҚ ЖӘНЕ ҚАУІПСІЗДІКТІ ҚАМТАМАСЫЗ ЕТУДІҢ БЕЙТАРАП ҚҰРАЛДАРЫ</w:t>
      </w:r>
      <w:r>
        <w:br/>
      </w:r>
      <w:r>
        <w:rPr>
          <w:rFonts w:ascii="Times New Roman"/>
          <w:b w:val="false"/>
          <w:i w:val="false"/>
          <w:color w:val="000000"/>
          <w:sz w:val="28"/>
        </w:rPr>
        <w:t xml:space="preserve">
      </w:t>
      </w:r>
      <w:r>
        <w:rPr>
          <w:rFonts w:ascii="Times New Roman"/>
          <w:b/>
          <w:i w:val="false"/>
          <w:color w:val="000000"/>
          <w:sz w:val="28"/>
        </w:rPr>
        <w:t>№2 бағаланатын параметр:</w:t>
      </w:r>
      <w:r>
        <w:rPr>
          <w:rFonts w:ascii="Times New Roman"/>
          <w:b w:val="false"/>
          <w:i w:val="false"/>
          <w:color w:val="000000"/>
          <w:sz w:val="28"/>
        </w:rPr>
        <w:t xml:space="preserve"> Қорғаныс қоршаулары мен бағыттауыш құрылғылары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9.2.1 </w:t>
      </w:r>
      <w:r>
        <w:rPr>
          <w:rFonts w:ascii="Times New Roman"/>
          <w:b/>
          <w:i w:val="false"/>
          <w:color w:val="000000"/>
          <w:sz w:val="28"/>
        </w:rPr>
        <w:t>Мәселенің тұжырымдамалық ерекшеліктері</w:t>
      </w:r>
      <w:r>
        <w:rPr>
          <w:rFonts w:ascii="Times New Roman"/>
          <w:b/>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3947"/>
        <w:gridCol w:w="2867"/>
        <w:gridCol w:w="1983"/>
        <w:gridCol w:w="3134"/>
        <w:gridCol w:w="59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Мәселенің сипатталуы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Мысал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Автодаңғылдарда көптеген апаттар автокөліктермен, ағаштар, көпірлер тіректері сияқты немесе жолдан шығып кету және қауіпті кедергілермен соқтығысу немесе биік жолдың үйінділерінен астыға түсіп кетуден болады. </w:t>
            </w:r>
          </w:p>
          <w:p>
            <w:pPr>
              <w:spacing w:after="20"/>
              <w:ind w:left="20"/>
              <w:jc w:val="both"/>
            </w:pPr>
            <w:r>
              <w:rPr>
                <w:rFonts w:ascii="Times New Roman"/>
                <w:b w:val="false"/>
                <w:i w:val="false"/>
                <w:color w:val="000000"/>
                <w:sz w:val="20"/>
              </w:rPr>
              <w:t xml:space="preserve">
Осыған ұқсас автодаңғылдың қарама-қарсы бағытының жүру жолағына шығып кеткен автокөлік келе жатқан автокөлікпен соқтығысу қаупіне және өлім нәтижесіне немесе жүргізуші және жолаушының қауіпті жарақатына ұшырайды. </w:t>
            </w:r>
          </w:p>
          <w:p>
            <w:pPr>
              <w:spacing w:after="20"/>
              <w:ind w:left="20"/>
              <w:jc w:val="both"/>
            </w:pPr>
            <w:r>
              <w:rPr>
                <w:rFonts w:ascii="Times New Roman"/>
                <w:b w:val="false"/>
                <w:i w:val="false"/>
                <w:color w:val="000000"/>
                <w:sz w:val="20"/>
              </w:rPr>
              <w:t xml:space="preserve">
Осындай апаттың ыктималдылығы қоршаулар немесе тосқауылдарды пайдалану арқасында едәуір дәрежеде төмендеуі мүмкін. Тосқауылдардың тағайындалуы зақымданудың аз ауырлығының мүмкіндігінше қамтамасыз етумен соқтығысуды жұту және көліктік құралды жүру бөлігінің аймағында ұстап қалуға бекітілген. Тосқауылдар мен қорғаныс қоршаулары сондай-ақ, көліктік құралдардың кездейсоқ әсерлерінен жол бойынадғы жолақ нысаларын қорғау үшін орнатыла алады. </w:t>
            </w:r>
          </w:p>
          <w:p>
            <w:pPr>
              <w:spacing w:after="20"/>
              <w:ind w:left="20"/>
              <w:jc w:val="both"/>
            </w:pPr>
            <w:r>
              <w:rPr>
                <w:rFonts w:ascii="Times New Roman"/>
                <w:b w:val="false"/>
                <w:i w:val="false"/>
                <w:color w:val="000000"/>
                <w:sz w:val="20"/>
              </w:rPr>
              <w:t>
Қорғаныс қоршаулары мен тосқауылдардың дұрыс жобалануы кері жағдайда өте қауіпті салдары бар, апаттарды болдырмауда өте маңызды рөл атқарады. Олар кинетикалық энергияны жұту мақсатында жобалануы және көліктік құралдардың жолаушылар жарақаттануларының минималды тәуекелін қамтамасыз ету қажет. Бетон блоктары болат арматурамен мықты шыңжыр түрінде жалғанған болуы қажет, кері жағдайда олардың өздері қауіпті кедергі болады. Олар жүргін бөлікпен нысана арасында орналасуы қажет, онымен соқтығысу кезінде салмақты апат болуы мүмкін, мысалы, көпір тірегімен. Содан олар көліктік құралдарды биік үйінділерден немесе таулы жолдардан, құлауынан ұстап қалу үшін қолданылады. Олардың жоғарғы жылдамдықты жолдарда қолданылуы ұйғарынды болып табылады, алайда қауіпсіз жұмыс үшін тосқауылдың әсіресе бастапқы және соңғы нүктелері мен минималды ұзындығына назар аудару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023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5702300" cy="7302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Жол-көліктік оқиғаларының типтік түрлері</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778000" cy="153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384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438400" cy="220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1752600" cy="149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511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451100" cy="223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241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324100" cy="220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Кем дегенде екі АКҚ – маңдайлық соқтығысу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Жолда бір АКҚ-ның қатысуымен болған ЖКО</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Бұрылысқа кіретін бір АКҚ-ның қатысуымен болған ЖКО – жолдың басқа жағына шығып кетуі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Кедергімен соқтығысқан бір АКҚ-ның қатысуымен болған ЖКО – басқасы</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Бір АКҚ-ның қатысуымен болған ЖКО – тура жолдан екі жақтың біріне шығып кету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9.1.2 </w:t>
      </w:r>
      <w:r>
        <w:rPr>
          <w:rFonts w:ascii="Times New Roman"/>
          <w:b/>
          <w:i w:val="false"/>
          <w:color w:val="000000"/>
          <w:sz w:val="28"/>
        </w:rPr>
        <w:t>Мәселелік сұрақтың егжей-тегжейі</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1"/>
        <w:gridCol w:w="1425"/>
        <w:gridCol w:w="6124"/>
      </w:tblGrid>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телімде әлеуетті қауіптілікті (жолдың қиылысулары, жаңасулар, көпірлер, тоннельдер, жарықтылық, отырғызулар, жануарлардың көші-қон орындары, акустикалық тосқауылдар, жарнамалар және т.с.с.) көрсететін қандай да бір нысаналар бар ма?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талдап тексеру</w:t>
            </w:r>
            <w:r>
              <w:br/>
            </w:r>
            <w:r>
              <w:rPr>
                <w:rFonts w:ascii="Times New Roman"/>
                <w:b w:val="false"/>
                <w:i w:val="false"/>
                <w:color w:val="000000"/>
                <w:sz w:val="20"/>
              </w:rPr>
              <w:t>
B) Жоқ</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Жылжымайтын кедергілер жойылатын, жеткілікті қашықтықта орналасқан немесе қоршалған болып табылады ма?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Жергілікті телімде жіктелуге сәйкес жол қоршаулары қандай типке жатады?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телімде қоршаулардың әр типі бойынша олардың орналасуларының орындарын талдап тексеру</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33127-2014 </w:t>
            </w:r>
            <w:r>
              <w:br/>
            </w:r>
            <w:r>
              <w:rPr>
                <w:rFonts w:ascii="Times New Roman"/>
                <w:b w:val="false"/>
                <w:i w:val="false"/>
                <w:color w:val="000000"/>
                <w:sz w:val="20"/>
              </w:rPr>
              <w:t>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Жол қоршауларының орналасуы нормативтік талаптарға сәйкес келеді ме?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33151-2014 4.4.1-тармақ ҚР СТ 1412-2010 8.2-тармақ</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Жол қоршауларының маркерленуі нормативтік талаптарға сәйкес келеді ме?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33128-2014 4-тармақ</w:t>
            </w:r>
            <w:r>
              <w:br/>
            </w:r>
            <w:r>
              <w:rPr>
                <w:rFonts w:ascii="Times New Roman"/>
                <w:b w:val="false"/>
                <w:i w:val="false"/>
                <w:color w:val="000000"/>
                <w:sz w:val="20"/>
              </w:rPr>
              <w:t>
МЕМСТ 26804-2012 3.3-9-т.т.</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Жергілікті телімде ұстап тұру қабілетіне сәйкес жол қоршаулары дұрыс таңдалған ба?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33128-2014 5-тармақ</w:t>
            </w:r>
            <w:r>
              <w:br/>
            </w:r>
            <w:r>
              <w:rPr>
                <w:rFonts w:ascii="Times New Roman"/>
                <w:b w:val="false"/>
                <w:i w:val="false"/>
                <w:color w:val="000000"/>
                <w:sz w:val="20"/>
              </w:rPr>
              <w:t>
МЕМСТ 26804-2012 4-тармақ</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Жол қоршауларының құрылымы нормативтік талаптарға сәйкес келеді ме?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33128-2014 6-7-тармақ</w:t>
            </w:r>
            <w:r>
              <w:br/>
            </w:r>
            <w:r>
              <w:rPr>
                <w:rFonts w:ascii="Times New Roman"/>
                <w:b w:val="false"/>
                <w:i w:val="false"/>
                <w:color w:val="000000"/>
                <w:sz w:val="20"/>
              </w:rPr>
              <w:t>
МЕМСТ 26804-2012 5-тармақ</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Қорғаныс қоршауы, ал атап айтқанда: шетін өңдеу, бекіту, тіректер қадамы, тіректердің кіру тереңдігі, таянышты төсемі дұрыс орнатылған ба?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Тосқауылды қоршаудың (50 метрден қысқа әлсіз сәуленің болуынан құтылу қажет) жүйесінде "ашық орындар" немесе бос орындар бар ма)?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талдап тексеру B) Жоқ</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Жергілікті телімде жол қоршаулары жеткілікті ме? Жол қоршауларының жалғасуы дурыс анықталған ба?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Жол қоршауы көліктік құралды ауытқытуға және оған (тосқауылды қоршау құрылғысының басы мен аяғы) соғылмауға мүмкіндік береді ме?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Бөлу жолағында қоршаулар орналасқан ба және олар сәйкес жобаланған ба?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Жарнама орналастыру орындарының қоршаулары нормативтік талаптарға сәйкес келеді ме?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33151-2014 4.4.1-тармақ МЕМСТ 33027-2014</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Тоннельдер мен көпір өткелдерінің қоршаулары дұрыс орындалған ба?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Жол қоршауларының дұрыс орнатылмағандығынан әлеуетті қауіптілік бар ма?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талдап тексеру</w:t>
            </w:r>
            <w:r>
              <w:br/>
            </w:r>
            <w:r>
              <w:rPr>
                <w:rFonts w:ascii="Times New Roman"/>
                <w:b w:val="false"/>
                <w:i w:val="false"/>
                <w:color w:val="000000"/>
                <w:sz w:val="20"/>
              </w:rPr>
              <w:t>
B) Жоқ</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Акустикалық тосқауылдардың құрылымы нормативтік талаптарға сәйкес келеді ме?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32957-2014</w:t>
            </w:r>
            <w:r>
              <w:br/>
            </w:r>
            <w:r>
              <w:rPr>
                <w:rFonts w:ascii="Times New Roman"/>
                <w:b w:val="false"/>
                <w:i w:val="false"/>
                <w:color w:val="000000"/>
                <w:sz w:val="20"/>
              </w:rPr>
              <w:t>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Акустикалық тосқауылдардың орналастырылуы нормативтік талаптарға сәйкес келеді ме?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Иә </w:t>
            </w:r>
            <w:r>
              <w:br/>
            </w:r>
            <w:r>
              <w:rPr>
                <w:rFonts w:ascii="Times New Roman"/>
                <w:b w:val="false"/>
                <w:i w:val="false"/>
                <w:color w:val="000000"/>
                <w:sz w:val="20"/>
              </w:rPr>
              <w:t>
B) Жоқ, себептерді талдап тексеру</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33151-2014 4.4.2-тармақМЕМСТ 32957-2014</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Жергілікті телімдер бағыттауыш құрылғылары жеткілікті ме?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Иә </w:t>
            </w:r>
            <w:r>
              <w:br/>
            </w:r>
            <w:r>
              <w:rPr>
                <w:rFonts w:ascii="Times New Roman"/>
                <w:b w:val="false"/>
                <w:i w:val="false"/>
                <w:color w:val="000000"/>
                <w:sz w:val="20"/>
              </w:rPr>
              <w:t>
B) Жоқ, себептерді талдап тексеру</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Бағыттайтын аралшықтар нормативтік талаптарға сәйкес келеді ме?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33151-2014</w:t>
            </w:r>
            <w:r>
              <w:br/>
            </w:r>
            <w:r>
              <w:rPr>
                <w:rFonts w:ascii="Times New Roman"/>
                <w:b w:val="false"/>
                <w:i w:val="false"/>
                <w:color w:val="000000"/>
                <w:sz w:val="20"/>
              </w:rPr>
              <w:t>
4.2.1-тармақ</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Жауабы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Көз шағылыстыратын экрандардың құрылымы нормативтік талаптарға сәйкес келеді ме?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32838-2014</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Көз шағылыстыратын экрандардың орналастырылуы нормативтік талаптарға сәйкес келеді ме?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33151-2014 4.4.3-тармақ МЕМСТ 32838-2014</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Жолдың жарық қайтарғыштарының құрылымы нрмативтік талаптарға сәйкес келеді ме?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32866-2014</w:t>
            </w:r>
            <w:r>
              <w:br/>
            </w:r>
            <w:r>
              <w:rPr>
                <w:rFonts w:ascii="Times New Roman"/>
                <w:b w:val="false"/>
                <w:i w:val="false"/>
                <w:color w:val="000000"/>
                <w:sz w:val="20"/>
              </w:rPr>
              <w:t>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Жолдың жарық қайтарғыштарының орналастырылуы нрмативтік талаптарға сәйкес келеді ме?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33151-2014 </w:t>
            </w:r>
            <w:r>
              <w:br/>
            </w:r>
            <w:r>
              <w:rPr>
                <w:rFonts w:ascii="Times New Roman"/>
                <w:b w:val="false"/>
                <w:i w:val="false"/>
                <w:color w:val="000000"/>
                <w:sz w:val="20"/>
              </w:rPr>
              <w:t>4.2.3-тармақ</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Дабылдық бағаналардың құрылымы нормативтік талаптарға сәйкес келеді ме?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32843-2014</w:t>
            </w:r>
            <w:r>
              <w:br/>
            </w:r>
            <w:r>
              <w:rPr>
                <w:rFonts w:ascii="Times New Roman"/>
                <w:b w:val="false"/>
                <w:i w:val="false"/>
                <w:color w:val="000000"/>
                <w:sz w:val="20"/>
              </w:rPr>
              <w:t>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Дабылдық бағаналардың орналастырылуы нормативтік талаптарға сәйкес келеді ме?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33151-2014</w:t>
            </w:r>
            <w:r>
              <w:br/>
            </w:r>
            <w:r>
              <w:rPr>
                <w:rFonts w:ascii="Times New Roman"/>
                <w:b w:val="false"/>
                <w:i w:val="false"/>
                <w:color w:val="000000"/>
                <w:sz w:val="20"/>
              </w:rPr>
              <w:t>
4.2.4-тармақ</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Жолдық қысқа бағана нормативтік талаптарға сәйкес келеді ме?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32759-2014</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Жолдық қысқа бағанасының орналастырылуы нормативтік талаптарға сәйкес келеді ме?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33151-2014</w:t>
            </w:r>
            <w:r>
              <w:br/>
            </w:r>
            <w:r>
              <w:rPr>
                <w:rFonts w:ascii="Times New Roman"/>
                <w:b w:val="false"/>
                <w:i w:val="false"/>
                <w:color w:val="000000"/>
                <w:sz w:val="20"/>
              </w:rPr>
              <w:t>
4.2.5-тармақ</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Жол қоршаулары жүру бөлігінде жануарлардың шығуларын тиімді болдырмауға мүмкіндік береді ме?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Қорғаныс қоршаулары шолуға кедергі келтіреді ме?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талдап тексеру</w:t>
            </w:r>
            <w:r>
              <w:br/>
            </w:r>
            <w:r>
              <w:rPr>
                <w:rFonts w:ascii="Times New Roman"/>
                <w:b w:val="false"/>
                <w:i w:val="false"/>
                <w:color w:val="000000"/>
                <w:sz w:val="20"/>
              </w:rPr>
              <w:t>
B) Жоқ</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9.2.3 </w:t>
      </w:r>
      <w:r>
        <w:rPr>
          <w:rFonts w:ascii="Times New Roman"/>
          <w:b/>
          <w:i w:val="false"/>
          <w:color w:val="000000"/>
          <w:sz w:val="28"/>
        </w:rPr>
        <w:t>Апаттықтың дербес коэффициенттерін анықтау</w:t>
      </w:r>
      <w:r>
        <w:br/>
      </w:r>
      <w:r>
        <w:rPr>
          <w:rFonts w:ascii="Times New Roman"/>
          <w:b w:val="false"/>
          <w:i w:val="false"/>
          <w:color w:val="000000"/>
          <w:sz w:val="28"/>
        </w:rPr>
        <w:t xml:space="preserve">
      1 Апаттықтың </w:t>
      </w:r>
      <w:r>
        <w:rPr>
          <w:rFonts w:ascii="Times New Roman"/>
          <w:b w:val="false"/>
          <w:i/>
          <w:color w:val="000000"/>
          <w:sz w:val="28"/>
        </w:rPr>
        <w:t>К</w:t>
      </w:r>
      <w:r>
        <w:rPr>
          <w:rFonts w:ascii="Times New Roman"/>
          <w:b w:val="false"/>
          <w:i w:val="false"/>
          <w:color w:val="000000"/>
          <w:vertAlign w:val="subscript"/>
        </w:rPr>
        <w:t>41-42</w:t>
      </w:r>
      <w:r>
        <w:rPr>
          <w:rFonts w:ascii="Times New Roman"/>
          <w:b w:val="false"/>
          <w:i w:val="false"/>
          <w:color w:val="000000"/>
          <w:sz w:val="28"/>
        </w:rPr>
        <w:t xml:space="preserve"> дербес коэффициентінің мәндері</w:t>
      </w:r>
      <w:r>
        <w:rPr>
          <w:rFonts w:ascii="Times New Roman"/>
          <w:b w:val="false"/>
          <w:i w:val="false"/>
          <w:color w:val="000000"/>
          <w:vertAlign w:val="subscript"/>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3165"/>
        <w:gridCol w:w="3166"/>
        <w:gridCol w:w="2429"/>
      </w:tblGrid>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талаптарға сәйкес, соқтығысудың салдарын жеңілдететін нысаналарының болуы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және тиісті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немесе тиісті емес</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К41 бөлу жолағының тосқауылы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К42 бүйірлік жол қоршаулары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К41 бөлу жолағының тосқауылы тек көп жолақты жолдар үшін қолданылады, екі жолақты үшін 1,0 қабылданады</w:t>
            </w:r>
          </w:p>
        </w:tc>
      </w:tr>
    </w:tbl>
    <w:p>
      <w:pPr>
        <w:spacing w:after="0"/>
        <w:ind w:left="0"/>
        <w:jc w:val="both"/>
      </w:pPr>
      <w:r>
        <w:rPr>
          <w:rFonts w:ascii="Times New Roman"/>
          <w:b w:val="false"/>
          <w:i w:val="false"/>
          <w:color w:val="000000"/>
          <w:sz w:val="28"/>
        </w:rPr>
        <w:t xml:space="preserve">
      2 Апаттықтың </w:t>
      </w:r>
      <w:r>
        <w:rPr>
          <w:rFonts w:ascii="Times New Roman"/>
          <w:b w:val="false"/>
          <w:i/>
          <w:color w:val="000000"/>
          <w:sz w:val="28"/>
        </w:rPr>
        <w:t>К</w:t>
      </w:r>
      <w:r>
        <w:rPr>
          <w:rFonts w:ascii="Times New Roman"/>
          <w:b w:val="false"/>
          <w:i w:val="false"/>
          <w:color w:val="000000"/>
          <w:vertAlign w:val="subscript"/>
        </w:rPr>
        <w:t>43</w:t>
      </w:r>
      <w:r>
        <w:rPr>
          <w:rFonts w:ascii="Times New Roman"/>
          <w:b w:val="false"/>
          <w:i w:val="false"/>
          <w:color w:val="000000"/>
          <w:sz w:val="28"/>
        </w:rPr>
        <w:t xml:space="preserve"> дербес коэффициентінің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8"/>
        <w:gridCol w:w="3720"/>
        <w:gridCol w:w="4852"/>
      </w:tblGrid>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талаптарға сәйкес бағыттауыш құрылғыларының болуы</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және тиісті</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немесе тиісті емес</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43</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9.2.4 </w:t>
      </w:r>
      <w:r>
        <w:rPr>
          <w:rFonts w:ascii="Times New Roman"/>
          <w:b/>
          <w:i w:val="false"/>
          <w:color w:val="000000"/>
          <w:sz w:val="28"/>
        </w:rPr>
        <w:t>Жағдайды түзету бойынша мүмкін шаралар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2"/>
        <w:gridCol w:w="861"/>
        <w:gridCol w:w="9947"/>
      </w:tblGrid>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түзету бойынша шарасы және шығындардың көлемі</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Апаттықтың төмендету әлеуеті</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Дұрыс типті қорғаныс қоршауларын, қажетті жерлерде орнату</w:t>
            </w:r>
            <w:r>
              <w:br/>
            </w:r>
            <w:r>
              <w:rPr>
                <w:rFonts w:ascii="Times New Roman"/>
                <w:b w:val="false"/>
                <w:i w:val="false"/>
                <w:color w:val="000000"/>
                <w:sz w:val="20"/>
              </w:rPr>
              <w:t>
1.1 Қорғаныс қоршауларын, қажетті жерлерде орнату ($$$-$$)</w:t>
            </w:r>
            <w:r>
              <w:br/>
            </w:r>
            <w:r>
              <w:rPr>
                <w:rFonts w:ascii="Times New Roman"/>
                <w:b w:val="false"/>
                <w:i w:val="false"/>
                <w:color w:val="000000"/>
                <w:sz w:val="20"/>
              </w:rPr>
              <w:t>
1.2 Тиісті типті тосқауылды орнауылды ($$$)</w:t>
            </w:r>
            <w:r>
              <w:br/>
            </w:r>
            <w:r>
              <w:rPr>
                <w:rFonts w:ascii="Times New Roman"/>
                <w:b w:val="false"/>
                <w:i w:val="false"/>
                <w:color w:val="000000"/>
                <w:sz w:val="20"/>
              </w:rPr>
              <w:t>
1.3 Тосқауылдардың байланыс элементтерін орнату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54 %</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021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4102100" cy="203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Қорғаныс қоршауларының бар жүйелерін жақсарту </w:t>
            </w:r>
            <w:r>
              <w:br/>
            </w:r>
            <w:r>
              <w:rPr>
                <w:rFonts w:ascii="Times New Roman"/>
                <w:b w:val="false"/>
                <w:i w:val="false"/>
                <w:color w:val="000000"/>
                <w:sz w:val="20"/>
              </w:rPr>
              <w:t>
2.1 "Ашық орындарды" жабу ($$-$)</w:t>
            </w:r>
            <w:r>
              <w:br/>
            </w:r>
            <w:r>
              <w:rPr>
                <w:rFonts w:ascii="Times New Roman"/>
                <w:b w:val="false"/>
                <w:i w:val="false"/>
                <w:color w:val="000000"/>
                <w:sz w:val="20"/>
              </w:rPr>
              <w:t>
2.2 Тосқауылдардың әр түрлі екі типтері арасында ауыспалы элементтерді орнату ($$)</w:t>
            </w:r>
            <w:r>
              <w:br/>
            </w:r>
            <w:r>
              <w:rPr>
                <w:rFonts w:ascii="Times New Roman"/>
                <w:b w:val="false"/>
                <w:i w:val="false"/>
                <w:color w:val="000000"/>
                <w:sz w:val="20"/>
              </w:rPr>
              <w:t>
2.3 Бастапқы/соңғы дұрыс элементтерді қолдану</w:t>
            </w:r>
            <w:r>
              <w:br/>
            </w:r>
            <w:r>
              <w:rPr>
                <w:rFonts w:ascii="Times New Roman"/>
                <w:b w:val="false"/>
                <w:i w:val="false"/>
                <w:color w:val="000000"/>
                <w:sz w:val="20"/>
              </w:rPr>
              <w:t>
2.4 Қауіпті орын алдында қорғаныс қоршауын кеңейту ($$)</w:t>
            </w:r>
            <w:r>
              <w:br/>
            </w:r>
            <w:r>
              <w:rPr>
                <w:rFonts w:ascii="Times New Roman"/>
                <w:b w:val="false"/>
                <w:i w:val="false"/>
                <w:color w:val="000000"/>
                <w:sz w:val="20"/>
              </w:rPr>
              <w:t>
2.5 Жатық еңкіштер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42 %</w:t>
            </w:r>
          </w:p>
        </w:tc>
        <w:tc>
          <w:tcPr>
            <w:tcW w:w="9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484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6248400" cy="21209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Тосқауылдар автокөлікті ауытқыту қажет </w:t>
            </w:r>
            <w:r>
              <w:br/>
            </w:r>
            <w:r>
              <w:rPr>
                <w:rFonts w:ascii="Times New Roman"/>
                <w:b w:val="false"/>
                <w:i w:val="false"/>
                <w:color w:val="000000"/>
                <w:sz w:val="20"/>
              </w:rPr>
              <w:t>
</w:t>
            </w:r>
          </w:p>
          <w:p>
            <w:pPr>
              <w:spacing w:after="20"/>
              <w:ind w:left="20"/>
              <w:jc w:val="both"/>
            </w:pPr>
            <w:r>
              <w:drawing>
                <wp:inline distT="0" distB="0" distL="0" distR="0">
                  <wp:extent cx="46863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4686300" cy="2082800"/>
                          </a:xfrm>
                          <a:prstGeom prst="rect">
                            <a:avLst/>
                          </a:prstGeom>
                        </pic:spPr>
                      </pic:pic>
                    </a:graphicData>
                  </a:graphic>
                </wp:inline>
              </w:drawing>
            </w:r>
          </w:p>
          <w:p>
            <w:pPr>
              <w:spacing w:after="0"/>
              <w:ind w:left="0"/>
              <w:jc w:val="both"/>
            </w:pPr>
            <w:r>
              <w:br/>
            </w:r>
            <w:r>
              <w:rPr>
                <w:rFonts w:ascii="Times New Roman"/>
                <w:b w:val="false"/>
                <w:i w:val="false"/>
                <w:color w:val="000000"/>
                <w:sz w:val="20"/>
              </w:rPr>
              <w:t>
Жартас қауіпсіздік тосқауылымен экрандалған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№10</w:t>
      </w:r>
      <w:r>
        <w:rPr>
          <w:rFonts w:ascii="Times New Roman"/>
          <w:b/>
          <w:i w:val="false"/>
          <w:color w:val="000000"/>
          <w:sz w:val="28"/>
        </w:rPr>
        <w:t xml:space="preserve"> жолдың сипаттамасы</w:t>
      </w:r>
      <w:r>
        <w:rPr>
          <w:rFonts w:ascii="Times New Roman"/>
          <w:b w:val="false"/>
          <w:i w:val="false"/>
          <w:color w:val="000000"/>
          <w:sz w:val="28"/>
        </w:rPr>
        <w:t>: ЖОЛ ЖҰМЫСТАРЫНЫҢ ӨНДІРІС ОРЫНДАРЫНДА ҚОЗҒАЛЫСТЫ ҰЙЫМДАСТЫРУЛАР</w:t>
      </w:r>
      <w:r>
        <w:br/>
      </w: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 xml:space="preserve"> бағаланатын </w:t>
      </w:r>
      <w:r>
        <w:rPr>
          <w:rFonts w:ascii="Times New Roman"/>
          <w:b/>
          <w:i w:val="false"/>
          <w:color w:val="000000"/>
          <w:sz w:val="28"/>
        </w:rPr>
        <w:t>параметр:</w:t>
      </w:r>
      <w:r>
        <w:rPr>
          <w:rFonts w:ascii="Times New Roman"/>
          <w:b w:val="false"/>
          <w:i w:val="false"/>
          <w:color w:val="000000"/>
          <w:sz w:val="28"/>
        </w:rPr>
        <w:t xml:space="preserve"> Жол қозғалысын  ұйымдастырудың уақытша техникалық құралдары:</w:t>
      </w:r>
      <w:r>
        <w:br/>
      </w:r>
      <w:r>
        <w:rPr>
          <w:rFonts w:ascii="Times New Roman"/>
          <w:b w:val="false"/>
          <w:i w:val="false"/>
          <w:color w:val="000000"/>
          <w:sz w:val="28"/>
        </w:rPr>
        <w:t xml:space="preserve">
      </w:t>
      </w:r>
      <w:r>
        <w:rPr>
          <w:rFonts w:ascii="Times New Roman"/>
          <w:b/>
          <w:i w:val="false"/>
          <w:color w:val="000000"/>
          <w:sz w:val="28"/>
        </w:rPr>
        <w:t>10.1.1</w:t>
      </w:r>
      <w:r>
        <w:rPr>
          <w:rFonts w:ascii="Times New Roman"/>
          <w:b/>
          <w:i w:val="false"/>
          <w:color w:val="000000"/>
          <w:sz w:val="28"/>
        </w:rPr>
        <w:t xml:space="preserve"> Мәселенің тұжырымдамалық ерекшеліктері</w:t>
      </w:r>
      <w:r>
        <w:rPr>
          <w:rFonts w:ascii="Times New Roman"/>
          <w:b/>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7"/>
        <w:gridCol w:w="2987"/>
        <w:gridCol w:w="1463"/>
        <w:gridCol w:w="2691"/>
        <w:gridCol w:w="3285"/>
        <w:gridCol w:w="25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Мәселенің анықтамасы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жұмыстары: Бұру жолағының шектерінде, автомобиль жолы мен жол құрылыстарында орындалатын жұмыстардың кез келген түрлерінің кешені.</w:t>
            </w:r>
            <w:r>
              <w:br/>
            </w:r>
            <w:r>
              <w:rPr>
                <w:rFonts w:ascii="Times New Roman"/>
                <w:b w:val="false"/>
                <w:i w:val="false"/>
                <w:color w:val="000000"/>
                <w:sz w:val="20"/>
              </w:rPr>
              <w:t xml:space="preserve">
Жол жұмыстарының өндіріс аймағы: Жол жұмыстары жүргізілетін, жол машиналары, тетіктері, жабдықтары, материалдары мен жұмысшылары немесе жол қозғалыс ұйымдастырудың уақытша өзгеріс қажеттілігін тудырған жағдайлар орындалатын автокөлік жолының немесе жол құрылысының аймағы. </w:t>
            </w:r>
            <w:r>
              <w:br/>
            </w:r>
            <w:r>
              <w:rPr>
                <w:rFonts w:ascii="Times New Roman"/>
                <w:b w:val="false"/>
                <w:i w:val="false"/>
                <w:color w:val="000000"/>
                <w:sz w:val="20"/>
              </w:rPr>
              <w:t>
Жол жұмыстарының өңдіріс шекарасы: Тікелей жол жұмыстары жүргізілетін автокөлік жол ернеулерінің (бөлу жолағы, жаяужол, жаяу жүргінші жол) және(немесе) жүру бөлігінің ұзындығы мен ені бойынша шектелген шекара.</w:t>
            </w:r>
            <w:r>
              <w:br/>
            </w:r>
            <w:r>
              <w:rPr>
                <w:rFonts w:ascii="Times New Roman"/>
                <w:b w:val="false"/>
                <w:i w:val="false"/>
                <w:color w:val="000000"/>
                <w:sz w:val="20"/>
              </w:rPr>
              <w:t>
Қауіпсіздік деңгейін арттыру мен мәселелерді минималдау үшін, жұмыстарды (белгі салу мен белгілерді орнату) жүргізудің шекараларын жоспарлау келесі аспектілердің көзқарасы жағынан ерекше талдауды қажет етеді:</w:t>
            </w:r>
            <w:r>
              <w:br/>
            </w:r>
            <w:r>
              <w:rPr>
                <w:rFonts w:ascii="Times New Roman"/>
                <w:b w:val="false"/>
                <w:i w:val="false"/>
                <w:color w:val="000000"/>
                <w:sz w:val="20"/>
              </w:rPr>
              <w:t xml:space="preserve">
- жол жұмыстарының өндіріс шекаралары – бұл жолдың бөлігі, онда жолдың геометриялық сипаттамасы және жол қозғалысының шарттары жиі жаман жаққа (қауіпсіздік деңгейі төмендейді) өзгеріп отырады. Орындалатын жұмыстарға жолдардың құрылысы, қайта қалпына келтіру және жөндеу жатады, бірақ ұқсас тәсілді қажет ететін, сондай-ақ, жолда жұмыстардың басқа түрлері де бар, мысалы, жолдың өту аймағында өтетін, кабельдермен, құбырлармен жұмыс істеу және т.с.с. </w:t>
            </w:r>
            <w:r>
              <w:br/>
            </w:r>
            <w:r>
              <w:rPr>
                <w:rFonts w:ascii="Times New Roman"/>
                <w:b w:val="false"/>
                <w:i w:val="false"/>
                <w:color w:val="000000"/>
                <w:sz w:val="20"/>
              </w:rPr>
              <w:t>
- жұмыстарды жүргізу шекараларында орналасқан жұмысшылар, өздерінің жұмыс уақыттарының көп саның жүріп келе жатқан көлікке тікелей жақын өткізеді. Осы шекараларда болатын жол-көліктік оқиғаларда осы жұмысшылар, сол жол қозғалысының қатысушылары сияқты жиі құрбан болып табылады, және сондай тәуекелге ұшырайды.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53467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5346700" cy="7505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Жол-көліктік оқиғаларының типтік түрлері</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41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1841500" cy="170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288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18288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907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1790700" cy="158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1066800" cy="977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12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8128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Бір АКҚ-ның қатысуымен және жол жұмыстарының нысаналарымен болған ЖКО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Жолдың оң(сол) жағында тұрған АКҚ-мен соқтығысу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5.1)Кем дегенде екі АКҚ – маңдайлық соқтығысу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Кем дегенде екі АКҚ – бір бағыт – артынан келіп соғу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Жаяу жүргінші жол бойында келе жатыр</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10.1.2 </w:t>
      </w:r>
      <w:r>
        <w:rPr>
          <w:rFonts w:ascii="Times New Roman"/>
          <w:b/>
          <w:i w:val="false"/>
          <w:color w:val="000000"/>
          <w:sz w:val="28"/>
        </w:rPr>
        <w:t>Мәселелік сұрақтың егжей-тегжейі</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8"/>
        <w:gridCol w:w="1567"/>
        <w:gridCol w:w="6585"/>
      </w:tblGrid>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телімде қандай да бір жол жұмыстары жүргізіледі ме?</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талдап тексеру</w:t>
            </w:r>
            <w:r>
              <w:br/>
            </w:r>
            <w:r>
              <w:rPr>
                <w:rFonts w:ascii="Times New Roman"/>
                <w:b w:val="false"/>
                <w:i w:val="false"/>
                <w:color w:val="000000"/>
                <w:sz w:val="20"/>
              </w:rPr>
              <w:t>
B) Жоқ</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Жергілікті телімде жол жұмыстары қандай санатқа жатады?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ұзақ уақытты жұмыстар</w:t>
            </w:r>
            <w:r>
              <w:br/>
            </w:r>
            <w:r>
              <w:rPr>
                <w:rFonts w:ascii="Times New Roman"/>
                <w:b w:val="false"/>
                <w:i w:val="false"/>
                <w:color w:val="000000"/>
                <w:sz w:val="20"/>
              </w:rPr>
              <w:t>
B) қысқа мерзімді жұмыстар</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2607-2015</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Жол жұмыстарына жұмыстарды өндіру құқығына ордер бар ма?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2607-2015 5.2.2-тармақ</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Жол жұмыстарының өндіріс орындарының қоршаулары мен қозғалыстарының ұйымдастыру сұлбаларынан ауытқалар көрсетілген бе?</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 себептерді талдап тексеру</w:t>
            </w:r>
            <w:r>
              <w:br/>
            </w:r>
            <w:r>
              <w:rPr>
                <w:rFonts w:ascii="Times New Roman"/>
                <w:b w:val="false"/>
                <w:i w:val="false"/>
                <w:color w:val="000000"/>
                <w:sz w:val="20"/>
              </w:rPr>
              <w:t>
B) Жоқ</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2607-2015 5.2.3.1, 5.4-тармақтар, Д-қосымшасы</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Уақытша қозғалысты өзгерту аймағында ескерту шекарасы дұрыс жобаланған және/немесе жасалынған ба?</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МЕМСТ 2607-2015 5.1.7 және 5.3-тармақтар</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Уақытша қозғалысты өзгерту телімінде айдау шекарасы дұрыс жобаланған және/немесе жасалынған ба?</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2607-2015 5.1.8-тармақ</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Уақытша қозғалысты өзгерту телімінде буферлік шекарасы дұрыс жобаланған және/немесе жасалынған ба?</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2607-2015 5.1.8-тармақ</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Уақытша қозғалысты өзгерту телімінде жұмысшы шекарасы дұрыс жобаланған және/немесе жасалынған ба?</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2607-2015 5.1.10-тармақ</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Уақытша қозғалысты өзгерту телімінде қайтару шекарасы дұрыс жобаланған және/немесе жасалынған ба?</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2607-20155.1.11-тармақ</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Ұзақ мерзімді жұмыстардың өндіріс орындары нормативтік талаптарға сәйкес келеді ме?</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2607-2015 6-тармақ</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Уақытша айналып өтулер дұрыс жобаланған және жасалынған ба?</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2607-2015 6.5.1-6.5.9-тармақтар</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Айналып өтулердің пайдаланушылық күйлері нормативтік талаптарға сәйкес келеді ме?</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2607-2015</w:t>
            </w:r>
            <w:r>
              <w:br/>
            </w:r>
            <w:r>
              <w:rPr>
                <w:rFonts w:ascii="Times New Roman"/>
                <w:b w:val="false"/>
                <w:i w:val="false"/>
                <w:color w:val="000000"/>
                <w:sz w:val="20"/>
              </w:rPr>
              <w:t>
6.5.10- 6.5.13-тармақтар</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Қысқа мерзімді жұмыстардың жүргізу орындары нормативтік талаптарға сәйкес келеді ме?</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2607-2015 7-тармақ</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Елді мекенді жолдардың телімдерінде, жұмыстардың өндіріс орындары нормативтік талаптарға сәйкес келеді ме?</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2607-2015 8-тармақ</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Жұмыстардың өндіріс орындарында жол белгілерін қолдану нормативтік талаптарға сәйкес келеді ме?</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2607-2015 9.1-тармақ</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Жұмыстардың өндіріс орындарында жол таңбаларын қолдану нормативтік талаптарға сәйкес келеді ме?</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2607-2015 9.2-тармақ</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Жұмыстардың өндіріс орындарында жылжымалы жол бағдаршамдарын қолдану нормативтік талаптарға сәйкес келеді ме?</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2607-2015 9.3-тармақ</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сұрақтар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Жұмыстардың өндіріс орындарында бағыттауыш құрылғыларын қолдану нормативтік талаптарға сәйкес келеді ме?</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2607-2015 10-тармақ</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Жұмыстардың өндіріс орындарында бағыттауыш жол элементтерін (делинияторлар, уақытша жол тосқауылдары) қолдану нормативтік талаптарға сәйкес келеді ме?</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2607-2015 11.2-тармақ</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Жұмыстардың өндіріс орындарында қорғаныс блоктарын қолдану нормативтік талаптарға сәйкес келеді ме?</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2607-2015 11.3-тармақ</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Жұмыстардың өндіріс орындарында дабылдағыш құралдарын қолдану нормативтік талаптарға сәйкес келеді ме?</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2607-2015 12-тармақ</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Жұмыстардың өндіріс орындарында жол буферлері мен қоршау құрылғыларын қолдану нормативтік талаптарға сәйкес келеді ме?</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2607-2015 13.1-13.2-тармақтар</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Жұмыстардың өндіріс орындарында жол белгілері үшін ауыспалы кешендерін қолдану нормативтік талаптарға сәйкес келеді ме?</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2607-2015 13.3-тармақ</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Жол жүру ұйымының уақытша техникалық құралдарының жылжымалы кешендерін қолдану нормативтік талаптарға сәйкес келеді ме?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2607-2015 13.4-тармақ</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Қысқа мерзімді жұмыстарды жүргізу кезінде қорған автокөлігі қолданылады ма?</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Иә</w:t>
            </w:r>
            <w:r>
              <w:br/>
            </w:r>
            <w:r>
              <w:rPr>
                <w:rFonts w:ascii="Times New Roman"/>
                <w:b w:val="false"/>
                <w:i w:val="false"/>
                <w:color w:val="000000"/>
                <w:sz w:val="20"/>
              </w:rPr>
              <w:t>
B) Жоқ, себептерді талдап тексеру</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2607-2015 13.6-тармақ</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10.1.3 </w:t>
      </w:r>
      <w:r>
        <w:rPr>
          <w:rFonts w:ascii="Times New Roman"/>
          <w:b/>
          <w:i w:val="false"/>
          <w:color w:val="000000"/>
          <w:sz w:val="28"/>
        </w:rPr>
        <w:t>Апаттықтың дербес коэффициенттерін анықтау</w:t>
      </w:r>
      <w:r>
        <w:br/>
      </w:r>
      <w:r>
        <w:rPr>
          <w:rFonts w:ascii="Times New Roman"/>
          <w:b w:val="false"/>
          <w:i w:val="false"/>
          <w:color w:val="000000"/>
          <w:sz w:val="28"/>
        </w:rPr>
        <w:t xml:space="preserve">
      1 Апаттықтың </w:t>
      </w:r>
      <w:r>
        <w:rPr>
          <w:rFonts w:ascii="Times New Roman"/>
          <w:b w:val="false"/>
          <w:i/>
          <w:color w:val="000000"/>
          <w:sz w:val="28"/>
        </w:rPr>
        <w:t>К</w:t>
      </w:r>
      <w:r>
        <w:rPr>
          <w:rFonts w:ascii="Times New Roman"/>
          <w:b w:val="false"/>
          <w:i w:val="false"/>
          <w:color w:val="000000"/>
          <w:vertAlign w:val="subscript"/>
        </w:rPr>
        <w:t>44</w:t>
      </w:r>
      <w:r>
        <w:rPr>
          <w:rFonts w:ascii="Times New Roman"/>
          <w:b w:val="false"/>
          <w:i w:val="false"/>
          <w:color w:val="000000"/>
          <w:sz w:val="28"/>
        </w:rPr>
        <w:t xml:space="preserve"> дербес коэффициентінің мәндері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8"/>
        <w:gridCol w:w="2208"/>
        <w:gridCol w:w="1694"/>
      </w:tblGrid>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ұйымдастырудың уақытша техникалық құралдары ҚР СТ 2607-2015 талаптарына сәйкес келеді ме?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техникалық құжатаманың аудиті кезінде ғана және жергілікті аймақта жұмыстар жүріп жатқанда қолданылады. Егер жұмыстың берілгендері жүргізілмеген болса, онда жол – пайдаланушы қызметтерінің әлеуетті мүмкіндіктері, нормативтік талаптарды орындауға қамтамасыз ету үшін бағаланады.</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10.1.4 Жағдайды түзету бойынша ықтимал шаралар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374"/>
        <w:gridCol w:w="12407"/>
      </w:tblGrid>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түзету бойынша шара және шығындар көлемі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Апаттықты төмендету ықтималы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ҚР СТ 2607-2015 талаптарын жаппай қолдану. Жол жұмыстарының өндіріс орындарында қозғалысты ұйымдастырудың техникалық құралдары. Негізгі парметрлері. Қолдану ережелері.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7810500" cy="661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Жұмыстардың өңдіріс орындарында көліктік ағындармен уақытша басқару аймағын функционалды шекаралау</w:t>
            </w:r>
          </w:p>
        </w:tc>
      </w:tr>
    </w:tbl>
    <w:bookmarkStart w:name="z534" w:id="472"/>
    <w:p>
      <w:pPr>
        <w:spacing w:after="0"/>
        <w:ind w:left="0"/>
        <w:jc w:val="left"/>
      </w:pPr>
      <w:r>
        <w:rPr>
          <w:rFonts w:ascii="Times New Roman"/>
          <w:b/>
          <w:i w:val="false"/>
          <w:color w:val="000000"/>
        </w:rPr>
        <w:t xml:space="preserve"> Д қосымшасы (ақпараттық) CARE деректер қорына сәйкес жол-көлік оқиғаларының әдеттегі түрлерінің сұлбалары  </w:t>
      </w:r>
    </w:p>
    <w:bookmarkEnd w:id="472"/>
    <w:tbl>
      <w:tblPr>
        <w:tblW w:w="0" w:type="auto"/>
        <w:tblCellSpacing w:w="0" w:type="auto"/>
        <w:tblBorders>
          <w:top w:val="none"/>
          <w:left w:val="none"/>
          <w:bottom w:val="none"/>
          <w:right w:val="none"/>
          <w:insideH w:val="none"/>
          <w:insideV w:val="none"/>
        </w:tblBorders>
      </w:tblPr>
      <w:tblGrid>
        <w:gridCol w:w="3134"/>
        <w:gridCol w:w="2894"/>
        <w:gridCol w:w="3754"/>
        <w:gridCol w:w="3954"/>
        <w:gridCol w:w="3034"/>
      </w:tblGrid>
      <w:tr>
        <w:trPr>
          <w:trHeight w:val="30" w:hRule="atLeast"/>
        </w:trPr>
        <w:tc>
          <w:tcPr>
            <w:tcW w:w="31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1905000" cy="158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748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1574800" cy="1308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637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1663700" cy="146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129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1612900" cy="1346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669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866900" cy="171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Жаяу жүргінші жолды тыйым салынған жерден өтуде</w:t>
            </w:r>
          </w:p>
        </w:tc>
        <w:tc>
          <w:tcPr>
            <w:tcW w:w="2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Жаяу жүргінші жол қиылысында өтеді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Жаяу жүргіншімен қақтығысу – оңға(солға) бұрылу</w:t>
            </w:r>
          </w:p>
        </w:tc>
        <w:tc>
          <w:tcPr>
            <w:tcW w:w="3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Жаяу жүргіншімен қақтығысу – солға (оңға) бұрылу</w:t>
            </w:r>
          </w:p>
        </w:tc>
        <w:tc>
          <w:tcPr>
            <w:tcW w:w="3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Жаяу жүргінші жол үстінде</w:t>
            </w:r>
          </w:p>
        </w:tc>
      </w:tr>
      <w:tr>
        <w:trPr>
          <w:trHeight w:val="30" w:hRule="atLeast"/>
        </w:trPr>
        <w:tc>
          <w:tcPr>
            <w:tcW w:w="31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1930400" cy="146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1778000" cy="146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241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324100" cy="220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384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438400" cy="220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1752600" cy="149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Жаяу жүргінші жол бойында келе жатыр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Жаяу жүргінші жаяужолда және веложолда</w:t>
            </w:r>
          </w:p>
        </w:tc>
        <w:tc>
          <w:tcPr>
            <w:tcW w:w="3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Бір АКҚ-ның қатысуымен болған  ЖКО – тура жолдан екі жақтың біріне шығып кету</w:t>
            </w:r>
          </w:p>
        </w:tc>
        <w:tc>
          <w:tcPr>
            <w:tcW w:w="3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Жолда бір АКҚ-ның қатысуымен болған  ЖКО</w:t>
            </w:r>
          </w:p>
        </w:tc>
        <w:tc>
          <w:tcPr>
            <w:tcW w:w="3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Бұрылысқа кіретін бір АКҚ-ның қатысуымен болған  ЖКО – жолдың басқа жағына шығып кетуі</w:t>
            </w:r>
          </w:p>
        </w:tc>
      </w:tr>
      <w:tr>
        <w:trPr>
          <w:trHeight w:val="30" w:hRule="atLeast"/>
        </w:trPr>
        <w:tc>
          <w:tcPr>
            <w:tcW w:w="31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367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1536700" cy="1244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1473200" cy="1117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1498600" cy="1092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1600200" cy="1168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36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15367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Жол қиылыстарында немесе шығуларда – бір АКҚ-ның қатысуымен болған  ЖКО </w:t>
            </w:r>
          </w:p>
        </w:tc>
        <w:tc>
          <w:tcPr>
            <w:tcW w:w="2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 АКҚ-ның қатысуымен болған  ЖКО – басқасы</w:t>
            </w:r>
          </w:p>
        </w:tc>
        <w:tc>
          <w:tcPr>
            <w:tcW w:w="3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Жолдың оң(сол) жағында тұрған АКҚ-мен соқтығысу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Жолдың сол(оң) жағында тұрған АКҚ-мен соқтығысу</w:t>
            </w:r>
          </w:p>
        </w:tc>
        <w:tc>
          <w:tcPr>
            <w:tcW w:w="3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Бір АКҚ-мен жануарлардың қатысуларымен болған ЖКО</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Д.1</w:t>
            </w:r>
            <w:r>
              <w:rPr>
                <w:rFonts w:ascii="Times New Roman"/>
                <w:b/>
                <w:i w:val="false"/>
                <w:color w:val="000000"/>
                <w:sz w:val="20"/>
              </w:rPr>
              <w:t>-сурет</w:t>
            </w:r>
          </w:p>
        </w:tc>
      </w:tr>
      <w:tr>
        <w:trPr>
          <w:trHeight w:val="30" w:hRule="atLeast"/>
        </w:trPr>
        <w:tc>
          <w:tcPr>
            <w:tcW w:w="3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p>
            <w:pPr>
              <w:spacing w:after="20"/>
              <w:ind w:left="20"/>
              <w:jc w:val="both"/>
            </w:pPr>
            <w:r>
              <w:drawing>
                <wp:inline distT="0" distB="0" distL="0" distR="0">
                  <wp:extent cx="17526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1752600" cy="148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748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1574800" cy="147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383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1638300" cy="149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511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451100" cy="223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1651000" cy="142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Жол үстінде немесе жолда тұрған кедергімен және бір АКҚ-ның қатысуымен болған  ЖКО</w:t>
            </w:r>
          </w:p>
        </w:tc>
        <w:tc>
          <w:tcPr>
            <w:tcW w:w="2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Жол жұмыстарының нысаналарымен және бір АКҚ-ның қатысуымен болған  ЖКО</w:t>
            </w:r>
          </w:p>
        </w:tc>
        <w:tc>
          <w:tcPr>
            <w:tcW w:w="3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Поезбен және АКҚ-ның қатысуымен болған ЖКО</w:t>
            </w:r>
          </w:p>
        </w:tc>
        <w:tc>
          <w:tcPr>
            <w:tcW w:w="3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Кедергі мен қақтығысқан бір АКҚ-ның қатысуымен болған  ЖКО – басқа</w:t>
            </w:r>
          </w:p>
        </w:tc>
        <w:tc>
          <w:tcPr>
            <w:tcW w:w="3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Кем дегенде екі АКҚ</w:t>
            </w:r>
          </w:p>
          <w:p>
            <w:pPr>
              <w:spacing w:after="20"/>
              <w:ind w:left="20"/>
              <w:jc w:val="both"/>
            </w:pPr>
            <w:r>
              <w:rPr>
                <w:rFonts w:ascii="Times New Roman"/>
                <w:b w:val="false"/>
                <w:i w:val="false"/>
                <w:color w:val="000000"/>
                <w:sz w:val="20"/>
              </w:rPr>
              <w:t>
– бір бағыт – озу</w:t>
            </w:r>
          </w:p>
        </w:tc>
      </w:tr>
      <w:tr>
        <w:trPr>
          <w:trHeight w:val="30" w:hRule="atLeast"/>
        </w:trPr>
        <w:tc>
          <w:tcPr>
            <w:tcW w:w="31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1066800" cy="977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16256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1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7112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66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066800" cy="977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652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9652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Кем дегенде екі АКҚ</w:t>
            </w:r>
          </w:p>
          <w:p>
            <w:pPr>
              <w:spacing w:after="20"/>
              <w:ind w:left="20"/>
              <w:jc w:val="both"/>
            </w:pPr>
            <w:r>
              <w:rPr>
                <w:rFonts w:ascii="Times New Roman"/>
                <w:b w:val="false"/>
                <w:i w:val="false"/>
                <w:color w:val="000000"/>
                <w:sz w:val="20"/>
              </w:rPr>
              <w:t>
  – ағынға қосылу</w:t>
            </w:r>
          </w:p>
        </w:tc>
        <w:tc>
          <w:tcPr>
            <w:tcW w:w="2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Кем дегенде екі АКҚ</w:t>
            </w:r>
          </w:p>
          <w:p>
            <w:pPr>
              <w:spacing w:after="20"/>
              <w:ind w:left="20"/>
              <w:jc w:val="both"/>
            </w:pPr>
            <w:r>
              <w:rPr>
                <w:rFonts w:ascii="Times New Roman"/>
                <w:b w:val="false"/>
                <w:i w:val="false"/>
                <w:color w:val="000000"/>
                <w:sz w:val="20"/>
              </w:rPr>
              <w:t>
– бірдей бағытта – бүйірлік соқтығысу</w:t>
            </w:r>
          </w:p>
        </w:tc>
        <w:tc>
          <w:tcPr>
            <w:tcW w:w="3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Кем дегенде екі АКҚ</w:t>
            </w:r>
          </w:p>
          <w:p>
            <w:pPr>
              <w:spacing w:after="20"/>
              <w:ind w:left="20"/>
              <w:jc w:val="both"/>
            </w:pPr>
            <w:r>
              <w:rPr>
                <w:rFonts w:ascii="Times New Roman"/>
                <w:b w:val="false"/>
                <w:i w:val="false"/>
                <w:color w:val="000000"/>
                <w:sz w:val="20"/>
              </w:rPr>
              <w:t>
 – бағыты бірдей</w:t>
            </w:r>
          </w:p>
          <w:p>
            <w:pPr>
              <w:spacing w:after="20"/>
              <w:ind w:left="20"/>
              <w:jc w:val="both"/>
            </w:pPr>
            <w:r>
              <w:rPr>
                <w:rFonts w:ascii="Times New Roman"/>
                <w:b w:val="false"/>
                <w:i w:val="false"/>
                <w:color w:val="000000"/>
                <w:sz w:val="20"/>
              </w:rPr>
              <w:t>
– басқа АКҚ-ның алдында бұрылу</w:t>
            </w:r>
          </w:p>
        </w:tc>
        <w:tc>
          <w:tcPr>
            <w:tcW w:w="3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Кем дегенде екі АКҚ</w:t>
            </w:r>
          </w:p>
          <w:p>
            <w:pPr>
              <w:spacing w:after="20"/>
              <w:ind w:left="20"/>
              <w:jc w:val="both"/>
            </w:pPr>
            <w:r>
              <w:rPr>
                <w:rFonts w:ascii="Times New Roman"/>
                <w:b w:val="false"/>
                <w:i w:val="false"/>
                <w:color w:val="000000"/>
                <w:sz w:val="20"/>
              </w:rPr>
              <w:t>
 – бір бағыт– артынан келіп соғу</w:t>
            </w:r>
          </w:p>
        </w:tc>
        <w:tc>
          <w:tcPr>
            <w:tcW w:w="3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Кем дегенде екі АКҚ </w:t>
            </w:r>
          </w:p>
          <w:p>
            <w:pPr>
              <w:spacing w:after="20"/>
              <w:ind w:left="20"/>
              <w:jc w:val="both"/>
            </w:pPr>
            <w:r>
              <w:rPr>
                <w:rFonts w:ascii="Times New Roman"/>
                <w:b w:val="false"/>
                <w:i w:val="false"/>
                <w:color w:val="000000"/>
                <w:sz w:val="20"/>
              </w:rPr>
              <w:t>
 – бір бағыт</w:t>
            </w:r>
          </w:p>
          <w:p>
            <w:pPr>
              <w:spacing w:after="20"/>
              <w:ind w:left="20"/>
              <w:jc w:val="both"/>
            </w:pPr>
            <w:r>
              <w:rPr>
                <w:rFonts w:ascii="Times New Roman"/>
                <w:b w:val="false"/>
                <w:i w:val="false"/>
                <w:color w:val="000000"/>
                <w:sz w:val="20"/>
              </w:rPr>
              <w:t>
– басқа</w:t>
            </w:r>
          </w:p>
        </w:tc>
      </w:tr>
      <w:tr>
        <w:trPr>
          <w:trHeight w:val="30" w:hRule="atLeast"/>
        </w:trPr>
        <w:tc>
          <w:tcPr>
            <w:tcW w:w="31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907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1790700" cy="158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7620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12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1612900" cy="1308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716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1371600" cy="1282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1778000" cy="158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Кем дегенде екі АКҚ Кем дегенде екі АКҚ</w:t>
            </w:r>
          </w:p>
          <w:p>
            <w:pPr>
              <w:spacing w:after="20"/>
              <w:ind w:left="20"/>
              <w:jc w:val="both"/>
            </w:pPr>
            <w:r>
              <w:rPr>
                <w:rFonts w:ascii="Times New Roman"/>
                <w:b w:val="false"/>
                <w:i w:val="false"/>
                <w:color w:val="000000"/>
                <w:sz w:val="20"/>
              </w:rPr>
              <w:t>
– маңдайлық соқтығысу</w:t>
            </w:r>
          </w:p>
        </w:tc>
        <w:tc>
          <w:tcPr>
            <w:tcW w:w="2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Кем дегенде екі АКҚ</w:t>
            </w:r>
          </w:p>
          <w:p>
            <w:pPr>
              <w:spacing w:after="20"/>
              <w:ind w:left="20"/>
              <w:jc w:val="both"/>
            </w:pPr>
            <w:r>
              <w:rPr>
                <w:rFonts w:ascii="Times New Roman"/>
                <w:b w:val="false"/>
                <w:i w:val="false"/>
                <w:color w:val="000000"/>
                <w:sz w:val="20"/>
              </w:rPr>
              <w:t>
 – қарама-ұарсылық бағыт</w:t>
            </w:r>
          </w:p>
          <w:p>
            <w:pPr>
              <w:spacing w:after="20"/>
              <w:ind w:left="20"/>
              <w:jc w:val="both"/>
            </w:pPr>
            <w:r>
              <w:rPr>
                <w:rFonts w:ascii="Times New Roman"/>
                <w:b w:val="false"/>
                <w:i w:val="false"/>
                <w:color w:val="000000"/>
                <w:sz w:val="20"/>
              </w:rPr>
              <w:t>
 – бұрылыс жоқ – артпен жүру</w:t>
            </w:r>
          </w:p>
        </w:tc>
        <w:tc>
          <w:tcPr>
            <w:tcW w:w="3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Кем дегенде екі АКҚ</w:t>
            </w:r>
          </w:p>
          <w:p>
            <w:pPr>
              <w:spacing w:after="20"/>
              <w:ind w:left="20"/>
              <w:jc w:val="both"/>
            </w:pPr>
            <w:r>
              <w:rPr>
                <w:rFonts w:ascii="Times New Roman"/>
                <w:b w:val="false"/>
                <w:i w:val="false"/>
                <w:color w:val="000000"/>
                <w:sz w:val="20"/>
              </w:rPr>
              <w:t>
– қарама-қарсы бағытта жүру – бұрылыс жоқ – басқасы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Кем дегенде екі АКҚ </w:t>
            </w:r>
          </w:p>
          <w:p>
            <w:pPr>
              <w:spacing w:after="20"/>
              <w:ind w:left="20"/>
              <w:jc w:val="both"/>
            </w:pPr>
            <w:r>
              <w:rPr>
                <w:rFonts w:ascii="Times New Roman"/>
                <w:b w:val="false"/>
                <w:i w:val="false"/>
                <w:color w:val="000000"/>
                <w:sz w:val="20"/>
              </w:rPr>
              <w:t>
– бір жол –</w:t>
            </w:r>
          </w:p>
          <w:p>
            <w:pPr>
              <w:spacing w:after="20"/>
              <w:ind w:left="20"/>
              <w:jc w:val="both"/>
            </w:pPr>
            <w:r>
              <w:rPr>
                <w:rFonts w:ascii="Times New Roman"/>
                <w:b w:val="false"/>
                <w:i w:val="false"/>
                <w:color w:val="000000"/>
                <w:sz w:val="20"/>
              </w:rPr>
              <w:t>
Қарама-қарсы бағытта жүру</w:t>
            </w:r>
          </w:p>
          <w:p>
            <w:pPr>
              <w:spacing w:after="20"/>
              <w:ind w:left="20"/>
              <w:jc w:val="both"/>
            </w:pPr>
            <w:r>
              <w:rPr>
                <w:rFonts w:ascii="Times New Roman"/>
                <w:b w:val="false"/>
                <w:i w:val="false"/>
                <w:color w:val="000000"/>
                <w:sz w:val="20"/>
              </w:rPr>
              <w:t xml:space="preserve">
 – Басқа АКҚ-ның алдында оңға (солға) </w:t>
            </w:r>
          </w:p>
        </w:tc>
        <w:tc>
          <w:tcPr>
            <w:tcW w:w="3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Кем дегенде екі АКҚ </w:t>
            </w:r>
          </w:p>
          <w:p>
            <w:pPr>
              <w:spacing w:after="20"/>
              <w:ind w:left="20"/>
              <w:jc w:val="both"/>
            </w:pPr>
            <w:r>
              <w:rPr>
                <w:rFonts w:ascii="Times New Roman"/>
                <w:b w:val="false"/>
                <w:i w:val="false"/>
                <w:color w:val="000000"/>
                <w:sz w:val="20"/>
              </w:rPr>
              <w:t>
– бір жол –</w:t>
            </w:r>
          </w:p>
          <w:p>
            <w:pPr>
              <w:spacing w:after="20"/>
              <w:ind w:left="20"/>
              <w:jc w:val="both"/>
            </w:pPr>
            <w:r>
              <w:rPr>
                <w:rFonts w:ascii="Times New Roman"/>
                <w:b w:val="false"/>
                <w:i w:val="false"/>
                <w:color w:val="000000"/>
                <w:sz w:val="20"/>
              </w:rPr>
              <w:t>
Қарама-қарсы бағытта жүру</w:t>
            </w:r>
          </w:p>
          <w:p>
            <w:pPr>
              <w:spacing w:after="20"/>
              <w:ind w:left="20"/>
              <w:jc w:val="both"/>
            </w:pPr>
            <w:r>
              <w:rPr>
                <w:rFonts w:ascii="Times New Roman"/>
                <w:b w:val="false"/>
                <w:i w:val="false"/>
                <w:color w:val="000000"/>
                <w:sz w:val="20"/>
              </w:rPr>
              <w:t xml:space="preserve">
 – Басқа АКҚ-ның алдында солға(оңға)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Д.1</w:t>
            </w:r>
            <w:r>
              <w:rPr>
                <w:rFonts w:ascii="Times New Roman"/>
                <w:b w:val="false"/>
                <w:i/>
                <w:color w:val="000000"/>
                <w:sz w:val="20"/>
              </w:rPr>
              <w:t>-сурет  (</w:t>
            </w:r>
            <w:r>
              <w:rPr>
                <w:rFonts w:ascii="Times New Roman"/>
                <w:b w:val="false"/>
                <w:i/>
                <w:color w:val="000000"/>
                <w:sz w:val="20"/>
              </w:rPr>
              <w:t>жалғасы</w:t>
            </w:r>
            <w:r>
              <w:rPr>
                <w:rFonts w:ascii="Times New Roman"/>
                <w:b w:val="false"/>
                <w:i/>
                <w:color w:val="000000"/>
                <w:sz w:val="20"/>
              </w:rPr>
              <w:t>)</w:t>
            </w:r>
          </w:p>
        </w:tc>
      </w:tr>
      <w:tr>
        <w:trPr>
          <w:trHeight w:val="30" w:hRule="atLeast"/>
        </w:trPr>
        <w:tc>
          <w:tcPr>
            <w:tcW w:w="31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1511300" cy="1333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716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1371600" cy="1333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33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13335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224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1422400" cy="1371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1511300" cy="1282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Кем дегенде екі АКҚ </w:t>
            </w:r>
          </w:p>
          <w:p>
            <w:pPr>
              <w:spacing w:after="20"/>
              <w:ind w:left="20"/>
              <w:jc w:val="both"/>
            </w:pPr>
            <w:r>
              <w:rPr>
                <w:rFonts w:ascii="Times New Roman"/>
                <w:b w:val="false"/>
                <w:i w:val="false"/>
                <w:color w:val="000000"/>
                <w:sz w:val="20"/>
              </w:rPr>
              <w:t>
– бір жол –</w:t>
            </w:r>
          </w:p>
          <w:p>
            <w:pPr>
              <w:spacing w:after="20"/>
              <w:ind w:left="20"/>
              <w:jc w:val="both"/>
            </w:pPr>
            <w:r>
              <w:rPr>
                <w:rFonts w:ascii="Times New Roman"/>
                <w:b w:val="false"/>
                <w:i w:val="false"/>
                <w:color w:val="000000"/>
                <w:sz w:val="20"/>
              </w:rPr>
              <w:t>
Қарама-қарсы бағытта жүру – бір жолға шығумен бұрылыс</w:t>
            </w:r>
          </w:p>
        </w:tc>
        <w:tc>
          <w:tcPr>
            <w:tcW w:w="2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Кем дегенде екі АКҚ </w:t>
            </w:r>
          </w:p>
          <w:p>
            <w:pPr>
              <w:spacing w:after="20"/>
              <w:ind w:left="20"/>
              <w:jc w:val="both"/>
            </w:pPr>
            <w:r>
              <w:rPr>
                <w:rFonts w:ascii="Times New Roman"/>
                <w:b w:val="false"/>
                <w:i w:val="false"/>
                <w:color w:val="000000"/>
                <w:sz w:val="20"/>
              </w:rPr>
              <w:t>
– бір жол –</w:t>
            </w:r>
          </w:p>
          <w:p>
            <w:pPr>
              <w:spacing w:after="20"/>
              <w:ind w:left="20"/>
              <w:jc w:val="both"/>
            </w:pPr>
            <w:r>
              <w:rPr>
                <w:rFonts w:ascii="Times New Roman"/>
                <w:b w:val="false"/>
                <w:i w:val="false"/>
                <w:color w:val="000000"/>
                <w:sz w:val="20"/>
              </w:rPr>
              <w:t>
Қарама-қарсы бағытта жүру – қарама-қарсы жолға шығумен бұрылыс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Кем дегенде екі КҚ </w:t>
            </w:r>
          </w:p>
          <w:p>
            <w:pPr>
              <w:spacing w:after="20"/>
              <w:ind w:left="20"/>
              <w:jc w:val="both"/>
            </w:pPr>
            <w:r>
              <w:rPr>
                <w:rFonts w:ascii="Times New Roman"/>
                <w:b w:val="false"/>
                <w:i w:val="false"/>
                <w:color w:val="000000"/>
                <w:sz w:val="20"/>
              </w:rPr>
              <w:t>
– бір жол –</w:t>
            </w:r>
          </w:p>
          <w:p>
            <w:pPr>
              <w:spacing w:after="20"/>
              <w:ind w:left="20"/>
              <w:jc w:val="both"/>
            </w:pPr>
            <w:r>
              <w:rPr>
                <w:rFonts w:ascii="Times New Roman"/>
                <w:b w:val="false"/>
                <w:i w:val="false"/>
                <w:color w:val="000000"/>
                <w:sz w:val="20"/>
              </w:rPr>
              <w:t>
Қарама-қарсы бағытта жүру – басқа АКҚ-ның бұрылуы</w:t>
            </w:r>
          </w:p>
        </w:tc>
        <w:tc>
          <w:tcPr>
            <w:tcW w:w="3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Кем дегенде екі АКҚ </w:t>
            </w:r>
          </w:p>
          <w:p>
            <w:pPr>
              <w:spacing w:after="20"/>
              <w:ind w:left="20"/>
              <w:jc w:val="both"/>
            </w:pPr>
            <w:r>
              <w:rPr>
                <w:rFonts w:ascii="Times New Roman"/>
                <w:b w:val="false"/>
                <w:i w:val="false"/>
                <w:color w:val="000000"/>
                <w:sz w:val="20"/>
              </w:rPr>
              <w:t>
– әр түрлі жолдар–</w:t>
            </w:r>
          </w:p>
          <w:p>
            <w:pPr>
              <w:spacing w:after="20"/>
              <w:ind w:left="20"/>
              <w:jc w:val="both"/>
            </w:pPr>
            <w:r>
              <w:rPr>
                <w:rFonts w:ascii="Times New Roman"/>
                <w:b w:val="false"/>
                <w:i w:val="false"/>
                <w:color w:val="000000"/>
                <w:sz w:val="20"/>
              </w:rPr>
              <w:t>
Оң (сол) жақтан ағынға қосылған кезде солға (оңға) бұрылу</w:t>
            </w:r>
          </w:p>
        </w:tc>
        <w:tc>
          <w:tcPr>
            <w:tcW w:w="3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Кем дегенде екі АКҚ </w:t>
            </w:r>
          </w:p>
          <w:p>
            <w:pPr>
              <w:spacing w:after="20"/>
              <w:ind w:left="20"/>
              <w:jc w:val="both"/>
            </w:pPr>
            <w:r>
              <w:rPr>
                <w:rFonts w:ascii="Times New Roman"/>
                <w:b w:val="false"/>
                <w:i w:val="false"/>
                <w:color w:val="000000"/>
                <w:sz w:val="20"/>
              </w:rPr>
              <w:t>
– әр түрлі жолдар –</w:t>
            </w:r>
          </w:p>
          <w:p>
            <w:pPr>
              <w:spacing w:after="20"/>
              <w:ind w:left="20"/>
              <w:jc w:val="both"/>
            </w:pPr>
            <w:r>
              <w:rPr>
                <w:rFonts w:ascii="Times New Roman"/>
                <w:b w:val="false"/>
                <w:i w:val="false"/>
                <w:color w:val="000000"/>
                <w:sz w:val="20"/>
              </w:rPr>
              <w:t>
Сол (оң) жақтан келе жатқан көліктік құралдың алдында оңға (солға) бұрылу</w:t>
            </w:r>
          </w:p>
        </w:tc>
      </w:tr>
      <w:tr>
        <w:trPr>
          <w:trHeight w:val="30" w:hRule="atLeast"/>
        </w:trPr>
        <w:tc>
          <w:tcPr>
            <w:tcW w:w="31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1358900" cy="1193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1498600" cy="1295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843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1384300" cy="1257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1409700" cy="1320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859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1485900" cy="1270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Кем дегенде екі АКҚ </w:t>
            </w:r>
          </w:p>
          <w:p>
            <w:pPr>
              <w:spacing w:after="20"/>
              <w:ind w:left="20"/>
              <w:jc w:val="both"/>
            </w:pPr>
            <w:r>
              <w:rPr>
                <w:rFonts w:ascii="Times New Roman"/>
                <w:b w:val="false"/>
                <w:i w:val="false"/>
                <w:color w:val="000000"/>
                <w:sz w:val="20"/>
              </w:rPr>
              <w:t>
– әр түрлі жолдар–</w:t>
            </w:r>
          </w:p>
          <w:p>
            <w:pPr>
              <w:spacing w:after="20"/>
              <w:ind w:left="20"/>
              <w:jc w:val="both"/>
            </w:pPr>
            <w:r>
              <w:rPr>
                <w:rFonts w:ascii="Times New Roman"/>
                <w:b w:val="false"/>
                <w:i w:val="false"/>
                <w:color w:val="000000"/>
                <w:sz w:val="20"/>
              </w:rPr>
              <w:t>
 Сол(оң) жақтан ағынға қосылған кезде солға (оңға) бұрылу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Кем дегенде екі АКҚ </w:t>
            </w:r>
          </w:p>
          <w:p>
            <w:pPr>
              <w:spacing w:after="20"/>
              <w:ind w:left="20"/>
              <w:jc w:val="both"/>
            </w:pPr>
            <w:r>
              <w:rPr>
                <w:rFonts w:ascii="Times New Roman"/>
                <w:b w:val="false"/>
                <w:i w:val="false"/>
                <w:color w:val="000000"/>
                <w:sz w:val="20"/>
              </w:rPr>
              <w:t>
– әр түрлі жолдар –</w:t>
            </w:r>
          </w:p>
          <w:p>
            <w:pPr>
              <w:spacing w:after="20"/>
              <w:ind w:left="20"/>
              <w:jc w:val="both"/>
            </w:pPr>
            <w:r>
              <w:rPr>
                <w:rFonts w:ascii="Times New Roman"/>
                <w:b w:val="false"/>
                <w:i w:val="false"/>
                <w:color w:val="000000"/>
                <w:sz w:val="20"/>
              </w:rPr>
              <w:t>
оңға (солға) бұрылу – маңдайлық соқтығысу</w:t>
            </w:r>
          </w:p>
        </w:tc>
        <w:tc>
          <w:tcPr>
            <w:tcW w:w="3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Кем дегенде екі АКҚ </w:t>
            </w:r>
          </w:p>
          <w:p>
            <w:pPr>
              <w:spacing w:after="20"/>
              <w:ind w:left="20"/>
              <w:jc w:val="both"/>
            </w:pPr>
            <w:r>
              <w:rPr>
                <w:rFonts w:ascii="Times New Roman"/>
                <w:b w:val="false"/>
                <w:i w:val="false"/>
                <w:color w:val="000000"/>
                <w:sz w:val="20"/>
              </w:rPr>
              <w:t>
– әр түрлі жолдар –</w:t>
            </w:r>
          </w:p>
          <w:p>
            <w:pPr>
              <w:spacing w:after="20"/>
              <w:ind w:left="20"/>
              <w:jc w:val="both"/>
            </w:pPr>
            <w:r>
              <w:rPr>
                <w:rFonts w:ascii="Times New Roman"/>
                <w:b w:val="false"/>
                <w:i w:val="false"/>
                <w:color w:val="000000"/>
                <w:sz w:val="20"/>
              </w:rPr>
              <w:t>
Ағынға қосылумен бұылыс – басқа</w:t>
            </w:r>
          </w:p>
        </w:tc>
        <w:tc>
          <w:tcPr>
            <w:tcW w:w="3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Кем дегенде екі АКҚ </w:t>
            </w:r>
          </w:p>
          <w:p>
            <w:pPr>
              <w:spacing w:after="20"/>
              <w:ind w:left="20"/>
              <w:jc w:val="both"/>
            </w:pPr>
            <w:r>
              <w:rPr>
                <w:rFonts w:ascii="Times New Roman"/>
                <w:b w:val="false"/>
                <w:i w:val="false"/>
                <w:color w:val="000000"/>
                <w:sz w:val="20"/>
              </w:rPr>
              <w:t>
– бұрылу немесе қиылысу – бір жол – бір бағыт – артынан келіп соғу</w:t>
            </w:r>
          </w:p>
        </w:tc>
        <w:tc>
          <w:tcPr>
            <w:tcW w:w="3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Кем дегенде екі АКҚ </w:t>
            </w:r>
          </w:p>
          <w:p>
            <w:pPr>
              <w:spacing w:after="20"/>
              <w:ind w:left="20"/>
              <w:jc w:val="both"/>
            </w:pPr>
            <w:r>
              <w:rPr>
                <w:rFonts w:ascii="Times New Roman"/>
                <w:b w:val="false"/>
                <w:i w:val="false"/>
                <w:color w:val="000000"/>
                <w:sz w:val="20"/>
              </w:rPr>
              <w:t>
– бұрылу немесе қиылысу</w:t>
            </w:r>
          </w:p>
          <w:p>
            <w:pPr>
              <w:spacing w:after="20"/>
              <w:ind w:left="20"/>
              <w:jc w:val="both"/>
            </w:pPr>
            <w:r>
              <w:rPr>
                <w:rFonts w:ascii="Times New Roman"/>
                <w:b w:val="false"/>
                <w:i w:val="false"/>
                <w:color w:val="000000"/>
                <w:sz w:val="20"/>
              </w:rPr>
              <w:t>
– бір жол – бірдей бағыт –солға (оңға бұрылу)</w:t>
            </w:r>
          </w:p>
        </w:tc>
      </w:tr>
      <w:tr>
        <w:trPr>
          <w:trHeight w:val="30" w:hRule="atLeast"/>
        </w:trPr>
        <w:tc>
          <w:tcPr>
            <w:tcW w:w="31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1524000" cy="1193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954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12954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60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1460500" cy="123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Кем дегенде екі АКҚ </w:t>
            </w:r>
          </w:p>
          <w:p>
            <w:pPr>
              <w:spacing w:after="20"/>
              <w:ind w:left="20"/>
              <w:jc w:val="both"/>
            </w:pPr>
            <w:r>
              <w:rPr>
                <w:rFonts w:ascii="Times New Roman"/>
                <w:b w:val="false"/>
                <w:i w:val="false"/>
                <w:color w:val="000000"/>
                <w:sz w:val="20"/>
              </w:rPr>
              <w:t>
– бұрылу немесе қиылысу</w:t>
            </w:r>
          </w:p>
          <w:p>
            <w:pPr>
              <w:spacing w:after="20"/>
              <w:ind w:left="20"/>
              <w:jc w:val="both"/>
            </w:pPr>
            <w:r>
              <w:rPr>
                <w:rFonts w:ascii="Times New Roman"/>
                <w:b w:val="false"/>
                <w:i w:val="false"/>
                <w:color w:val="000000"/>
                <w:sz w:val="20"/>
              </w:rPr>
              <w:t>
– бір жол – бірдей бағыт –оңға (солға бұрылу) </w:t>
            </w:r>
          </w:p>
        </w:tc>
        <w:tc>
          <w:tcPr>
            <w:tcW w:w="2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Кем дегенде екі АКҚ </w:t>
            </w:r>
          </w:p>
          <w:p>
            <w:pPr>
              <w:spacing w:after="20"/>
              <w:ind w:left="20"/>
              <w:jc w:val="both"/>
            </w:pPr>
            <w:r>
              <w:rPr>
                <w:rFonts w:ascii="Times New Roman"/>
                <w:b w:val="false"/>
                <w:i w:val="false"/>
                <w:color w:val="000000"/>
                <w:sz w:val="20"/>
              </w:rPr>
              <w:t>
– қиылысу (бұрылыс жоқ) – басқа</w:t>
            </w:r>
          </w:p>
        </w:tc>
        <w:tc>
          <w:tcPr>
            <w:tcW w:w="3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Кем дегенде екі АКҚ –бұрылу немесе қиылысу</w:t>
            </w:r>
          </w:p>
          <w:p>
            <w:pPr>
              <w:spacing w:after="20"/>
              <w:ind w:left="20"/>
              <w:jc w:val="both"/>
            </w:pPr>
            <w:r>
              <w:rPr>
                <w:rFonts w:ascii="Times New Roman"/>
                <w:b w:val="false"/>
                <w:i w:val="false"/>
                <w:color w:val="000000"/>
                <w:sz w:val="20"/>
              </w:rPr>
              <w:t>
–бір жол</w:t>
            </w:r>
          </w:p>
          <w:p>
            <w:pPr>
              <w:spacing w:after="20"/>
              <w:ind w:left="20"/>
              <w:jc w:val="both"/>
            </w:pPr>
            <w:r>
              <w:rPr>
                <w:rFonts w:ascii="Times New Roman"/>
                <w:b w:val="false"/>
                <w:i w:val="false"/>
                <w:color w:val="000000"/>
                <w:sz w:val="20"/>
              </w:rPr>
              <w:t>
– бірдей бағыт – басқа</w:t>
            </w:r>
          </w:p>
        </w:tc>
        <w:tc>
          <w:tcPr>
            <w:tcW w:w="39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Д.1</w:t>
            </w:r>
            <w:r>
              <w:rPr>
                <w:rFonts w:ascii="Times New Roman"/>
                <w:b w:val="false"/>
                <w:i/>
                <w:color w:val="000000"/>
                <w:sz w:val="20"/>
              </w:rPr>
              <w:t>-сурет (жалғасы)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w:t>
            </w:r>
            <w:r>
              <w:rPr>
                <w:rFonts w:ascii="Times New Roman"/>
                <w:b w:val="false"/>
                <w:i/>
                <w:color w:val="000000"/>
                <w:sz w:val="20"/>
              </w:rPr>
              <w:t>міндетті</w:t>
            </w:r>
            <w:r>
              <w:rPr>
                <w:rFonts w:ascii="Times New Roman"/>
                <w:b w:val="false"/>
                <w:i/>
                <w:color w:val="000000"/>
                <w:sz w:val="20"/>
              </w:rPr>
              <w:t>)</w:t>
            </w:r>
          </w:p>
        </w:tc>
      </w:tr>
    </w:tbl>
    <w:p>
      <w:pPr>
        <w:spacing w:after="0"/>
        <w:ind w:left="0"/>
        <w:jc w:val="left"/>
      </w:pPr>
      <w:r>
        <w:rPr>
          <w:rFonts w:ascii="Times New Roman"/>
          <w:b/>
          <w:i w:val="false"/>
          <w:color w:val="000000"/>
        </w:rPr>
        <w:t xml:space="preserve">  жол жүру қауіпсіздігі аудитінің нәтижелері туралы ЕСЕП НЫСАНЫ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 "____"_____________20___ ж.</w:t>
      </w:r>
      <w:r>
        <w:br/>
      </w:r>
      <w:r>
        <w:rPr>
          <w:rFonts w:ascii="Times New Roman"/>
          <w:b w:val="false"/>
          <w:i w:val="false"/>
          <w:color w:val="000000"/>
          <w:sz w:val="28"/>
        </w:rPr>
        <w:t>
      Аудитті жүргізуге  негіз_________________________________________________________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Автомобиль жолының  (телімнің) атауы 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Аудит жүргізілді "___" _________ 20___ ж. бастап "___"__________20___ ж-ға дейін</w:t>
      </w:r>
      <w:r>
        <w:br/>
      </w:r>
      <w:r>
        <w:rPr>
          <w:rFonts w:ascii="Times New Roman"/>
          <w:b w:val="false"/>
          <w:i w:val="false"/>
          <w:color w:val="000000"/>
          <w:sz w:val="28"/>
        </w:rPr>
        <w:t>
      Аудитті жүргізген тұлғалардың лауазымы, аты-жөні:________________________________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Аудиттің нысандары 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Аудиттің нәтижелері бойынша ескертулер мен сәйкес келмеушіліктердің, ұсынымдар мен ұсыныстардың тізімі есепте__ бетте қоса беріледі</w:t>
      </w:r>
      <w:r>
        <w:br/>
      </w:r>
      <w:r>
        <w:rPr>
          <w:rFonts w:ascii="Times New Roman"/>
          <w:b w:val="false"/>
          <w:i w:val="false"/>
          <w:color w:val="000000"/>
          <w:sz w:val="28"/>
        </w:rPr>
        <w:t xml:space="preserve">
      </w:t>
      </w:r>
      <w:r>
        <w:br/>
      </w:r>
      <w:r>
        <w:rPr>
          <w:rFonts w:ascii="Times New Roman"/>
          <w:b w:val="false"/>
          <w:i w:val="false"/>
          <w:color w:val="000000"/>
          <w:sz w:val="28"/>
        </w:rPr>
        <w:t>
      Ескертулер мен сәйкес келмеушіліктерді жою мерзімдері бойынша ұсыныстар__________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Алдыңғы аудит жөніндегі деректер_______________________________________________</w:t>
      </w:r>
      <w:r>
        <w:br/>
      </w:r>
      <w:r>
        <w:rPr>
          <w:rFonts w:ascii="Times New Roman"/>
          <w:b w:val="false"/>
          <w:i w:val="false"/>
          <w:color w:val="000000"/>
          <w:sz w:val="28"/>
        </w:rPr>
        <w:t>
      (кіммен және қашан өткізілген, ескертулер мен</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сәйкессіздіктердің сипаты, оларды жою бойынша қабылданған шаралар)</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Аудит нәтижелері бойынша қорытынды___________________________________________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Қосымша мағлұматтар: _________________________________________________________</w:t>
      </w:r>
      <w:r>
        <w:br/>
      </w:r>
      <w:r>
        <w:rPr>
          <w:rFonts w:ascii="Times New Roman"/>
          <w:b w:val="false"/>
          <w:i w:val="false"/>
          <w:color w:val="000000"/>
          <w:sz w:val="28"/>
        </w:rPr>
        <w:t>
      Есеп __________ данадан  құрылған және ________________жіберілген</w:t>
      </w:r>
      <w:r>
        <w:br/>
      </w:r>
      <w:r>
        <w:rPr>
          <w:rFonts w:ascii="Times New Roman"/>
          <w:b w:val="false"/>
          <w:i w:val="false"/>
          <w:color w:val="000000"/>
          <w:sz w:val="28"/>
        </w:rPr>
        <w:t xml:space="preserve">
      </w:t>
      </w:r>
      <w:r>
        <w:br/>
      </w:r>
      <w:r>
        <w:rPr>
          <w:rFonts w:ascii="Times New Roman"/>
          <w:b w:val="false"/>
          <w:i w:val="false"/>
          <w:color w:val="000000"/>
          <w:sz w:val="28"/>
        </w:rPr>
        <w:t>
      Аудит жүргізген тұлғалардың қолдары:</w:t>
      </w:r>
      <w:r>
        <w:br/>
      </w:r>
      <w:r>
        <w:rPr>
          <w:rFonts w:ascii="Times New Roman"/>
          <w:b w:val="false"/>
          <w:i w:val="false"/>
          <w:color w:val="000000"/>
          <w:sz w:val="28"/>
        </w:rPr>
        <w:t xml:space="preserve">
      ______________ _________________ </w:t>
      </w:r>
      <w:r>
        <w:br/>
      </w:r>
      <w:r>
        <w:rPr>
          <w:rFonts w:ascii="Times New Roman"/>
          <w:b w:val="false"/>
          <w:i w:val="false"/>
          <w:color w:val="000000"/>
          <w:sz w:val="28"/>
        </w:rPr>
        <w:t>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(ақпараттық)</w:t>
            </w:r>
          </w:p>
        </w:tc>
      </w:tr>
    </w:tbl>
    <w:p>
      <w:pPr>
        <w:spacing w:after="0"/>
        <w:ind w:left="0"/>
        <w:jc w:val="left"/>
      </w:pPr>
      <w:r>
        <w:rPr>
          <w:rFonts w:ascii="Times New Roman"/>
          <w:b/>
          <w:i w:val="false"/>
          <w:color w:val="000000"/>
        </w:rPr>
        <w:t xml:space="preserve">  Жол жүру қауіпсіздігі аудитының қорытындылары бойынша автомобиль жолының қорытынды апаттылық коэффициентін есептеу мысалы  Ж.1-кесте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6725"/>
        <w:gridCol w:w="503"/>
        <w:gridCol w:w="503"/>
        <w:gridCol w:w="504"/>
        <w:gridCol w:w="504"/>
      </w:tblGrid>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санаты</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жөңдеудің ұзындығы, шқ</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өлшенген қорытынды апаттылық коэффициенті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8"/>
        <w:gridCol w:w="1500"/>
        <w:gridCol w:w="1501"/>
        <w:gridCol w:w="1848"/>
        <w:gridCol w:w="1501"/>
        <w:gridCol w:w="1502"/>
      </w:tblGrid>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Қорытынды апаттылық коэффициенті</w:t>
            </w:r>
            <w:r>
              <w:rPr>
                <w:rFonts w:ascii="Times New Roman"/>
                <w:b w:val="false"/>
                <w:i w:val="false"/>
                <w:color w:val="000000"/>
                <w:sz w:val="20"/>
              </w:rPr>
              <w:t xml:space="preserve">  </w:t>
            </w:r>
            <w:r>
              <w:rPr>
                <w:rFonts w:ascii="Times New Roman"/>
                <w:b w:val="false"/>
                <w:i/>
                <w:color w:val="000000"/>
                <w:sz w:val="20"/>
              </w:rPr>
              <w:t>(К_</w:t>
            </w:r>
            <w:r>
              <w:rPr>
                <w:rFonts w:ascii="Times New Roman"/>
                <w:b w:val="false"/>
                <w:i/>
                <w:color w:val="000000"/>
                <w:sz w:val="20"/>
              </w:rPr>
              <w:t>қор</w:t>
            </w:r>
            <w:r>
              <w:rPr>
                <w:rFonts w:ascii="Times New Roman"/>
                <w:b w:val="false"/>
                <w:i/>
                <w:color w:val="000000"/>
                <w:sz w:val="20"/>
              </w:rPr>
              <w:t>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158,5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телімнің ұзындығы (l_1….l_n ), шқ</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(жүру қарқындылығы –  4,5 мың авт./тәулік)</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(елді мекеннің ұзыңдығы, шқ)</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(жолдың құрылыс аймағынан жолдың жүру бөлігіне дейінгі ара қашықтық, м)</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(қауіпсіздік коэффициентінен алғандағы жол телімінің қауіптілік дәрежесі)</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(әлеуетті қауіпті телімдерде жылдамдық өлшеуіштің болуы)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(жүру жолағының ені, м)</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(жол жиегінің ені, м)</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(жүру бөлігінде негізгі жүру жолақтарының саны, дана)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(бөлу жолағының ені, м)</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(ілінісу коэффициенті)</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(жолдың жүру бөлігіне қатысы бойынша көпірлердің жүру бөлігінің ені)</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(су бұрғыштың күйі)</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(бойлық еңіс,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К14 (пландағы қисықтар радиусы, м)</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 (трасса жоспарының қисықтығы, град. шқ)</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К16 (жүру бөлігі жамылғысының тегістігі, IRI)</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К17 (пландағы көрінімділік, м)</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К18 (пішіндегі көрінімділік, м)</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К19 (жолмен бір деңгейде жанасатын қиылысулардың көрінімділігі, м)</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(жанасқан көшемен қиылысудың көрінуі, м)</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 (жанасқан көшемен жанасудың көрінуі, м)</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 (қиылысқан жолы (негізгі) бар қиылысудың типі)</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i w:val="false"/>
          <w:color w:val="000000"/>
        </w:rPr>
        <w:t xml:space="preserve"> Ж.1-кестенің соңы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7"/>
        <w:gridCol w:w="1296"/>
        <w:gridCol w:w="1296"/>
        <w:gridCol w:w="1297"/>
        <w:gridCol w:w="1297"/>
        <w:gridCol w:w="1297"/>
      </w:tblGrid>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К23 (Негізгі жол бойынша жүру қарқындылығы кезінде, екінші дәрежелі жолдармен бір деңгейде қиылысу, мың авт./тәулік)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К24 (Бір деңгейде қиылысулар мен жанасулардың саны, 1 км жолға,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К25 (Жол қызметінің нысаналарымен демалыс алаңдары арасындағы ұсынылған қашықтық ҚР МЕСТ 2476-2014 сақталған ба)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К26  (Жол қызметінің нысаналарымен демалыс алаңдары арасына орнатуға ҚР МЕСТ 2476-2014 талаптары сақталған ба)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К27 (Аялдамалық тармақтың орналасуы)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К28 (Елді мекенді жерлерде жаяужолдар, жүргінші жолдар және жаяу жүргінші жолдардың болуы)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 (Жаяужолдардың орналасуы)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К30 (Ескертетін белгілерді жайластыру)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К31 (Тыйым салатын белгілерді жайластыру)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К32 (Ақпараттық-көрсеткіш белгілерін жайластыру)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К33 (Ескі таңбаның толығымен жойылмауы)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К34 (Аймақтық таңбаның болуы)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К35 (Осьтік таңбаның болуы)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К36 (Жүрудің жолақтарының бөлу таңбаларының болуы)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К37 (Белгілер мен таңбалар арасындағы қайшылықтар)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К38 (Жасанды стационарлы жарықтылығы бар телімдерде, жүру бөлігін жарықтандыру)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К39 (Жүру бөлігінің ернеуінен, жартастың 5 м-ден астам тереңдігіне дейінгі ара қашықтық, 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К40 (Жүру бөлігінің ернеуі мен массивті элементтердің арасындағы ара қашықтық, 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К41 (Бөлу жолағында тосқауылдың болуы)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К42 (Бүйірлік жол қоршауларының болуы)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К43 (Нормативтік талаптарға сәйкес бағыттауыш құрылғыларының болуы)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К44 (Жол жүру ұйымдастырудың уақытша техникалық құралдары ҚР МЕСТ 2607-2015 талаптарына сәйкес келеді ма)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w:t>
            </w:r>
            <w:r>
              <w:rPr>
                <w:rFonts w:ascii="Times New Roman"/>
                <w:b w:val="false"/>
                <w:i/>
                <w:color w:val="000000"/>
                <w:sz w:val="20"/>
              </w:rPr>
              <w:t>ақпараттық</w:t>
            </w:r>
            <w:r>
              <w:rPr>
                <w:rFonts w:ascii="Times New Roman"/>
                <w:b w:val="false"/>
                <w:i/>
                <w:color w:val="000000"/>
                <w:sz w:val="20"/>
              </w:rPr>
              <w:t>)</w:t>
            </w:r>
          </w:p>
        </w:tc>
      </w:tr>
    </w:tbl>
    <w:p>
      <w:pPr>
        <w:spacing w:after="0"/>
        <w:ind w:left="0"/>
        <w:jc w:val="left"/>
      </w:pPr>
      <w:r>
        <w:rPr>
          <w:rFonts w:ascii="Times New Roman"/>
          <w:b/>
          <w:i w:val="false"/>
          <w:color w:val="000000"/>
        </w:rPr>
        <w:t xml:space="preserve">  Орташа жөндеу кезінде жол жүру қауіпсіздігінің деңгейін жақсартуды үлгілеу нәтижелері бойынша автомобиль жолындағы қорытынды апаттылық коэффициентін есептеу мысалы (II топ)  К.1-кесте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9"/>
        <w:gridCol w:w="6086"/>
        <w:gridCol w:w="561"/>
        <w:gridCol w:w="561"/>
        <w:gridCol w:w="561"/>
        <w:gridCol w:w="562"/>
      </w:tblGrid>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санаты</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жөңдеудің ұзындығы, м</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Апаттықтың орташа өлшенген нәтижелік коэффициенті</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7"/>
        <w:gridCol w:w="1296"/>
        <w:gridCol w:w="1296"/>
        <w:gridCol w:w="1297"/>
        <w:gridCol w:w="1297"/>
        <w:gridCol w:w="1297"/>
      </w:tblGrid>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Қорытынды апаттылық коэффициенті (К_</w:t>
            </w:r>
            <w:r>
              <w:rPr>
                <w:rFonts w:ascii="Times New Roman"/>
                <w:b w:val="false"/>
                <w:i/>
                <w:color w:val="000000"/>
                <w:sz w:val="20"/>
              </w:rPr>
              <w:t>нәт</w:t>
            </w:r>
            <w:r>
              <w:rPr>
                <w:rFonts w:ascii="Times New Roman"/>
                <w:b w:val="false"/>
                <w:i/>
                <w:color w:val="000000"/>
                <w:sz w:val="20"/>
              </w:rPr>
              <w:t>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телімнің ұзындығы (l_1….l_n ), шақырым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(Жүру қарқындылығы –  4,5 мың авт./тәулік)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(Елді мекенді аймақтың ұзыңдығы, шақырым)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(Жолдың құрылыс аймағынан жүру бөлігіне дейінгі ара қашықтық, 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(Қауіпсіздік коэффициентінен алғанда жол телімінің қауіптілік дәрежесі)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(Әлеуетті қауіпті телімдерде жылдамдық өлшеуішінің болуы)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(Жүру жолағының ені, 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(Жол ернеуінің ені, 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(Жүру бөлігінің негізгі жүру жолақтарының саны,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(Бөлу жолағының ені, 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(Ажырату коэффициенті)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(Жолдың жүру бөлігіне қатысы бойынша, көпірлердің жүру бөлігінің ені)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(Су бұрғыш күйі)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(Бойлық еңкіш, %0)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К14 (Жоспарда қисықтар радиусы, 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 (Трасса жоспарының қисықтығы, град. шақырым)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К16 (Жүру бөлігі жамылғысының тегістігі, IRI)</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К17 (Жоспарда көрінуі, 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К18 (Пішінде көрінуі, 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К19 (жолмен бір деңгейде жанасатын қиылысулардың көрінімділігі, 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(Жанасқан көшемен қиылысудың көрінуі, 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 (Жанасқан көшемен жанасудың көрінуі, 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 (Қиылысқан жолы (негізгі) бар қиылысудың типі)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К23 (Негізгі жол бойынша жүру қарқындылығы кезінде, екінші дәрежелі жолдармен бір деңгейде қиылысу, мың авт./тәулік)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К24 (Бір деңгейде қиылысулар мен жанасулардың саны, 1 км жолға,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К25 (Жол қызметінің нысаналарымен демалыс алаңдары арасындағы ұсынылған қашықтық ҚР СТ 2476-2014 сақталған ба)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К26  (Жол қызметінің нысаналарымен демалыс алаңдары арасына орнатуға ҚР СТ 2476-2014 талаптары сақталған ба)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К27 (Аялдамалық тармақтың орналасуы)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К28 (Елді мекенді жерлерде жаяужолдар, жүргінші жолдар және жаяу жүргінші жолдардың болуы)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 (Жаяужолдардың орналасуы)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К30 (Ескертетін белгілерді жайластыру)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К31 (Тыйым салатын белгілерді жайластыру)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К32 (Ақпараттық-көрсеткіш белгілерін жайластыру)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К33 (Ескі таңбаның толығымен жойылмауы)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К34 (Аймақтық таңбаның болуы)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К35 (Осьтік таңбаның болуы)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К36 (Жүрудің жолақтарының бөлу таңбаларының болуы)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К37 (Белгілер мен таңбалар арасындағы қайшылықтар)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К38 (Жасанды стационарлы жарықтылығы бар телімдерде, жүру бөлігінің жарықтандыру)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К39 (Жүру бөлігінің ернеуінен, жартастың 5 м-ден астам тереңдігіне дейінгі ара қашықтық, 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К40 (Жүру бөлігінің ернеуі мен массивті элементтердің арасындағы ара қашықтық, 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К41 (Бөлу жолағында тосқауылдың болуы)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К42 (Бүйірлік жол қоршауларының болуы)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К43 (Нормативтік талаптарға сәйкес бағыттауыш құрылғыларының болуы)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К44 (Жол жүру ұйымдастырудың уақытша техникалық құралдары ҚР МЕСТ 2607-2015 талаптарына сәйкес келеді ма)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38" w:id="473"/>
    <w:p>
      <w:pPr>
        <w:spacing w:after="0"/>
        <w:ind w:left="0"/>
        <w:jc w:val="left"/>
      </w:pPr>
      <w:r>
        <w:rPr>
          <w:rFonts w:ascii="Times New Roman"/>
          <w:b/>
          <w:i w:val="false"/>
          <w:color w:val="000000"/>
        </w:rPr>
        <w:t xml:space="preserve"> Библиография</w:t>
      </w:r>
    </w:p>
    <w:bookmarkEnd w:id="473"/>
    <w:bookmarkStart w:name="z507" w:id="474"/>
    <w:p>
      <w:pPr>
        <w:spacing w:after="0"/>
        <w:ind w:left="0"/>
        <w:jc w:val="both"/>
      </w:pPr>
      <w:r>
        <w:rPr>
          <w:rFonts w:ascii="Times New Roman"/>
          <w:b w:val="false"/>
          <w:i w:val="false"/>
          <w:color w:val="000000"/>
          <w:sz w:val="28"/>
        </w:rPr>
        <w:t>
      [1]  КО ТР 014/2011 "Автомобиль жолдарының қауіпсіздігі" Кеден одағының Техникалық регламенті. Кеден одағы комиссиясының 18.10.2011 ж. № 827 Шешімімен бекітілген.</w:t>
      </w:r>
    </w:p>
    <w:bookmarkEnd w:id="474"/>
    <w:bookmarkStart w:name="z508" w:id="475"/>
    <w:p>
      <w:pPr>
        <w:spacing w:after="0"/>
        <w:ind w:left="0"/>
        <w:jc w:val="both"/>
      </w:pPr>
      <w:r>
        <w:rPr>
          <w:rFonts w:ascii="Times New Roman"/>
          <w:b w:val="false"/>
          <w:i w:val="false"/>
          <w:color w:val="000000"/>
          <w:sz w:val="28"/>
        </w:rPr>
        <w:t xml:space="preserve">
      [2]  Қазақстан Республикасының 2001 жылғы 17 шілдедегі № 245-П "Автомобиль жолдары туралы" </w:t>
      </w:r>
      <w:r>
        <w:rPr>
          <w:rFonts w:ascii="Times New Roman"/>
          <w:b w:val="false"/>
          <w:i w:val="false"/>
          <w:color w:val="000000"/>
          <w:sz w:val="28"/>
        </w:rPr>
        <w:t>Заңы</w:t>
      </w:r>
      <w:r>
        <w:rPr>
          <w:rFonts w:ascii="Times New Roman"/>
          <w:b w:val="false"/>
          <w:i w:val="false"/>
          <w:color w:val="000000"/>
          <w:sz w:val="28"/>
        </w:rPr>
        <w:t>.</w:t>
      </w:r>
    </w:p>
    <w:bookmarkEnd w:id="475"/>
    <w:bookmarkStart w:name="z509" w:id="476"/>
    <w:p>
      <w:pPr>
        <w:spacing w:after="0"/>
        <w:ind w:left="0"/>
        <w:jc w:val="both"/>
      </w:pPr>
      <w:r>
        <w:rPr>
          <w:rFonts w:ascii="Times New Roman"/>
          <w:b w:val="false"/>
          <w:i w:val="false"/>
          <w:color w:val="000000"/>
          <w:sz w:val="28"/>
        </w:rPr>
        <w:t xml:space="preserve">
      [3] Қазақстан Республикасының 2014 жылғы 17 сәуірдегі № 194-V ЗРК "Жол қозғалысы туралы" </w:t>
      </w:r>
      <w:r>
        <w:rPr>
          <w:rFonts w:ascii="Times New Roman"/>
          <w:b w:val="false"/>
          <w:i w:val="false"/>
          <w:color w:val="000000"/>
          <w:sz w:val="28"/>
        </w:rPr>
        <w:t>Заңы</w:t>
      </w:r>
      <w:r>
        <w:rPr>
          <w:rFonts w:ascii="Times New Roman"/>
          <w:b w:val="false"/>
          <w:i w:val="false"/>
          <w:color w:val="000000"/>
          <w:sz w:val="28"/>
        </w:rPr>
        <w:t>.</w:t>
      </w:r>
    </w:p>
    <w:bookmarkEnd w:id="476"/>
    <w:bookmarkStart w:name="z510" w:id="477"/>
    <w:p>
      <w:pPr>
        <w:spacing w:after="0"/>
        <w:ind w:left="0"/>
        <w:jc w:val="both"/>
      </w:pPr>
      <w:r>
        <w:rPr>
          <w:rFonts w:ascii="Times New Roman"/>
          <w:b w:val="false"/>
          <w:i w:val="false"/>
          <w:color w:val="000000"/>
          <w:sz w:val="28"/>
        </w:rPr>
        <w:t>
      [4] Catalogue of design safety problems and practical countermeasures, Дүниежүзілік жол қауымдастығы (PIARC), Париж, 2009</w:t>
      </w:r>
    </w:p>
    <w:bookmarkEnd w:id="477"/>
    <w:bookmarkStart w:name="z511" w:id="478"/>
    <w:p>
      <w:pPr>
        <w:spacing w:after="0"/>
        <w:ind w:left="0"/>
        <w:jc w:val="both"/>
      </w:pPr>
      <w:r>
        <w:rPr>
          <w:rFonts w:ascii="Times New Roman"/>
          <w:b w:val="false"/>
          <w:i w:val="false"/>
          <w:color w:val="000000"/>
          <w:sz w:val="28"/>
        </w:rPr>
        <w:t>
      [5] Directive on road infrastructure safety management No 96/2008, Еуропа парламенті және Кеңес, Брюссель, 2008</w:t>
      </w:r>
    </w:p>
    <w:bookmarkEnd w:id="478"/>
    <w:bookmarkStart w:name="z512" w:id="479"/>
    <w:p>
      <w:pPr>
        <w:spacing w:after="0"/>
        <w:ind w:left="0"/>
        <w:jc w:val="both"/>
      </w:pPr>
      <w:r>
        <w:rPr>
          <w:rFonts w:ascii="Times New Roman"/>
          <w:b w:val="false"/>
          <w:i w:val="false"/>
          <w:color w:val="000000"/>
          <w:sz w:val="28"/>
        </w:rPr>
        <w:t>
      [6] СЖӘ 218.6.010-2013 Автомобиль жолдарын жобалау және пайдалану кезінде жол жүру қауіпсіздігі аудитін ұйымдастыру бойынша әдістемелік ұсынымдар, 2014. - 36 б.</w:t>
      </w:r>
    </w:p>
    <w:bookmarkEnd w:id="479"/>
    <w:bookmarkStart w:name="z513" w:id="480"/>
    <w:p>
      <w:pPr>
        <w:spacing w:after="0"/>
        <w:ind w:left="0"/>
        <w:jc w:val="both"/>
      </w:pPr>
      <w:r>
        <w:rPr>
          <w:rFonts w:ascii="Times New Roman"/>
          <w:b w:val="false"/>
          <w:i w:val="false"/>
          <w:color w:val="000000"/>
          <w:sz w:val="28"/>
        </w:rPr>
        <w:t>
      [7] Росс Р. Йованов Д. Аудиторларға арналған табысы төмен және орташа елдердегі жол жүру қауіпсіздігі туралы тәжірибелік нұсқаулық (ТРАСЕКА ӨҢІРІ) // Халықаралық жол жүру қауіпсіздігі орталығы, 2016. – 61 б.</w:t>
      </w:r>
    </w:p>
    <w:bookmarkEnd w:id="480"/>
    <w:bookmarkStart w:name="z514" w:id="481"/>
    <w:p>
      <w:pPr>
        <w:spacing w:after="0"/>
        <w:ind w:left="0"/>
        <w:jc w:val="both"/>
      </w:pPr>
      <w:r>
        <w:rPr>
          <w:rFonts w:ascii="Times New Roman"/>
          <w:b w:val="false"/>
          <w:i w:val="false"/>
          <w:color w:val="000000"/>
          <w:sz w:val="28"/>
        </w:rPr>
        <w:t>
      [8] Бабков В.Ф. Жол жағдайы және қозғалыс қауіпсіздігі: ЖОО-на арналған оқулық – М.: Транспорт, 1993. – 271 б.</w:t>
      </w:r>
    </w:p>
    <w:bookmarkEnd w:id="481"/>
    <w:bookmarkStart w:name="z515" w:id="482"/>
    <w:p>
      <w:pPr>
        <w:spacing w:after="0"/>
        <w:ind w:left="0"/>
        <w:jc w:val="both"/>
      </w:pPr>
      <w:r>
        <w:rPr>
          <w:rFonts w:ascii="Times New Roman"/>
          <w:b w:val="false"/>
          <w:i w:val="false"/>
          <w:color w:val="000000"/>
          <w:sz w:val="28"/>
        </w:rPr>
        <w:t>
      [9] Чванов В.В., Живописцев. И.Ф. Заманауи жағдайларда қорытынды апаттылық коэффициентін қолданып, қозғалыс қауіпсіздігін бағалау әдісін қолданудың ерекшеліктері. Жол саласындағы ғылым мен техника, №3, М.: 2009,  12a-16 б.</w:t>
      </w:r>
    </w:p>
    <w:bookmarkEnd w:id="482"/>
    <w:bookmarkStart w:name="z516" w:id="483"/>
    <w:p>
      <w:pPr>
        <w:spacing w:after="0"/>
        <w:ind w:left="0"/>
        <w:jc w:val="both"/>
      </w:pPr>
      <w:r>
        <w:rPr>
          <w:rFonts w:ascii="Times New Roman"/>
          <w:b w:val="false"/>
          <w:i w:val="false"/>
          <w:color w:val="000000"/>
          <w:sz w:val="28"/>
        </w:rPr>
        <w:t>
      [10]  Қазқастан Республикасы Инвестициялар және даму Министрінің м.а. "Халықаралық және республикалық маңызы бар жалпыға ортақ пайдаланылатын автомобиль жолдарын жөндеу және күтуді қаржыдландыру нормативтерін бекіту туралы" 2015 жылғы 17 маусымдағы № 705 бұйрығы</w:t>
      </w:r>
    </w:p>
    <w:bookmarkEnd w:id="483"/>
    <w:bookmarkStart w:name="z517" w:id="484"/>
    <w:p>
      <w:pPr>
        <w:spacing w:after="0"/>
        <w:ind w:left="0"/>
        <w:jc w:val="both"/>
      </w:pPr>
      <w:r>
        <w:rPr>
          <w:rFonts w:ascii="Times New Roman"/>
          <w:b w:val="false"/>
          <w:i w:val="false"/>
          <w:color w:val="000000"/>
          <w:sz w:val="28"/>
        </w:rPr>
        <w:t>
      [11] Banschikov V.P. Managing for Development Results in the Transport Sector of Kazakhstan: Final report // Asian Development Bank project № TA-8676 KAZ. – Manila, 2016. – 97 p.</w:t>
      </w:r>
    </w:p>
    <w:bookmarkEnd w:id="484"/>
    <w:bookmarkStart w:name="z518" w:id="485"/>
    <w:p>
      <w:pPr>
        <w:spacing w:after="0"/>
        <w:ind w:left="0"/>
        <w:jc w:val="both"/>
      </w:pPr>
      <w:r>
        <w:rPr>
          <w:rFonts w:ascii="Times New Roman"/>
          <w:b w:val="false"/>
          <w:i w:val="false"/>
          <w:color w:val="000000"/>
          <w:sz w:val="28"/>
        </w:rPr>
        <w:t>
      [12]  ЖКО туындау тәуекелі жоғары телімдерді жою жөніндегі бағдарлама // Австралия Үкіметі Инфрақұрылым және өңірлік даму департаменті: [Электронды қор]. URL: http://investment.infrastructure.gov.au (жүгіну күні: 16.06.2017)</w:t>
      </w:r>
    </w:p>
    <w:bookmarkEnd w:id="485"/>
    <w:bookmarkStart w:name="z519" w:id="486"/>
    <w:p>
      <w:pPr>
        <w:spacing w:after="0"/>
        <w:ind w:left="0"/>
        <w:jc w:val="both"/>
      </w:pPr>
      <w:r>
        <w:rPr>
          <w:rFonts w:ascii="Times New Roman"/>
          <w:b w:val="false"/>
          <w:i w:val="false"/>
          <w:color w:val="000000"/>
          <w:sz w:val="28"/>
        </w:rPr>
        <w:t>
      [13] СЖӘ 218.4.005-2010  Автомобиль жолдарындағы қозғалыс қауіпсіздігін қамтамасыз ету бойынша ұсынымдар салалық жол әдістемелік  құжаты. Росавтодордың 2011 жылғы 12 қаңтардағы N 13-р қаулысының негізіде шығарылған.  – 199 б.</w:t>
      </w:r>
    </w:p>
    <w:bookmarkEnd w:id="486"/>
    <w:bookmarkStart w:name="z520" w:id="487"/>
    <w:p>
      <w:pPr>
        <w:spacing w:after="0"/>
        <w:ind w:left="0"/>
        <w:jc w:val="both"/>
      </w:pPr>
      <w:r>
        <w:rPr>
          <w:rFonts w:ascii="Times New Roman"/>
          <w:b w:val="false"/>
          <w:i w:val="false"/>
          <w:color w:val="000000"/>
          <w:sz w:val="28"/>
        </w:rPr>
        <w:t xml:space="preserve">
       [14] SweRoad. Жол қозғалысы қауіпсіздігінің аудиты жөніндегі нұсқаулық. ХҚДБ. Қарыздың нөмірі: 7681-KZ. Компонент 1: Ұзындығы 1062 шқ автожол телімінде жол қозғалысы қауіпсіздігінің аудитін жүргізу және жұмыс өндірісі кезінде жол қозғалысын басқаруды шолу  бойынша консалтингтік қызметтер 2013 – 104 б. </w:t>
      </w:r>
    </w:p>
    <w:bookmarkEnd w:id="487"/>
    <w:bookmarkStart w:name="z521" w:id="488"/>
    <w:p>
      <w:pPr>
        <w:spacing w:after="0"/>
        <w:ind w:left="0"/>
        <w:jc w:val="both"/>
      </w:pPr>
      <w:r>
        <w:rPr>
          <w:rFonts w:ascii="Times New Roman"/>
          <w:b w:val="false"/>
          <w:i w:val="false"/>
          <w:color w:val="000000"/>
          <w:sz w:val="28"/>
        </w:rPr>
        <w:t>
      [15] ТТК 45-3.03-227-2010 Қалыптасқан тәжірибелердің техникалық кодексі. Елді мекендер көшелері. Жобалаудың құрылыс нормалары. Белорус Республикасы Сәулет және құрылыс министрлігінің 2010 ж. 17 желтоқсандағы № 485 бұйрығымен бекітіліп, қолданысқа енгізілген  - 49 б.</w:t>
      </w:r>
    </w:p>
    <w:bookmarkEnd w:id="488"/>
    <w:bookmarkStart w:name="z522" w:id="489"/>
    <w:p>
      <w:pPr>
        <w:spacing w:after="0"/>
        <w:ind w:left="0"/>
        <w:jc w:val="both"/>
      </w:pPr>
      <w:r>
        <w:rPr>
          <w:rFonts w:ascii="Times New Roman"/>
          <w:b w:val="false"/>
          <w:i w:val="false"/>
          <w:color w:val="000000"/>
          <w:sz w:val="28"/>
        </w:rPr>
        <w:t xml:space="preserve">
      [16] Ахо С., Сааренкето Т. Су бұрғыштарды басқару. Гренландия, Исландия, Финляндия, Швеция тәжірибесі. Еуропа одағының өңірлік даму қоры.  Сәуір 2006 ж. – 42 б. </w:t>
      </w:r>
    </w:p>
    <w:bookmarkEnd w:id="489"/>
    <w:bookmarkStart w:name="z523" w:id="490"/>
    <w:p>
      <w:pPr>
        <w:spacing w:after="0"/>
        <w:ind w:left="0"/>
        <w:jc w:val="both"/>
      </w:pPr>
      <w:r>
        <w:rPr>
          <w:rFonts w:ascii="Times New Roman"/>
          <w:b w:val="false"/>
          <w:i w:val="false"/>
          <w:color w:val="000000"/>
          <w:sz w:val="28"/>
        </w:rPr>
        <w:t>
      [17] Стрижевский Д. А. IRI индексін есепке алу жолымен жол қозғалысы қауіпсіздігін және кешенді көліктік-пайдалану күйін арттыруды зерттеу / Д. А. Стрижевский, А. В. Кочетков, Л. В. Янковский // Көлік құрылысындағы техникалық реттеу - 2014. - № 3 (7). - 12 б.</w:t>
      </w:r>
    </w:p>
    <w:bookmarkEnd w:id="490"/>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ОӘК 656.13</w:t>
      </w:r>
      <w:r>
        <w:rPr>
          <w:rFonts w:ascii="Times New Roman"/>
          <w:b w:val="false"/>
          <w:i w:val="false"/>
          <w:color w:val="000000"/>
          <w:sz w:val="28"/>
        </w:rPr>
        <w:t xml:space="preserve"> </w:t>
      </w:r>
      <w:r>
        <w:rPr>
          <w:rFonts w:ascii="Times New Roman"/>
          <w:b/>
          <w:i w:val="false"/>
          <w:color w:val="000000"/>
          <w:sz w:val="28"/>
        </w:rPr>
        <w:t>МСЖ</w:t>
      </w:r>
      <w:r>
        <w:rPr>
          <w:rFonts w:ascii="Times New Roman"/>
          <w:b/>
          <w:i w:val="false"/>
          <w:color w:val="000000"/>
          <w:sz w:val="28"/>
        </w:rPr>
        <w:t xml:space="preserve"> 93.080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Түйінді сөздер</w:t>
      </w:r>
      <w:r>
        <w:rPr>
          <w:rFonts w:ascii="Times New Roman"/>
          <w:b w:val="false"/>
          <w:i w:val="false"/>
          <w:color w:val="000000"/>
          <w:sz w:val="28"/>
        </w:rPr>
        <w:t>: жол жүру қауіпсіздігінің аудиті, жол-көлік оқиғасы, жолдардың қауіпсіздігінің әсерін бағалау, жол желісі қауіпсіздігін басқару, аудит бағдарламасы, бақылау қағазы, апаттылық коэффициенттерінің әдісі, жол жүру қауіпсіздігінің тәуекел дәрежесі бойынша саралау</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left"/>
      </w:pPr>
      <w:r>
        <w:rPr>
          <w:rFonts w:ascii="Times New Roman"/>
          <w:b/>
          <w:i w:val="false"/>
          <w:color w:val="000000"/>
        </w:rPr>
        <w:t xml:space="preserve"> Орындаушылар: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0"/>
        <w:gridCol w:w="2960"/>
      </w:tblGrid>
      <w:tr>
        <w:trPr>
          <w:trHeight w:val="30" w:hRule="atLeast"/>
        </w:trPr>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Әзірлеме жетекшісі: </w:t>
            </w:r>
            <w:r>
              <w:br/>
            </w:r>
            <w:r>
              <w:rPr>
                <w:rFonts w:ascii="Times New Roman"/>
                <w:b w:val="false"/>
                <w:i w:val="false"/>
                <w:color w:val="000000"/>
                <w:sz w:val="20"/>
              </w:rPr>
              <w:t>
"ҚазжолҒЗИ" АҚ-ның вице-президенті, т.ғ.к.</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Саканов</w:t>
            </w:r>
          </w:p>
        </w:tc>
      </w:tr>
      <w:tr>
        <w:trPr>
          <w:trHeight w:val="30" w:hRule="atLeast"/>
        </w:trPr>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орындаушылар:</w:t>
            </w:r>
            <w:r>
              <w:br/>
            </w:r>
            <w:r>
              <w:rPr>
                <w:rFonts w:ascii="Times New Roman"/>
                <w:b w:val="false"/>
                <w:i w:val="false"/>
                <w:color w:val="000000"/>
                <w:sz w:val="20"/>
              </w:rPr>
              <w:t>
</w:t>
            </w:r>
            <w:r>
              <w:rPr>
                <w:rFonts w:ascii="Times New Roman"/>
                <w:b/>
                <w:i w:val="false"/>
                <w:color w:val="000000"/>
                <w:sz w:val="20"/>
              </w:rPr>
              <w:t>т.ғ.к.</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Е.Қ. Айдарбеков</w:t>
            </w:r>
            <w:r>
              <w:br/>
            </w:r>
            <w:r>
              <w:rPr>
                <w:rFonts w:ascii="Times New Roman"/>
                <w:b w:val="false"/>
                <w:i w:val="false"/>
                <w:color w:val="000000"/>
                <w:sz w:val="20"/>
              </w:rPr>
              <w:t>
 </w:t>
            </w:r>
          </w:p>
        </w:tc>
      </w:tr>
      <w:tr>
        <w:trPr>
          <w:trHeight w:val="30" w:hRule="atLeast"/>
        </w:trPr>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w:t>
            </w:r>
            <w:r>
              <w:br/>
            </w:r>
            <w:r>
              <w:rPr>
                <w:rFonts w:ascii="Times New Roman"/>
                <w:b w:val="false"/>
                <w:i w:val="false"/>
                <w:color w:val="000000"/>
                <w:sz w:val="20"/>
              </w:rPr>
              <w:t>
PhD докторы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Аспанбетов</w:t>
            </w:r>
            <w:r>
              <w:br/>
            </w:r>
            <w:r>
              <w:rPr>
                <w:rFonts w:ascii="Times New Roman"/>
                <w:b w:val="false"/>
                <w:i w:val="false"/>
                <w:color w:val="000000"/>
                <w:sz w:val="20"/>
              </w:rPr>
              <w:t>
 </w:t>
            </w:r>
          </w:p>
        </w:tc>
      </w:tr>
      <w:tr>
        <w:trPr>
          <w:trHeight w:val="30" w:hRule="atLeast"/>
        </w:trPr>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т.ғ.к.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 Умарова</w:t>
            </w:r>
          </w:p>
        </w:tc>
      </w:tr>
      <w:tr>
        <w:trPr>
          <w:trHeight w:val="30" w:hRule="atLeast"/>
        </w:trPr>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Инженер-жолшы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Габдуллина</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